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8B10" w14:textId="77777777" w:rsidR="00414E87" w:rsidRDefault="00511185" w:rsidP="008F75A7">
      <w:pPr>
        <w:jc w:val="center"/>
        <w:rPr>
          <w:sz w:val="28"/>
          <w:szCs w:val="28"/>
        </w:rPr>
      </w:pPr>
      <w:r w:rsidRPr="0051118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7D2329" wp14:editId="417AF75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0005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0571" y="21278"/>
                <wp:lineTo x="20571" y="0"/>
                <wp:lineTo x="0" y="0"/>
              </wp:wrapPolygon>
            </wp:wrapThrough>
            <wp:docPr id="6" name="Picture 0" descr="PES University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0" descr="PES University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1185">
        <w:rPr>
          <w:b/>
          <w:bCs/>
          <w:sz w:val="36"/>
          <w:szCs w:val="36"/>
        </w:rPr>
        <w:t>Department of Electronics &amp; Communication Engineering</w:t>
      </w:r>
      <w:r w:rsidRPr="00511185">
        <w:rPr>
          <w:b/>
          <w:bCs/>
          <w:sz w:val="36"/>
          <w:szCs w:val="36"/>
        </w:rPr>
        <w:br/>
      </w:r>
      <w:r w:rsidRPr="00511185">
        <w:rPr>
          <w:sz w:val="28"/>
          <w:szCs w:val="28"/>
        </w:rPr>
        <w:t>Computer Communication Networks Laboratory</w:t>
      </w:r>
    </w:p>
    <w:p w14:paraId="7FAC83EE" w14:textId="1137B2D0" w:rsidR="008F75A7" w:rsidRPr="008F75A7" w:rsidRDefault="00B62B57" w:rsidP="008F75A7">
      <w:pPr>
        <w:jc w:val="center"/>
        <w:rPr>
          <w:sz w:val="28"/>
          <w:szCs w:val="28"/>
        </w:rPr>
      </w:pPr>
      <w:r>
        <w:rPr>
          <w:sz w:val="28"/>
          <w:szCs w:val="28"/>
        </w:rPr>
        <w:t>Worksheet -3</w:t>
      </w:r>
    </w:p>
    <w:tbl>
      <w:tblPr>
        <w:tblStyle w:val="TableGrid"/>
        <w:tblW w:w="11046" w:type="dxa"/>
        <w:tblInd w:w="-18" w:type="dxa"/>
        <w:tblLook w:val="04A0" w:firstRow="1" w:lastRow="0" w:firstColumn="1" w:lastColumn="0" w:noHBand="0" w:noVBand="1"/>
      </w:tblPr>
      <w:tblGrid>
        <w:gridCol w:w="1846"/>
        <w:gridCol w:w="1701"/>
        <w:gridCol w:w="4737"/>
        <w:gridCol w:w="2762"/>
      </w:tblGrid>
      <w:tr w:rsidR="008F75A7" w14:paraId="40479F71" w14:textId="77777777" w:rsidTr="00BF6700">
        <w:tc>
          <w:tcPr>
            <w:tcW w:w="1104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3E151" w14:textId="18F622DB" w:rsidR="008F75A7" w:rsidRPr="008F75A7" w:rsidRDefault="008F75A7" w:rsidP="008F75A7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Name:</w:t>
            </w:r>
          </w:p>
        </w:tc>
      </w:tr>
      <w:tr w:rsidR="008F75A7" w14:paraId="1932579F" w14:textId="77777777" w:rsidTr="00BF6700">
        <w:tc>
          <w:tcPr>
            <w:tcW w:w="18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5DD0E" w14:textId="26EF9662" w:rsidR="008F75A7" w:rsidRPr="004D7B8F" w:rsidRDefault="008F75A7" w:rsidP="00BF6700">
            <w:pPr>
              <w:spacing w:before="20" w:after="20"/>
              <w:rPr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Semester:</w:t>
            </w:r>
            <w:r w:rsidR="004D7B8F">
              <w:rPr>
                <w:b/>
                <w:bCs/>
                <w:sz w:val="26"/>
                <w:szCs w:val="26"/>
              </w:rPr>
              <w:t xml:space="preserve">  </w:t>
            </w:r>
            <w:r w:rsidR="00BF6700">
              <w:rPr>
                <w:b/>
                <w:bCs/>
                <w:sz w:val="26"/>
                <w:szCs w:val="26"/>
              </w:rPr>
              <w:t xml:space="preserve"> </w:t>
            </w:r>
            <w:r w:rsidR="004D7B8F">
              <w:rPr>
                <w:b/>
                <w:bCs/>
                <w:sz w:val="26"/>
                <w:szCs w:val="26"/>
              </w:rPr>
              <w:t xml:space="preserve"> </w:t>
            </w:r>
            <w:r w:rsidR="004D7B8F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E685C" w14:textId="229B2E55" w:rsidR="008F75A7" w:rsidRPr="008F75A7" w:rsidRDefault="008F75A7" w:rsidP="00BF6700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Section:</w:t>
            </w:r>
          </w:p>
        </w:tc>
        <w:tc>
          <w:tcPr>
            <w:tcW w:w="4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65814" w14:textId="01F6B234" w:rsidR="008F75A7" w:rsidRPr="008F75A7" w:rsidRDefault="008F75A7" w:rsidP="00BF6700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SRN:</w:t>
            </w:r>
          </w:p>
        </w:tc>
        <w:tc>
          <w:tcPr>
            <w:tcW w:w="2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DDC1F" w14:textId="683AB340" w:rsidR="008F75A7" w:rsidRPr="008F75A7" w:rsidRDefault="008F75A7" w:rsidP="00BF6700">
            <w:pPr>
              <w:spacing w:before="20" w:after="20"/>
              <w:rPr>
                <w:b/>
                <w:bCs/>
                <w:sz w:val="26"/>
                <w:szCs w:val="26"/>
              </w:rPr>
            </w:pPr>
            <w:r w:rsidRPr="008F75A7">
              <w:rPr>
                <w:b/>
                <w:bCs/>
                <w:sz w:val="26"/>
                <w:szCs w:val="26"/>
              </w:rPr>
              <w:t>Date:</w:t>
            </w:r>
          </w:p>
        </w:tc>
      </w:tr>
    </w:tbl>
    <w:p w14:paraId="4027C054" w14:textId="22B9DACD" w:rsidR="00B81BDC" w:rsidRPr="001A2343" w:rsidRDefault="008F75A7" w:rsidP="00A97B4D">
      <w:pPr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br/>
        <w:t xml:space="preserve"> </w:t>
      </w:r>
      <w:r w:rsidR="00BD1672" w:rsidRPr="00B01711">
        <w:rPr>
          <w:b/>
          <w:bCs/>
          <w:sz w:val="31"/>
          <w:szCs w:val="31"/>
        </w:rPr>
        <w:t xml:space="preserve">Lab </w:t>
      </w:r>
      <w:r w:rsidR="00B0499B" w:rsidRPr="00B01711">
        <w:rPr>
          <w:b/>
          <w:bCs/>
          <w:sz w:val="31"/>
          <w:szCs w:val="31"/>
        </w:rPr>
        <w:t>3</w:t>
      </w:r>
      <w:r w:rsidR="00BD1672" w:rsidRPr="00B01711">
        <w:rPr>
          <w:b/>
          <w:bCs/>
          <w:sz w:val="31"/>
          <w:szCs w:val="31"/>
        </w:rPr>
        <w:t xml:space="preserve">: </w:t>
      </w:r>
      <w:r w:rsidR="00B62B57" w:rsidRPr="00B01711">
        <w:rPr>
          <w:b/>
          <w:bCs/>
          <w:sz w:val="31"/>
          <w:szCs w:val="31"/>
        </w:rPr>
        <w:t>Analyse</w:t>
      </w:r>
      <w:r w:rsidR="00BD1672" w:rsidRPr="00B01711">
        <w:rPr>
          <w:b/>
          <w:bCs/>
          <w:sz w:val="31"/>
          <w:szCs w:val="31"/>
        </w:rPr>
        <w:t xml:space="preserve"> </w:t>
      </w:r>
      <w:r w:rsidR="00B0499B" w:rsidRPr="00B01711">
        <w:rPr>
          <w:b/>
          <w:bCs/>
          <w:sz w:val="31"/>
          <w:szCs w:val="31"/>
        </w:rPr>
        <w:t>the downloading of embedded objects in a webpage using Wireshark</w:t>
      </w:r>
      <w:r w:rsidR="00D71B5A">
        <w:rPr>
          <w:b/>
          <w:bCs/>
          <w:sz w:val="31"/>
          <w:szCs w:val="31"/>
        </w:rPr>
        <w:br/>
      </w:r>
      <w:r w:rsidR="00A97B4D">
        <w:br/>
        <w:t xml:space="preserve">1. </w:t>
      </w:r>
      <w:r w:rsidR="00685CB4">
        <w:t>Draw the HTTP request message format.</w:t>
      </w:r>
      <w:r w:rsidR="00013595">
        <w:t xml:space="preserve"> </w:t>
      </w:r>
      <w:r w:rsidR="0082778D">
        <w:t>List</w:t>
      </w:r>
      <w:r w:rsidR="00013595">
        <w:t xml:space="preserve"> </w:t>
      </w:r>
      <w:r w:rsidR="009E536F">
        <w:t>any 3</w:t>
      </w:r>
      <w:r w:rsidR="00013595">
        <w:t xml:space="preserve"> of the header fields present in the request message</w:t>
      </w:r>
      <w:r w:rsidR="009E536F">
        <w:t xml:space="preserve"> </w:t>
      </w:r>
      <w:r w:rsidR="0082778D">
        <w:t>along with their respective functions.</w:t>
      </w:r>
    </w:p>
    <w:p w14:paraId="09E5A006" w14:textId="261054DF" w:rsidR="00BE1362" w:rsidRDefault="00950BAE" w:rsidP="00A97B4D">
      <w:r>
        <w:t xml:space="preserve">2. </w:t>
      </w:r>
      <w:r w:rsidR="00685CB4">
        <w:t>Draw the HTTP response message format.</w:t>
      </w:r>
      <w:r w:rsidR="0082778D">
        <w:t xml:space="preserve"> </w:t>
      </w:r>
      <w:r w:rsidR="006F2FC5">
        <w:t xml:space="preserve">List any 3 of the header fields present in the </w:t>
      </w:r>
      <w:r w:rsidR="00B475FC">
        <w:t>response</w:t>
      </w:r>
      <w:r w:rsidR="006F2FC5">
        <w:t xml:space="preserve"> message along with their respective functions.</w:t>
      </w:r>
    </w:p>
    <w:p w14:paraId="23714391" w14:textId="3DB39B20" w:rsidR="00A129A0" w:rsidRDefault="00EF59AC" w:rsidP="00A97B4D">
      <w:r>
        <w:t xml:space="preserve">3. Is the webpage and </w:t>
      </w:r>
      <w:r w:rsidR="000D30EE">
        <w:t xml:space="preserve">all </w:t>
      </w:r>
      <w:r>
        <w:t>its associated images fetched at the same time? Wh</w:t>
      </w:r>
      <w:r w:rsidR="008F2CBD">
        <w:t>y or why not</w:t>
      </w:r>
      <w:r>
        <w:t xml:space="preserve">? </w:t>
      </w:r>
    </w:p>
    <w:p w14:paraId="0521D916" w14:textId="4AD1E7A2" w:rsidR="00A129A0" w:rsidRDefault="00EF59AC" w:rsidP="00A97B4D">
      <w:r>
        <w:t xml:space="preserve">4. </w:t>
      </w:r>
      <w:r w:rsidR="002A330C">
        <w:t>Since the first GET request contains the URL of only the webpage, where are the URLs of the embedded objects obtained from?</w:t>
      </w:r>
      <w:r>
        <w:t xml:space="preserve"> </w:t>
      </w:r>
      <w:r w:rsidR="00B442BF">
        <w:br/>
        <w:t xml:space="preserve">5. </w:t>
      </w:r>
      <w:r w:rsidR="00EA3444">
        <w:t>F</w:t>
      </w:r>
      <w:r w:rsidR="00B442BF">
        <w:t>ill in the following table</w:t>
      </w:r>
      <w:r w:rsidR="00EA3444">
        <w:t xml:space="preserve"> </w:t>
      </w:r>
      <w:r w:rsidR="00F82CA2">
        <w:t>by observin</w:t>
      </w:r>
      <w:r w:rsidR="004C342E">
        <w:t>g</w:t>
      </w:r>
      <w:r w:rsidR="00EA3444">
        <w:t xml:space="preserve"> the respective HTTP GET requests (ignoring the request for favicon.ico)</w:t>
      </w:r>
      <w:r w:rsidR="00B442B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2115"/>
        <w:gridCol w:w="4954"/>
        <w:gridCol w:w="2687"/>
      </w:tblGrid>
      <w:tr w:rsidR="00ED2266" w14:paraId="2878689F" w14:textId="6A65762E" w:rsidTr="00ED2266">
        <w:tc>
          <w:tcPr>
            <w:tcW w:w="1290" w:type="dxa"/>
          </w:tcPr>
          <w:p w14:paraId="683C35E7" w14:textId="1AE35CFE" w:rsidR="00ED2266" w:rsidRPr="00B442BF" w:rsidRDefault="00ED2266" w:rsidP="00B442BF">
            <w:pPr>
              <w:jc w:val="center"/>
              <w:rPr>
                <w:b/>
                <w:bCs/>
              </w:rPr>
            </w:pPr>
            <w:r w:rsidRPr="00B442BF">
              <w:rPr>
                <w:b/>
                <w:bCs/>
              </w:rPr>
              <w:t>Object Name</w:t>
            </w:r>
          </w:p>
        </w:tc>
        <w:tc>
          <w:tcPr>
            <w:tcW w:w="2115" w:type="dxa"/>
          </w:tcPr>
          <w:p w14:paraId="68ECC15F" w14:textId="7C4A9058" w:rsidR="00ED2266" w:rsidRPr="00B442BF" w:rsidRDefault="00ED2266" w:rsidP="00B442BF">
            <w:pPr>
              <w:jc w:val="center"/>
              <w:rPr>
                <w:b/>
                <w:bCs/>
              </w:rPr>
            </w:pPr>
            <w:r w:rsidRPr="00B442BF">
              <w:rPr>
                <w:b/>
                <w:bCs/>
              </w:rPr>
              <w:t>Destination IP Address</w:t>
            </w:r>
          </w:p>
        </w:tc>
        <w:tc>
          <w:tcPr>
            <w:tcW w:w="4954" w:type="dxa"/>
          </w:tcPr>
          <w:p w14:paraId="5DC34D46" w14:textId="3DBB6EFF" w:rsidR="00ED2266" w:rsidRPr="00B442BF" w:rsidRDefault="00ED2266" w:rsidP="00B442BF">
            <w:pPr>
              <w:jc w:val="center"/>
              <w:rPr>
                <w:b/>
                <w:bCs/>
              </w:rPr>
            </w:pPr>
            <w:r w:rsidRPr="00B442BF">
              <w:rPr>
                <w:b/>
                <w:bCs/>
              </w:rPr>
              <w:t>Hostname</w:t>
            </w:r>
          </w:p>
        </w:tc>
        <w:tc>
          <w:tcPr>
            <w:tcW w:w="2687" w:type="dxa"/>
          </w:tcPr>
          <w:p w14:paraId="5173A684" w14:textId="669CC367" w:rsidR="00ED2266" w:rsidRPr="00B442BF" w:rsidRDefault="00ED2266" w:rsidP="00B442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Corresponding Response Status Code and Phrase</w:t>
            </w:r>
          </w:p>
        </w:tc>
      </w:tr>
      <w:tr w:rsidR="00ED2266" w14:paraId="202B04F5" w14:textId="5CC7EDB1" w:rsidTr="00ED2266">
        <w:trPr>
          <w:trHeight w:val="1129"/>
        </w:trPr>
        <w:tc>
          <w:tcPr>
            <w:tcW w:w="1290" w:type="dxa"/>
          </w:tcPr>
          <w:p w14:paraId="2589A075" w14:textId="77777777" w:rsidR="00ED2266" w:rsidRDefault="00ED2266" w:rsidP="00ED2266">
            <w:pPr>
              <w:jc w:val="center"/>
            </w:pPr>
          </w:p>
          <w:p w14:paraId="2E526EB5" w14:textId="763CD34A" w:rsidR="00ED2266" w:rsidRDefault="00ED2266" w:rsidP="00ED2266">
            <w:pPr>
              <w:jc w:val="center"/>
            </w:pPr>
            <w:r>
              <w:t>Webpage</w:t>
            </w:r>
          </w:p>
        </w:tc>
        <w:tc>
          <w:tcPr>
            <w:tcW w:w="2115" w:type="dxa"/>
          </w:tcPr>
          <w:p w14:paraId="2B6DF284" w14:textId="77777777" w:rsidR="00ED2266" w:rsidRDefault="00ED2266" w:rsidP="00A97B4D"/>
        </w:tc>
        <w:tc>
          <w:tcPr>
            <w:tcW w:w="4954" w:type="dxa"/>
          </w:tcPr>
          <w:p w14:paraId="33FD86D9" w14:textId="77777777" w:rsidR="00ED2266" w:rsidRDefault="00ED2266" w:rsidP="00A97B4D"/>
        </w:tc>
        <w:tc>
          <w:tcPr>
            <w:tcW w:w="2687" w:type="dxa"/>
          </w:tcPr>
          <w:p w14:paraId="7CF69409" w14:textId="77777777" w:rsidR="00ED2266" w:rsidRDefault="00ED2266" w:rsidP="00A97B4D"/>
        </w:tc>
      </w:tr>
      <w:tr w:rsidR="00ED2266" w14:paraId="165C341E" w14:textId="1A9A1D53" w:rsidTr="00ED2266">
        <w:trPr>
          <w:trHeight w:val="1260"/>
        </w:trPr>
        <w:tc>
          <w:tcPr>
            <w:tcW w:w="1290" w:type="dxa"/>
          </w:tcPr>
          <w:p w14:paraId="2F0877A8" w14:textId="77777777" w:rsidR="00ED2266" w:rsidRDefault="00ED2266" w:rsidP="00ED2266">
            <w:pPr>
              <w:jc w:val="center"/>
            </w:pPr>
          </w:p>
          <w:p w14:paraId="2D69E17A" w14:textId="2CAADB57" w:rsidR="00ED2266" w:rsidRDefault="00ED2266" w:rsidP="00ED2266">
            <w:pPr>
              <w:jc w:val="center"/>
            </w:pPr>
            <w:r>
              <w:t>Image 1</w:t>
            </w:r>
          </w:p>
        </w:tc>
        <w:tc>
          <w:tcPr>
            <w:tcW w:w="2115" w:type="dxa"/>
          </w:tcPr>
          <w:p w14:paraId="51FBE12E" w14:textId="77777777" w:rsidR="00ED2266" w:rsidRDefault="00ED2266" w:rsidP="00A97B4D"/>
        </w:tc>
        <w:tc>
          <w:tcPr>
            <w:tcW w:w="4954" w:type="dxa"/>
          </w:tcPr>
          <w:p w14:paraId="46FA9613" w14:textId="77777777" w:rsidR="00ED2266" w:rsidRDefault="00ED2266" w:rsidP="00A97B4D"/>
        </w:tc>
        <w:tc>
          <w:tcPr>
            <w:tcW w:w="2687" w:type="dxa"/>
          </w:tcPr>
          <w:p w14:paraId="2563BCF7" w14:textId="77777777" w:rsidR="00ED2266" w:rsidRDefault="00ED2266" w:rsidP="00A97B4D"/>
        </w:tc>
      </w:tr>
      <w:tr w:rsidR="00ED2266" w14:paraId="214C3489" w14:textId="7E5511F7" w:rsidTr="00ED2266">
        <w:trPr>
          <w:trHeight w:val="1136"/>
        </w:trPr>
        <w:tc>
          <w:tcPr>
            <w:tcW w:w="1290" w:type="dxa"/>
          </w:tcPr>
          <w:p w14:paraId="6462E439" w14:textId="77777777" w:rsidR="00ED2266" w:rsidRDefault="00ED2266" w:rsidP="00ED2266">
            <w:pPr>
              <w:jc w:val="center"/>
            </w:pPr>
          </w:p>
          <w:p w14:paraId="6A3A676B" w14:textId="19FD0702" w:rsidR="00ED2266" w:rsidRDefault="00ED2266" w:rsidP="00ED2266">
            <w:pPr>
              <w:jc w:val="center"/>
            </w:pPr>
            <w:r>
              <w:t>Image 2</w:t>
            </w:r>
          </w:p>
        </w:tc>
        <w:tc>
          <w:tcPr>
            <w:tcW w:w="2115" w:type="dxa"/>
          </w:tcPr>
          <w:p w14:paraId="5D9E5FB1" w14:textId="77777777" w:rsidR="00ED2266" w:rsidRDefault="00ED2266" w:rsidP="00A97B4D"/>
        </w:tc>
        <w:tc>
          <w:tcPr>
            <w:tcW w:w="4954" w:type="dxa"/>
          </w:tcPr>
          <w:p w14:paraId="1FC9F1C1" w14:textId="77777777" w:rsidR="00ED2266" w:rsidRDefault="00ED2266" w:rsidP="00A97B4D"/>
        </w:tc>
        <w:tc>
          <w:tcPr>
            <w:tcW w:w="2687" w:type="dxa"/>
          </w:tcPr>
          <w:p w14:paraId="209F2073" w14:textId="77777777" w:rsidR="00ED2266" w:rsidRDefault="00ED2266" w:rsidP="00A97B4D"/>
        </w:tc>
      </w:tr>
    </w:tbl>
    <w:p w14:paraId="3EA95572" w14:textId="0A622C54" w:rsidR="00A129A0" w:rsidRDefault="00BF3546" w:rsidP="00A129A0">
      <w:pPr>
        <w:tabs>
          <w:tab w:val="left" w:pos="1029"/>
        </w:tabs>
      </w:pPr>
      <w:r>
        <w:br/>
      </w:r>
      <w:r>
        <w:br/>
      </w:r>
      <w:r w:rsidR="00ED2266">
        <w:t xml:space="preserve">6. </w:t>
      </w:r>
      <w:r w:rsidR="008F44D6">
        <w:t>T</w:t>
      </w:r>
      <w:r w:rsidR="00ED2266">
        <w:t>he third HTTP response</w:t>
      </w:r>
      <w:r w:rsidR="008F44D6">
        <w:t xml:space="preserve"> indicates that the </w:t>
      </w:r>
      <w:r w:rsidR="00ED2266">
        <w:t>object has been moved permanently</w:t>
      </w:r>
      <w:r w:rsidR="008F44D6">
        <w:t>. W</w:t>
      </w:r>
      <w:r w:rsidR="00ED2266">
        <w:t>hich field of th</w:t>
      </w:r>
      <w:r w:rsidR="008F44D6">
        <w:t>is</w:t>
      </w:r>
      <w:r w:rsidR="00ED2266">
        <w:t xml:space="preserve"> response indicates the new location of the object? Mention the field name and its corresponding value.</w:t>
      </w:r>
    </w:p>
    <w:p w14:paraId="25964215" w14:textId="276F7262" w:rsidR="00F57468" w:rsidRDefault="003F43C1" w:rsidP="0042712E">
      <w:pPr>
        <w:tabs>
          <w:tab w:val="left" w:pos="1029"/>
        </w:tabs>
      </w:pPr>
      <w:r>
        <w:t>7</w:t>
      </w:r>
      <w:r w:rsidR="00A129A0">
        <w:t xml:space="preserve">. </w:t>
      </w:r>
      <w:r>
        <w:t xml:space="preserve">Why </w:t>
      </w:r>
      <w:r w:rsidR="00E67192">
        <w:t>do</w:t>
      </w:r>
      <w:r w:rsidR="002A74F5">
        <w:t xml:space="preserve"> we not observe a HTTP</w:t>
      </w:r>
      <w:r>
        <w:t xml:space="preserve"> GET request sent to </w:t>
      </w:r>
      <w:r w:rsidR="004E022C">
        <w:t>the new location of the object</w:t>
      </w:r>
      <w:r w:rsidR="0042712E">
        <w:t xml:space="preserve"> in the packet listing window</w:t>
      </w:r>
      <w:r w:rsidR="004E022C">
        <w:t>? (Hint: Observe the URL of the new location of the object)</w:t>
      </w:r>
      <w:r w:rsidR="0042712E">
        <w:br/>
      </w:r>
      <w:r w:rsidR="003B60C2">
        <w:br/>
      </w:r>
      <w:r w:rsidR="0042712E">
        <w:t>8</w:t>
      </w:r>
      <w:r w:rsidR="003B60C2">
        <w:t xml:space="preserve">. </w:t>
      </w:r>
      <w:r w:rsidR="0042712E">
        <w:t xml:space="preserve">What is the frame number of the GET request sent to the object’s new location? </w:t>
      </w:r>
      <w:r w:rsidR="0042712E">
        <w:br/>
        <w:t>(</w:t>
      </w:r>
      <w:r w:rsidR="0042712E" w:rsidRPr="002034CC">
        <w:rPr>
          <w:u w:val="single"/>
        </w:rPr>
        <w:t>Procedure:</w:t>
      </w:r>
      <w:r w:rsidR="0042712E">
        <w:t xml:space="preserve"> </w:t>
      </w:r>
      <w:r w:rsidR="002034CC">
        <w:br/>
      </w:r>
      <w:r w:rsidR="0042712E">
        <w:t xml:space="preserve">Note down the frame number of the 301 response. Remove the http filter and scroll down until you find </w:t>
      </w:r>
      <w:r w:rsidR="00BA053F">
        <w:t>the first</w:t>
      </w:r>
      <w:r w:rsidR="0042712E">
        <w:t xml:space="preserve"> entry </w:t>
      </w:r>
      <w:r w:rsidR="0009097C">
        <w:t xml:space="preserve">with </w:t>
      </w:r>
      <w:r w:rsidR="002034CC">
        <w:t xml:space="preserve">i) The </w:t>
      </w:r>
      <w:r w:rsidR="0009097C">
        <w:t xml:space="preserve">Info field containing the value ‘Application Data’ </w:t>
      </w:r>
      <w:r w:rsidR="002034CC">
        <w:br/>
        <w:t>ii) T</w:t>
      </w:r>
      <w:r w:rsidR="0009097C">
        <w:t>he source and destination IP address matching your computer’s IP address and the IP address of the server that sent you the 301 response respectively</w:t>
      </w:r>
      <w:r w:rsidR="00EE529B">
        <w:t>.</w:t>
      </w:r>
      <w:r w:rsidR="00F57468">
        <w:t>)</w:t>
      </w:r>
    </w:p>
    <w:p w14:paraId="52B52288" w14:textId="050468BD" w:rsidR="0042712E" w:rsidRDefault="00F57468" w:rsidP="00A129A0">
      <w:pPr>
        <w:tabs>
          <w:tab w:val="left" w:pos="1029"/>
        </w:tabs>
      </w:pPr>
      <w:r>
        <w:t xml:space="preserve">9. Mention whether the contents of </w:t>
      </w:r>
      <w:r w:rsidR="0002538E">
        <w:t>the above</w:t>
      </w:r>
      <w:r>
        <w:t xml:space="preserve"> GET request can be seen</w:t>
      </w:r>
      <w:r w:rsidR="00F42C14">
        <w:t>. Why is it so?</w:t>
      </w:r>
      <w:r w:rsidR="000B4E6C">
        <w:t xml:space="preserve"> What is the transport layer protocol being used here?</w:t>
      </w:r>
      <w:r w:rsidR="000B4E6C">
        <w:br/>
      </w:r>
      <w:r w:rsidR="000B4E6C">
        <w:br/>
      </w:r>
      <w:r w:rsidR="000B4E6C">
        <w:br/>
      </w:r>
      <w:r w:rsidR="000B4E6C">
        <w:lastRenderedPageBreak/>
        <w:br/>
      </w:r>
      <w:r w:rsidR="000B4E6C">
        <w:br/>
      </w:r>
      <w:r w:rsidR="000B4E6C">
        <w:br/>
        <w:t xml:space="preserve">10. </w:t>
      </w:r>
      <w:r>
        <w:t xml:space="preserve"> </w:t>
      </w:r>
      <w:r w:rsidR="000B4E6C">
        <w:t>What is the frame number of the first</w:t>
      </w:r>
      <w:r w:rsidR="00732801">
        <w:t xml:space="preserve"> HTTP response</w:t>
      </w:r>
      <w:r w:rsidR="000B4E6C">
        <w:t xml:space="preserve"> segment for </w:t>
      </w:r>
      <w:r w:rsidR="00732801">
        <w:t>this</w:t>
      </w:r>
      <w:r w:rsidR="000B4E6C">
        <w:t xml:space="preserve"> object?</w:t>
      </w:r>
      <w:r w:rsidR="000B4E6C">
        <w:br/>
        <w:t>(</w:t>
      </w:r>
      <w:r w:rsidR="000B4E6C" w:rsidRPr="00A95C83">
        <w:rPr>
          <w:u w:val="single"/>
        </w:rPr>
        <w:t>Procedure:</w:t>
      </w:r>
      <w:r w:rsidR="000B4E6C">
        <w:t xml:space="preserve"> </w:t>
      </w:r>
      <w:r w:rsidR="00A95C83">
        <w:br/>
      </w:r>
      <w:r w:rsidR="000B4E6C">
        <w:t xml:space="preserve">Scroll down from the GET request observed earlier and find the first packet with </w:t>
      </w:r>
      <w:r w:rsidR="00AA5F6C">
        <w:br/>
        <w:t>i) T</w:t>
      </w:r>
      <w:r w:rsidR="0002538E">
        <w:t xml:space="preserve">he </w:t>
      </w:r>
      <w:r w:rsidR="000B4E6C">
        <w:t>Info field containing the value ‘Application Data’</w:t>
      </w:r>
      <w:r w:rsidR="0002538E">
        <w:t xml:space="preserve"> </w:t>
      </w:r>
      <w:r w:rsidR="00AA5F6C">
        <w:br/>
        <w:t>ii) T</w:t>
      </w:r>
      <w:r w:rsidR="0002538E">
        <w:t>he source and destination IP address matching the IP address of the server that sent you the 301 response and your computer’s IP address respectively</w:t>
      </w:r>
      <w:r w:rsidR="001933F3">
        <w:t>.</w:t>
      </w:r>
      <w:r w:rsidR="000B4E6C">
        <w:t>)</w:t>
      </w:r>
    </w:p>
    <w:p w14:paraId="6F22392A" w14:textId="32B54541" w:rsidR="0042712E" w:rsidRDefault="000B4E6C" w:rsidP="00A129A0">
      <w:pPr>
        <w:tabs>
          <w:tab w:val="left" w:pos="1029"/>
        </w:tabs>
      </w:pPr>
      <w:r>
        <w:t xml:space="preserve">11. How many </w:t>
      </w:r>
      <w:r w:rsidR="00C548FC">
        <w:t xml:space="preserve">TCP </w:t>
      </w:r>
      <w:r>
        <w:t xml:space="preserve">segments were required to send the </w:t>
      </w:r>
      <w:r w:rsidR="00D159E4">
        <w:t xml:space="preserve">webpage </w:t>
      </w:r>
      <w:r>
        <w:t xml:space="preserve">and </w:t>
      </w:r>
      <w:r w:rsidR="00D159E4">
        <w:t>the</w:t>
      </w:r>
      <w:r>
        <w:t xml:space="preserve"> </w:t>
      </w:r>
      <w:r w:rsidR="00863086">
        <w:t>first object (i.e. PNG image</w:t>
      </w:r>
      <w:r w:rsidR="003575C3">
        <w:t>)</w:t>
      </w:r>
      <w:r w:rsidR="00D159E4">
        <w:t xml:space="preserve"> respectively</w:t>
      </w:r>
      <w:r>
        <w:t>?</w:t>
      </w:r>
      <w:r w:rsidR="00980862">
        <w:br/>
      </w:r>
      <w:r w:rsidR="00980862">
        <w:br/>
        <w:t xml:space="preserve">12. Study the HTTP response </w:t>
      </w:r>
      <w:r w:rsidR="00137460">
        <w:t xml:space="preserve">of the first </w:t>
      </w:r>
      <w:r w:rsidR="00AE7108">
        <w:t xml:space="preserve">embedded </w:t>
      </w:r>
      <w:r w:rsidR="00137460">
        <w:t xml:space="preserve">object (i.e. PNG image) </w:t>
      </w:r>
      <w:r w:rsidR="00980862">
        <w:t xml:space="preserve">and mention the dimensions of the </w:t>
      </w:r>
      <w:r w:rsidR="0030276B">
        <w:t>image.</w:t>
      </w:r>
      <w:r w:rsidR="00A80666">
        <w:br/>
      </w:r>
      <w:r w:rsidR="00BA0E73">
        <w:br/>
      </w:r>
    </w:p>
    <w:sectPr w:rsidR="0042712E" w:rsidSect="00BD1672">
      <w:footerReference w:type="default" r:id="rId8"/>
      <w:pgSz w:w="11906" w:h="16838"/>
      <w:pgMar w:top="426" w:right="424" w:bottom="567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06E8" w14:textId="77777777" w:rsidR="00F26312" w:rsidRDefault="00F26312" w:rsidP="00BD1672">
      <w:pPr>
        <w:spacing w:after="0" w:line="240" w:lineRule="auto"/>
      </w:pPr>
      <w:r>
        <w:separator/>
      </w:r>
    </w:p>
  </w:endnote>
  <w:endnote w:type="continuationSeparator" w:id="0">
    <w:p w14:paraId="369ADD7C" w14:textId="77777777" w:rsidR="00F26312" w:rsidRDefault="00F26312" w:rsidP="00BD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45136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42A6F1" w14:textId="340A63A8" w:rsidR="00BD1672" w:rsidRDefault="00BD167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ADC15D" w14:textId="77777777" w:rsidR="00BD1672" w:rsidRDefault="00BD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184F" w14:textId="77777777" w:rsidR="00F26312" w:rsidRDefault="00F26312" w:rsidP="00BD1672">
      <w:pPr>
        <w:spacing w:after="0" w:line="240" w:lineRule="auto"/>
      </w:pPr>
      <w:r>
        <w:separator/>
      </w:r>
    </w:p>
  </w:footnote>
  <w:footnote w:type="continuationSeparator" w:id="0">
    <w:p w14:paraId="14B9E76B" w14:textId="77777777" w:rsidR="00F26312" w:rsidRDefault="00F26312" w:rsidP="00BD1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1778"/>
    <w:multiLevelType w:val="hybridMultilevel"/>
    <w:tmpl w:val="61321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07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85"/>
    <w:rsid w:val="00013595"/>
    <w:rsid w:val="000214DF"/>
    <w:rsid w:val="00023631"/>
    <w:rsid w:val="0002538E"/>
    <w:rsid w:val="0009097C"/>
    <w:rsid w:val="000A2D0F"/>
    <w:rsid w:val="000B4E6C"/>
    <w:rsid w:val="000D30EE"/>
    <w:rsid w:val="000D3A46"/>
    <w:rsid w:val="00137460"/>
    <w:rsid w:val="00142123"/>
    <w:rsid w:val="0014521C"/>
    <w:rsid w:val="00154A0E"/>
    <w:rsid w:val="00160454"/>
    <w:rsid w:val="0018199A"/>
    <w:rsid w:val="001933F3"/>
    <w:rsid w:val="001A2343"/>
    <w:rsid w:val="001D45FA"/>
    <w:rsid w:val="001E29F8"/>
    <w:rsid w:val="002034CC"/>
    <w:rsid w:val="002427F3"/>
    <w:rsid w:val="00275D69"/>
    <w:rsid w:val="00284FA5"/>
    <w:rsid w:val="002A330C"/>
    <w:rsid w:val="002A74F5"/>
    <w:rsid w:val="002B3371"/>
    <w:rsid w:val="002D59AF"/>
    <w:rsid w:val="002E7797"/>
    <w:rsid w:val="0030276B"/>
    <w:rsid w:val="0031774A"/>
    <w:rsid w:val="00351F4B"/>
    <w:rsid w:val="003575C3"/>
    <w:rsid w:val="00366F87"/>
    <w:rsid w:val="0038686F"/>
    <w:rsid w:val="003B60C2"/>
    <w:rsid w:val="003C7BCD"/>
    <w:rsid w:val="003F43C1"/>
    <w:rsid w:val="00414E87"/>
    <w:rsid w:val="004178A3"/>
    <w:rsid w:val="0042712E"/>
    <w:rsid w:val="00460D18"/>
    <w:rsid w:val="004736D1"/>
    <w:rsid w:val="00477B26"/>
    <w:rsid w:val="00493258"/>
    <w:rsid w:val="00497C0F"/>
    <w:rsid w:val="004B541E"/>
    <w:rsid w:val="004C342E"/>
    <w:rsid w:val="004D7B8F"/>
    <w:rsid w:val="004E022C"/>
    <w:rsid w:val="00511185"/>
    <w:rsid w:val="00573E57"/>
    <w:rsid w:val="005F50D2"/>
    <w:rsid w:val="00685CB4"/>
    <w:rsid w:val="006C2343"/>
    <w:rsid w:val="006C6602"/>
    <w:rsid w:val="006F2FC5"/>
    <w:rsid w:val="00702674"/>
    <w:rsid w:val="0072013C"/>
    <w:rsid w:val="00723EA4"/>
    <w:rsid w:val="00732801"/>
    <w:rsid w:val="00742C88"/>
    <w:rsid w:val="00767805"/>
    <w:rsid w:val="007C6BBB"/>
    <w:rsid w:val="008030C6"/>
    <w:rsid w:val="00814504"/>
    <w:rsid w:val="00825C76"/>
    <w:rsid w:val="0082778D"/>
    <w:rsid w:val="00863086"/>
    <w:rsid w:val="008651B3"/>
    <w:rsid w:val="008B4056"/>
    <w:rsid w:val="008C1FC0"/>
    <w:rsid w:val="008C23CF"/>
    <w:rsid w:val="008F2CBD"/>
    <w:rsid w:val="008F44D6"/>
    <w:rsid w:val="008F75A7"/>
    <w:rsid w:val="00904C92"/>
    <w:rsid w:val="00924FE7"/>
    <w:rsid w:val="00937A1E"/>
    <w:rsid w:val="00950BAE"/>
    <w:rsid w:val="00953957"/>
    <w:rsid w:val="00980862"/>
    <w:rsid w:val="00997176"/>
    <w:rsid w:val="009D3E0E"/>
    <w:rsid w:val="009E536F"/>
    <w:rsid w:val="009E7DF7"/>
    <w:rsid w:val="00A129A0"/>
    <w:rsid w:val="00A40A71"/>
    <w:rsid w:val="00A80666"/>
    <w:rsid w:val="00A95C83"/>
    <w:rsid w:val="00A97B4D"/>
    <w:rsid w:val="00AA5F6C"/>
    <w:rsid w:val="00AD56AC"/>
    <w:rsid w:val="00AD681E"/>
    <w:rsid w:val="00AE7108"/>
    <w:rsid w:val="00B01711"/>
    <w:rsid w:val="00B0499B"/>
    <w:rsid w:val="00B3595C"/>
    <w:rsid w:val="00B442BF"/>
    <w:rsid w:val="00B475FC"/>
    <w:rsid w:val="00B62B57"/>
    <w:rsid w:val="00B81BDC"/>
    <w:rsid w:val="00BA053F"/>
    <w:rsid w:val="00BA0E73"/>
    <w:rsid w:val="00BD1672"/>
    <w:rsid w:val="00BE1362"/>
    <w:rsid w:val="00BE37EC"/>
    <w:rsid w:val="00BE5460"/>
    <w:rsid w:val="00BF3546"/>
    <w:rsid w:val="00BF6700"/>
    <w:rsid w:val="00C117D8"/>
    <w:rsid w:val="00C548FC"/>
    <w:rsid w:val="00C96AF3"/>
    <w:rsid w:val="00CA0351"/>
    <w:rsid w:val="00D07205"/>
    <w:rsid w:val="00D078DA"/>
    <w:rsid w:val="00D159E4"/>
    <w:rsid w:val="00D71B5A"/>
    <w:rsid w:val="00D92CFA"/>
    <w:rsid w:val="00DE0DEB"/>
    <w:rsid w:val="00DE4815"/>
    <w:rsid w:val="00E67192"/>
    <w:rsid w:val="00E83E06"/>
    <w:rsid w:val="00EA3444"/>
    <w:rsid w:val="00EA797B"/>
    <w:rsid w:val="00ED2266"/>
    <w:rsid w:val="00EE529B"/>
    <w:rsid w:val="00EF59AC"/>
    <w:rsid w:val="00F26312"/>
    <w:rsid w:val="00F308B6"/>
    <w:rsid w:val="00F42C14"/>
    <w:rsid w:val="00F57468"/>
    <w:rsid w:val="00F82CA2"/>
    <w:rsid w:val="00FB038B"/>
    <w:rsid w:val="00FD7253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03E99"/>
  <w15:chartTrackingRefBased/>
  <w15:docId w15:val="{FF219B9A-E455-467D-BF73-682D3F73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72"/>
  </w:style>
  <w:style w:type="paragraph" w:styleId="Footer">
    <w:name w:val="footer"/>
    <w:basedOn w:val="Normal"/>
    <w:link w:val="FooterChar"/>
    <w:uiPriority w:val="99"/>
    <w:unhideWhenUsed/>
    <w:rsid w:val="00BD1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72"/>
  </w:style>
  <w:style w:type="paragraph" w:styleId="ListParagraph">
    <w:name w:val="List Paragraph"/>
    <w:basedOn w:val="Normal"/>
    <w:uiPriority w:val="34"/>
    <w:qFormat/>
    <w:rsid w:val="00A97B4D"/>
    <w:pPr>
      <w:ind w:left="720"/>
      <w:contextualSpacing/>
    </w:pPr>
  </w:style>
  <w:style w:type="table" w:styleId="TableGrid">
    <w:name w:val="Table Grid"/>
    <w:basedOn w:val="TableNormal"/>
    <w:uiPriority w:val="39"/>
    <w:rsid w:val="00B44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Athni</dc:creator>
  <cp:keywords/>
  <dc:description/>
  <cp:lastModifiedBy>Prajeesha Rajan</cp:lastModifiedBy>
  <cp:revision>109</cp:revision>
  <cp:lastPrinted>2021-09-04T07:32:00Z</cp:lastPrinted>
  <dcterms:created xsi:type="dcterms:W3CDTF">2021-08-27T06:51:00Z</dcterms:created>
  <dcterms:modified xsi:type="dcterms:W3CDTF">2022-08-04T06:56:00Z</dcterms:modified>
</cp:coreProperties>
</file>