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E63" w:rsidRDefault="004A7E63" w:rsidP="004A7E63">
      <w:pPr>
        <w:pStyle w:val="Title"/>
      </w:pPr>
      <w:r>
        <w:pict>
          <v:shapetype id="_x0000_t202" coordsize="21600,21600" o:spt="202" path="m,l,21600r21600,l21600,xe">
            <v:stroke joinstyle="miter"/>
            <v:path gradientshapeok="t" o:connecttype="rect"/>
          </v:shapetype>
          <v:shape id="_x0000_s1026" type="#_x0000_t202" style="position:absolute;left:0;text-align:left;margin-left:72.15pt;margin-top:-6.8pt;width:64.6pt;height:68.1pt;z-index:251660288;mso-position-horizontal-relative:page" filled="f" stroked="f">
            <v:textbox inset="0,0,0,0">
              <w:txbxContent>
                <w:p w:rsidR="004A7E63" w:rsidRDefault="004A7E63" w:rsidP="004A7E63">
                  <w:pPr>
                    <w:spacing w:before="242"/>
                    <w:ind w:right="190"/>
                    <w:jc w:val="right"/>
                    <w:rPr>
                      <w:b/>
                      <w:sz w:val="34"/>
                    </w:rPr>
                  </w:pPr>
                  <w:r>
                    <w:rPr>
                      <w:b/>
                      <w:sz w:val="34"/>
                    </w:rPr>
                    <w:t>C</w:t>
                  </w:r>
                </w:p>
              </w:txbxContent>
            </v:textbox>
            <w10:wrap anchorx="page"/>
          </v:shape>
        </w:pict>
      </w:r>
      <w:r>
        <w:rPr>
          <w:noProof/>
          <w:lang w:eastAsia="zh-CN"/>
        </w:rPr>
        <w:drawing>
          <wp:anchor distT="0" distB="0" distL="0" distR="0" simplePos="0" relativeHeight="251661312" behindDoc="0" locked="0" layoutInCell="1" allowOverlap="1">
            <wp:simplePos x="0" y="0"/>
            <wp:positionH relativeFrom="page">
              <wp:posOffset>916305</wp:posOffset>
            </wp:positionH>
            <wp:positionV relativeFrom="paragraph">
              <wp:posOffset>-86254</wp:posOffset>
            </wp:positionV>
            <wp:extent cx="820419" cy="864476"/>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20419" cy="864476"/>
                    </a:xfrm>
                    <a:prstGeom prst="rect">
                      <a:avLst/>
                    </a:prstGeom>
                  </pic:spPr>
                </pic:pic>
              </a:graphicData>
            </a:graphic>
          </wp:anchor>
        </w:drawing>
      </w:r>
      <w:r>
        <w:t>COMSATS University Islamabad (CUI)</w:t>
      </w:r>
      <w:r>
        <w:rPr>
          <w:spacing w:val="-97"/>
        </w:rPr>
        <w:t xml:space="preserve"> </w:t>
      </w:r>
      <w:proofErr w:type="spellStart"/>
      <w:r>
        <w:t>Attock</w:t>
      </w:r>
      <w:proofErr w:type="spellEnd"/>
      <w:r>
        <w:t xml:space="preserve"> Campus</w:t>
      </w:r>
    </w:p>
    <w:p w:rsidR="004A7E63" w:rsidRDefault="004A7E63" w:rsidP="004A7E63">
      <w:pPr>
        <w:pStyle w:val="BodyText"/>
        <w:rPr>
          <w:b/>
          <w:sz w:val="44"/>
        </w:rPr>
      </w:pPr>
    </w:p>
    <w:p w:rsidR="004A7E63" w:rsidRDefault="004A7E63" w:rsidP="004A7E63">
      <w:pPr>
        <w:pStyle w:val="BodyText"/>
        <w:spacing w:before="5"/>
        <w:rPr>
          <w:b/>
          <w:sz w:val="63"/>
        </w:rPr>
      </w:pPr>
    </w:p>
    <w:p w:rsidR="004A7E63" w:rsidRDefault="004A7E63" w:rsidP="004A7E63">
      <w:pPr>
        <w:ind w:left="2117" w:right="2034"/>
        <w:jc w:val="center"/>
        <w:rPr>
          <w:b/>
          <w:sz w:val="34"/>
        </w:rPr>
      </w:pPr>
      <w:r>
        <w:rPr>
          <w:b/>
          <w:w w:val="120"/>
          <w:sz w:val="34"/>
        </w:rPr>
        <w:t>Final Term</w:t>
      </w:r>
    </w:p>
    <w:p w:rsidR="004A7E63" w:rsidRDefault="004A7E63" w:rsidP="004A7E63">
      <w:pPr>
        <w:tabs>
          <w:tab w:val="left" w:pos="5513"/>
        </w:tabs>
        <w:spacing w:before="44"/>
        <w:jc w:val="center"/>
        <w:rPr>
          <w:b/>
          <w:sz w:val="28"/>
        </w:rPr>
      </w:pPr>
      <w:r>
        <w:rPr>
          <w:b/>
          <w:w w:val="135"/>
          <w:sz w:val="28"/>
        </w:rPr>
        <w:t>MUHAMMAD</w:t>
      </w:r>
      <w:r>
        <w:rPr>
          <w:b/>
          <w:spacing w:val="-17"/>
          <w:w w:val="135"/>
          <w:sz w:val="28"/>
        </w:rPr>
        <w:t xml:space="preserve"> </w:t>
      </w:r>
      <w:proofErr w:type="gramStart"/>
      <w:r>
        <w:rPr>
          <w:b/>
          <w:w w:val="135"/>
          <w:sz w:val="28"/>
        </w:rPr>
        <w:t>YAQOOB  CIIT</w:t>
      </w:r>
      <w:proofErr w:type="gramEnd"/>
      <w:r>
        <w:rPr>
          <w:b/>
          <w:w w:val="135"/>
          <w:sz w:val="28"/>
        </w:rPr>
        <w:t>/FA21-BCS-044/ATK</w:t>
      </w:r>
    </w:p>
    <w:p w:rsidR="004A7E63" w:rsidRDefault="004A7E63" w:rsidP="004A7E63">
      <w:pPr>
        <w:pStyle w:val="BodyText"/>
        <w:jc w:val="center"/>
        <w:rPr>
          <w:b/>
          <w:sz w:val="28"/>
        </w:rPr>
      </w:pPr>
    </w:p>
    <w:p w:rsidR="004A7E63" w:rsidRDefault="004A7E63" w:rsidP="004A7E63">
      <w:pPr>
        <w:pStyle w:val="BodyText"/>
        <w:jc w:val="center"/>
        <w:rPr>
          <w:b/>
          <w:sz w:val="28"/>
        </w:rPr>
      </w:pPr>
    </w:p>
    <w:p w:rsidR="004A7E63" w:rsidRDefault="004A7E63" w:rsidP="004A7E63">
      <w:pPr>
        <w:pStyle w:val="BodyText"/>
        <w:jc w:val="center"/>
        <w:rPr>
          <w:b/>
          <w:sz w:val="34"/>
        </w:rPr>
      </w:pPr>
    </w:p>
    <w:p w:rsidR="004A7E63" w:rsidRDefault="004A7E63" w:rsidP="004A7E63">
      <w:pPr>
        <w:jc w:val="center"/>
        <w:rPr>
          <w:noProof/>
        </w:rPr>
      </w:pPr>
      <w:r>
        <w:rPr>
          <w:b/>
          <w:w w:val="125"/>
          <w:sz w:val="34"/>
        </w:rPr>
        <w:t xml:space="preserve">Submitted </w:t>
      </w:r>
      <w:proofErr w:type="gramStart"/>
      <w:r>
        <w:rPr>
          <w:b/>
          <w:w w:val="125"/>
          <w:sz w:val="34"/>
        </w:rPr>
        <w:t xml:space="preserve">To: Dr. </w:t>
      </w:r>
      <w:proofErr w:type="spellStart"/>
      <w:r>
        <w:rPr>
          <w:b/>
          <w:w w:val="125"/>
          <w:sz w:val="34"/>
        </w:rPr>
        <w:t>Bilal</w:t>
      </w:r>
      <w:proofErr w:type="spellEnd"/>
      <w:r>
        <w:rPr>
          <w:b/>
          <w:w w:val="125"/>
          <w:sz w:val="34"/>
        </w:rPr>
        <w:t xml:space="preserve"> </w:t>
      </w:r>
      <w:proofErr w:type="spellStart"/>
      <w:r>
        <w:rPr>
          <w:b/>
          <w:w w:val="125"/>
          <w:sz w:val="34"/>
        </w:rPr>
        <w:t>Haider</w:t>
      </w:r>
      <w:proofErr w:type="spellEnd"/>
      <w:r>
        <w:rPr>
          <w:b/>
          <w:w w:val="125"/>
          <w:sz w:val="34"/>
        </w:rPr>
        <w:br/>
        <w:t>subject</w:t>
      </w:r>
      <w:proofErr w:type="gramEnd"/>
      <w:r>
        <w:rPr>
          <w:b/>
          <w:w w:val="125"/>
          <w:sz w:val="34"/>
        </w:rPr>
        <w:t>: CC</w:t>
      </w:r>
    </w:p>
    <w:p w:rsidR="00BD7BF6" w:rsidRDefault="00BD7BF6"/>
    <w:p w:rsidR="004A7E63" w:rsidRDefault="004A7E63"/>
    <w:p w:rsidR="004A7E63" w:rsidRDefault="004A7E63"/>
    <w:p w:rsidR="004A7E63" w:rsidRDefault="004A7E63"/>
    <w:p w:rsidR="004A7E63" w:rsidRDefault="004A7E63"/>
    <w:p w:rsidR="004A7E63" w:rsidRDefault="004A7E63"/>
    <w:p w:rsidR="004A7E63" w:rsidRDefault="004A7E63"/>
    <w:p w:rsidR="004A7E63" w:rsidRDefault="004A7E63"/>
    <w:p w:rsidR="004A7E63" w:rsidRDefault="004A7E63"/>
    <w:p w:rsidR="004A7E63" w:rsidRDefault="004A7E63"/>
    <w:p w:rsidR="004A7E63" w:rsidRDefault="004A7E63"/>
    <w:p w:rsidR="004A7E63" w:rsidRDefault="004A7E63"/>
    <w:p w:rsidR="004A7E63" w:rsidRDefault="004A7E63"/>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sidRPr="004A7E63">
        <w:rPr>
          <w:b/>
          <w:sz w:val="32"/>
        </w:rPr>
        <w:lastRenderedPageBreak/>
        <w:t>Question 5</w:t>
      </w:r>
      <w:r>
        <w:rPr>
          <w:b/>
          <w:sz w:val="32"/>
        </w:rPr>
        <w:t>: Explain function performs semantic analysis in mini compiler</w:t>
      </w:r>
      <w:proofErr w:type="gramStart"/>
      <w:r>
        <w:rPr>
          <w:b/>
          <w:sz w:val="32"/>
        </w:rPr>
        <w:t>:</w:t>
      </w:r>
      <w:proofErr w:type="gramEnd"/>
      <w:r>
        <w:rPr>
          <w:b/>
          <w:sz w:val="32"/>
        </w:rPr>
        <w:br/>
      </w:r>
      <w:r>
        <w:rPr>
          <w:b/>
          <w:sz w:val="32"/>
        </w:rPr>
        <w:br/>
        <w:t>Answer:</w:t>
      </w:r>
      <w:r>
        <w:rPr>
          <w:b/>
          <w:sz w:val="32"/>
        </w:rPr>
        <w:br/>
      </w:r>
    </w:p>
    <w:p w:rsidR="004A7E63" w:rsidRDefault="004A7E63">
      <w:pPr>
        <w:rPr>
          <w:b/>
        </w:rPr>
      </w:pPr>
      <w:r>
        <w:rPr>
          <w:b/>
        </w:rPr>
        <w:t>Screenshot:</w:t>
      </w:r>
      <w:r>
        <w:rPr>
          <w:b/>
        </w:rPr>
        <w:br/>
      </w:r>
      <w:r>
        <w:rPr>
          <w:b/>
          <w:noProof/>
        </w:rPr>
        <w:drawing>
          <wp:inline distT="0" distB="0" distL="0" distR="0">
            <wp:extent cx="5943600" cy="35161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516193"/>
                    </a:xfrm>
                    <a:prstGeom prst="rect">
                      <a:avLst/>
                    </a:prstGeom>
                    <a:noFill/>
                    <a:ln w="9525">
                      <a:noFill/>
                      <a:miter lim="800000"/>
                      <a:headEnd/>
                      <a:tailEnd/>
                    </a:ln>
                  </pic:spPr>
                </pic:pic>
              </a:graphicData>
            </a:graphic>
          </wp:inline>
        </w:drawing>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b/>
        </w:rPr>
        <w:t>Code:</w:t>
      </w:r>
      <w:r>
        <w:rPr>
          <w:b/>
        </w:rPr>
        <w:br/>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performSemanticAnalysis</w:t>
      </w:r>
      <w:proofErr w:type="spellEnd"/>
      <w:r>
        <w:rPr>
          <w:rFonts w:ascii="Cascadia Mono" w:hAnsi="Cascadia Mono" w:cs="Cascadia Mono"/>
          <w:color w:val="000000"/>
          <w:sz w:val="19"/>
          <w:szCs w:val="19"/>
          <w:highlight w:val="white"/>
        </w:rPr>
        <w:t>()</w:t>
      </w:r>
      <w:proofErr w:type="gramEnd"/>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Semantic analysis logic goes here</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isValid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Track declared identifiers</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HashSet</w:t>
      </w:r>
      <w:proofErr w:type="spellEnd"/>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declaredVariables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HashSet</w:t>
      </w:r>
      <w:proofErr w:type="spellEnd"/>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proofErr w:type="gramStart"/>
      <w:r>
        <w:rPr>
          <w:rFonts w:ascii="Cascadia Mono" w:hAnsi="Cascadia Mono" w:cs="Cascadia Mono"/>
          <w:color w:val="000000"/>
          <w:sz w:val="19"/>
          <w:szCs w:val="19"/>
          <w:highlight w:val="white"/>
        </w:rPr>
        <w:t>&gt;(</w:t>
      </w:r>
      <w:proofErr w:type="gramEnd"/>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for</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0;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&lt; </w:t>
      </w:r>
      <w:proofErr w:type="spellStart"/>
      <w:r>
        <w:rPr>
          <w:rFonts w:ascii="Cascadia Mono" w:hAnsi="Cascadia Mono" w:cs="Cascadia Mono"/>
          <w:color w:val="000000"/>
          <w:sz w:val="19"/>
          <w:szCs w:val="19"/>
          <w:highlight w:val="white"/>
        </w:rPr>
        <w:t>tokensList.Count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token = </w:t>
      </w:r>
      <w:proofErr w:type="spellStart"/>
      <w:r>
        <w:rPr>
          <w:rFonts w:ascii="Cascadia Mono" w:hAnsi="Cascadia Mono" w:cs="Cascadia Mono"/>
          <w:color w:val="000000"/>
          <w:sz w:val="19"/>
          <w:szCs w:val="19"/>
          <w:highlight w:val="white"/>
        </w:rPr>
        <w:t>tokensList</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token.token_type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"IDENTIFIER"</w:t>
      </w:r>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If it's an identifier, check its context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isAssignment</w:t>
      </w:r>
      <w:proofErr w:type="spellEnd"/>
      <w:r>
        <w:rPr>
          <w:rFonts w:ascii="Cascadia Mono" w:hAnsi="Cascadia Mono" w:cs="Cascadia Mono"/>
          <w:color w:val="000000"/>
          <w:sz w:val="19"/>
          <w:szCs w:val="19"/>
          <w:highlight w:val="white"/>
        </w:rPr>
        <w:t>(token))</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If it's an assignment, check if the variable has been declared</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string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variableName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token.token_value</w:t>
      </w:r>
      <w:proofErr w:type="spellEnd"/>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declaredVariables.Contains</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variableName</w:t>
      </w:r>
      <w:proofErr w:type="spellEnd"/>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$"Error: Variable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variableName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is used before declaration."</w:t>
      </w:r>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isValid</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break</w:t>
      </w:r>
      <w:proofErr w:type="gramEnd"/>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Track declared variables</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declaredVariables.Add</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token.token_value</w:t>
      </w:r>
      <w:proofErr w:type="spellEnd"/>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isValid</w:t>
      </w:r>
      <w:proofErr w:type="spellEnd"/>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"Semantic analysis completed successfully."</w:t>
      </w:r>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Check if the current token represents an assignment operation</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bool</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isAssignment</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Token</w:t>
      </w:r>
      <w:r>
        <w:rPr>
          <w:rFonts w:ascii="Cascadia Mono" w:hAnsi="Cascadia Mono" w:cs="Cascadia Mono"/>
          <w:color w:val="000000"/>
          <w:sz w:val="19"/>
          <w:szCs w:val="19"/>
          <w:highlight w:val="white"/>
        </w:rPr>
        <w:t xml:space="preserve"> token)</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token.token_type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"ASSIGN"</w:t>
      </w:r>
      <w:r>
        <w:rPr>
          <w:rFonts w:ascii="Cascadia Mono" w:hAnsi="Cascadia Mono" w:cs="Cascadia Mono"/>
          <w:color w:val="000000"/>
          <w:sz w:val="19"/>
          <w:szCs w:val="19"/>
          <w:highlight w:val="white"/>
        </w:rPr>
        <w:t>;</w:t>
      </w:r>
    </w:p>
    <w:p w:rsidR="004A7E63" w:rsidRDefault="004A7E63" w:rsidP="004A7E6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A7E63" w:rsidRDefault="004A7E63" w:rsidP="004A7E63">
      <w:pPr>
        <w:rPr>
          <w:b/>
        </w:rPr>
      </w:pPr>
    </w:p>
    <w:p w:rsidR="004A7E63" w:rsidRDefault="004A7E63">
      <w:pPr>
        <w:rPr>
          <w:b/>
        </w:rPr>
      </w:pPr>
    </w:p>
    <w:p w:rsidR="004A7E63" w:rsidRDefault="004A7E63">
      <w:pPr>
        <w:rPr>
          <w:b/>
        </w:rPr>
      </w:pPr>
    </w:p>
    <w:p w:rsidR="004A7E63" w:rsidRPr="004A7E63" w:rsidRDefault="004A7E63" w:rsidP="004A7E63">
      <w:pPr>
        <w:pStyle w:val="Heading3"/>
      </w:pPr>
      <w:r>
        <w:rPr>
          <w:b w:val="0"/>
        </w:rPr>
        <w:t>Explanation</w:t>
      </w:r>
      <w:proofErr w:type="gramStart"/>
      <w:r>
        <w:rPr>
          <w:b w:val="0"/>
        </w:rPr>
        <w:t>:</w:t>
      </w:r>
      <w:proofErr w:type="gramEnd"/>
      <w:r>
        <w:rPr>
          <w:b w:val="0"/>
        </w:rPr>
        <w:br/>
      </w:r>
      <w:r w:rsidRPr="004A7E63">
        <w:t>Function of Semantic Analysis:</w:t>
      </w:r>
    </w:p>
    <w:p w:rsidR="004A7E63" w:rsidRPr="004A7E63" w:rsidRDefault="004A7E63" w:rsidP="004A7E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b/>
          <w:bCs/>
          <w:sz w:val="24"/>
          <w:szCs w:val="24"/>
        </w:rPr>
        <w:t>Check Token Availability:</w:t>
      </w:r>
    </w:p>
    <w:p w:rsidR="004A7E63" w:rsidRPr="004A7E63" w:rsidRDefault="004A7E63" w:rsidP="004A7E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t xml:space="preserve">The method </w:t>
      </w:r>
      <w:r w:rsidRPr="004A7E63">
        <w:rPr>
          <w:rFonts w:ascii="Courier New" w:eastAsia="Times New Roman" w:hAnsi="Courier New" w:cs="Courier New"/>
          <w:sz w:val="20"/>
        </w:rPr>
        <w:t>button5_Click</w:t>
      </w:r>
      <w:r w:rsidRPr="004A7E63">
        <w:rPr>
          <w:rFonts w:ascii="Times New Roman" w:eastAsia="Times New Roman" w:hAnsi="Times New Roman" w:cs="Times New Roman"/>
          <w:sz w:val="24"/>
          <w:szCs w:val="24"/>
        </w:rPr>
        <w:t xml:space="preserve"> checks whether there are tokens to analyze. If </w:t>
      </w:r>
      <w:proofErr w:type="spellStart"/>
      <w:r w:rsidRPr="004A7E63">
        <w:rPr>
          <w:rFonts w:ascii="Courier New" w:eastAsia="Times New Roman" w:hAnsi="Courier New" w:cs="Courier New"/>
          <w:sz w:val="20"/>
        </w:rPr>
        <w:t>tokensList.Count</w:t>
      </w:r>
      <w:proofErr w:type="spellEnd"/>
      <w:r w:rsidRPr="004A7E63">
        <w:rPr>
          <w:rFonts w:ascii="Courier New" w:eastAsia="Times New Roman" w:hAnsi="Courier New" w:cs="Courier New"/>
          <w:sz w:val="20"/>
        </w:rPr>
        <w:t xml:space="preserve"> == 0</w:t>
      </w:r>
      <w:r w:rsidRPr="004A7E63">
        <w:rPr>
          <w:rFonts w:ascii="Times New Roman" w:eastAsia="Times New Roman" w:hAnsi="Times New Roman" w:cs="Times New Roman"/>
          <w:sz w:val="24"/>
          <w:szCs w:val="24"/>
        </w:rPr>
        <w:t>, it displays a message and exits, as there are no tokens available for analysis.</w:t>
      </w:r>
    </w:p>
    <w:p w:rsidR="004A7E63" w:rsidRPr="004A7E63" w:rsidRDefault="004A7E63" w:rsidP="004A7E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b/>
          <w:bCs/>
          <w:sz w:val="24"/>
          <w:szCs w:val="24"/>
        </w:rPr>
        <w:t>Start Semantic Analysis:</w:t>
      </w:r>
    </w:p>
    <w:p w:rsidR="004A7E63" w:rsidRPr="004A7E63" w:rsidRDefault="004A7E63" w:rsidP="004A7E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t xml:space="preserve">If tokens are available, the </w:t>
      </w:r>
      <w:proofErr w:type="spellStart"/>
      <w:r w:rsidRPr="004A7E63">
        <w:rPr>
          <w:rFonts w:ascii="Courier New" w:eastAsia="Times New Roman" w:hAnsi="Courier New" w:cs="Courier New"/>
          <w:sz w:val="20"/>
        </w:rPr>
        <w:t>performSemanticAnalysis</w:t>
      </w:r>
      <w:proofErr w:type="spellEnd"/>
      <w:r w:rsidRPr="004A7E63">
        <w:rPr>
          <w:rFonts w:ascii="Times New Roman" w:eastAsia="Times New Roman" w:hAnsi="Times New Roman" w:cs="Times New Roman"/>
          <w:sz w:val="24"/>
          <w:szCs w:val="24"/>
        </w:rPr>
        <w:t xml:space="preserve"> method is called to check the logic of the program based on the tokens.</w:t>
      </w:r>
    </w:p>
    <w:p w:rsidR="004A7E63" w:rsidRPr="004A7E63" w:rsidRDefault="004A7E63" w:rsidP="004A7E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b/>
          <w:bCs/>
          <w:sz w:val="24"/>
          <w:szCs w:val="24"/>
        </w:rPr>
        <w:t>Tracking Declared Variables:</w:t>
      </w:r>
    </w:p>
    <w:p w:rsidR="004A7E63" w:rsidRPr="004A7E63" w:rsidRDefault="004A7E63" w:rsidP="004A7E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t xml:space="preserve">Inside </w:t>
      </w:r>
      <w:proofErr w:type="spellStart"/>
      <w:r w:rsidRPr="004A7E63">
        <w:rPr>
          <w:rFonts w:ascii="Courier New" w:eastAsia="Times New Roman" w:hAnsi="Courier New" w:cs="Courier New"/>
          <w:sz w:val="20"/>
        </w:rPr>
        <w:t>performSemanticAnalysis</w:t>
      </w:r>
      <w:proofErr w:type="spellEnd"/>
      <w:r w:rsidRPr="004A7E63">
        <w:rPr>
          <w:rFonts w:ascii="Times New Roman" w:eastAsia="Times New Roman" w:hAnsi="Times New Roman" w:cs="Times New Roman"/>
          <w:sz w:val="24"/>
          <w:szCs w:val="24"/>
        </w:rPr>
        <w:t xml:space="preserve">, a </w:t>
      </w:r>
      <w:proofErr w:type="spellStart"/>
      <w:r w:rsidRPr="004A7E63">
        <w:rPr>
          <w:rFonts w:ascii="Courier New" w:eastAsia="Times New Roman" w:hAnsi="Courier New" w:cs="Courier New"/>
          <w:sz w:val="20"/>
        </w:rPr>
        <w:t>HashSet</w:t>
      </w:r>
      <w:proofErr w:type="spellEnd"/>
      <w:r w:rsidRPr="004A7E63">
        <w:rPr>
          <w:rFonts w:ascii="Courier New" w:eastAsia="Times New Roman" w:hAnsi="Courier New" w:cs="Courier New"/>
          <w:sz w:val="20"/>
        </w:rPr>
        <w:t>&lt;string&gt;</w:t>
      </w:r>
      <w:r w:rsidRPr="004A7E63">
        <w:rPr>
          <w:rFonts w:ascii="Times New Roman" w:eastAsia="Times New Roman" w:hAnsi="Times New Roman" w:cs="Times New Roman"/>
          <w:sz w:val="24"/>
          <w:szCs w:val="24"/>
        </w:rPr>
        <w:t xml:space="preserve"> called </w:t>
      </w:r>
      <w:proofErr w:type="spellStart"/>
      <w:r w:rsidRPr="004A7E63">
        <w:rPr>
          <w:rFonts w:ascii="Courier New" w:eastAsia="Times New Roman" w:hAnsi="Courier New" w:cs="Courier New"/>
          <w:sz w:val="20"/>
        </w:rPr>
        <w:t>declaredVariables</w:t>
      </w:r>
      <w:proofErr w:type="spellEnd"/>
      <w:r w:rsidRPr="004A7E63">
        <w:rPr>
          <w:rFonts w:ascii="Times New Roman" w:eastAsia="Times New Roman" w:hAnsi="Times New Roman" w:cs="Times New Roman"/>
          <w:sz w:val="24"/>
          <w:szCs w:val="24"/>
        </w:rPr>
        <w:t xml:space="preserve"> is used to keep track of identifiers (variables) that have been declared. This helps in ensuring variables are used only after they are declared.</w:t>
      </w:r>
    </w:p>
    <w:p w:rsidR="004A7E63" w:rsidRPr="004A7E63" w:rsidRDefault="004A7E63" w:rsidP="004A7E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b/>
          <w:bCs/>
          <w:sz w:val="24"/>
          <w:szCs w:val="24"/>
        </w:rPr>
        <w:t>Iterating Over Tokens:</w:t>
      </w:r>
    </w:p>
    <w:p w:rsidR="004A7E63" w:rsidRPr="004A7E63" w:rsidRDefault="004A7E63" w:rsidP="004A7E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t xml:space="preserve">The method loops over each token in </w:t>
      </w:r>
      <w:proofErr w:type="spellStart"/>
      <w:r w:rsidRPr="004A7E63">
        <w:rPr>
          <w:rFonts w:ascii="Courier New" w:eastAsia="Times New Roman" w:hAnsi="Courier New" w:cs="Courier New"/>
          <w:sz w:val="20"/>
        </w:rPr>
        <w:t>tokensList</w:t>
      </w:r>
      <w:proofErr w:type="spellEnd"/>
      <w:r w:rsidRPr="004A7E63">
        <w:rPr>
          <w:rFonts w:ascii="Times New Roman" w:eastAsia="Times New Roman" w:hAnsi="Times New Roman" w:cs="Times New Roman"/>
          <w:sz w:val="24"/>
          <w:szCs w:val="24"/>
        </w:rPr>
        <w:t>.</w:t>
      </w:r>
    </w:p>
    <w:p w:rsidR="004A7E63" w:rsidRPr="004A7E63" w:rsidRDefault="004A7E63" w:rsidP="004A7E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t>If the token type is "IDENTIFIER", it means it represents a variable in the program.</w:t>
      </w:r>
    </w:p>
    <w:p w:rsidR="004A7E63" w:rsidRPr="004A7E63" w:rsidRDefault="004A7E63" w:rsidP="004A7E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b/>
          <w:bCs/>
          <w:sz w:val="24"/>
          <w:szCs w:val="24"/>
        </w:rPr>
        <w:t>Checking Assignments:</w:t>
      </w:r>
    </w:p>
    <w:p w:rsidR="004A7E63" w:rsidRPr="004A7E63" w:rsidRDefault="004A7E63" w:rsidP="004A7E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lastRenderedPageBreak/>
        <w:t>If the token represents an assignment (i.e., the token is part of an assignment operation), the code checks whether the variable has been declared before.</w:t>
      </w:r>
    </w:p>
    <w:p w:rsidR="004A7E63" w:rsidRPr="004A7E63" w:rsidRDefault="004A7E63" w:rsidP="004A7E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t xml:space="preserve">This is done by looking up the variable name in </w:t>
      </w:r>
      <w:proofErr w:type="spellStart"/>
      <w:r w:rsidRPr="004A7E63">
        <w:rPr>
          <w:rFonts w:ascii="Courier New" w:eastAsia="Times New Roman" w:hAnsi="Courier New" w:cs="Courier New"/>
          <w:sz w:val="20"/>
        </w:rPr>
        <w:t>declaredVariables</w:t>
      </w:r>
      <w:proofErr w:type="spellEnd"/>
      <w:r w:rsidRPr="004A7E63">
        <w:rPr>
          <w:rFonts w:ascii="Times New Roman" w:eastAsia="Times New Roman" w:hAnsi="Times New Roman" w:cs="Times New Roman"/>
          <w:sz w:val="24"/>
          <w:szCs w:val="24"/>
        </w:rPr>
        <w:t>.</w:t>
      </w:r>
    </w:p>
    <w:p w:rsidR="004A7E63" w:rsidRPr="004A7E63" w:rsidRDefault="004A7E63" w:rsidP="004A7E6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t>If the variable is not found, an error message is displayed indicating that the variable is used before declaration, and the analysis stops.</w:t>
      </w:r>
    </w:p>
    <w:p w:rsidR="004A7E63" w:rsidRPr="004A7E63" w:rsidRDefault="004A7E63" w:rsidP="004A7E6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t>If the variable is found, the program continues without an error.</w:t>
      </w:r>
    </w:p>
    <w:p w:rsidR="004A7E63" w:rsidRPr="004A7E63" w:rsidRDefault="004A7E63" w:rsidP="004A7E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b/>
          <w:bCs/>
          <w:sz w:val="24"/>
          <w:szCs w:val="24"/>
        </w:rPr>
        <w:t>Tracking New Declarations:</w:t>
      </w:r>
    </w:p>
    <w:p w:rsidR="004A7E63" w:rsidRPr="004A7E63" w:rsidRDefault="004A7E63" w:rsidP="004A7E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t xml:space="preserve">If the token is an identifier that is not part of an assignment (i.e., it's a new variable), it is added to </w:t>
      </w:r>
      <w:proofErr w:type="spellStart"/>
      <w:r w:rsidRPr="004A7E63">
        <w:rPr>
          <w:rFonts w:ascii="Courier New" w:eastAsia="Times New Roman" w:hAnsi="Courier New" w:cs="Courier New"/>
          <w:sz w:val="20"/>
        </w:rPr>
        <w:t>declaredVariables</w:t>
      </w:r>
      <w:proofErr w:type="spellEnd"/>
      <w:r w:rsidRPr="004A7E63">
        <w:rPr>
          <w:rFonts w:ascii="Times New Roman" w:eastAsia="Times New Roman" w:hAnsi="Times New Roman" w:cs="Times New Roman"/>
          <w:sz w:val="24"/>
          <w:szCs w:val="24"/>
        </w:rPr>
        <w:t>.</w:t>
      </w:r>
    </w:p>
    <w:p w:rsidR="004A7E63" w:rsidRPr="004A7E63" w:rsidRDefault="004A7E63" w:rsidP="004A7E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b/>
          <w:bCs/>
          <w:sz w:val="24"/>
          <w:szCs w:val="24"/>
        </w:rPr>
        <w:t>End of Analysis:</w:t>
      </w:r>
    </w:p>
    <w:p w:rsidR="004A7E63" w:rsidRPr="004A7E63" w:rsidRDefault="004A7E63" w:rsidP="004A7E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t>After processing all tokens, if no errors were encountered (i.e., all variables were declared before being used), a success message is shown.</w:t>
      </w:r>
    </w:p>
    <w:p w:rsidR="004A7E63" w:rsidRPr="004A7E63" w:rsidRDefault="004A7E63" w:rsidP="004A7E63">
      <w:pPr>
        <w:spacing w:before="100" w:beforeAutospacing="1" w:after="100" w:afterAutospacing="1" w:line="240" w:lineRule="auto"/>
        <w:outlineLvl w:val="2"/>
        <w:rPr>
          <w:rFonts w:ascii="Times New Roman" w:eastAsia="Times New Roman" w:hAnsi="Times New Roman" w:cs="Times New Roman"/>
          <w:b/>
          <w:bCs/>
          <w:sz w:val="27"/>
          <w:szCs w:val="27"/>
        </w:rPr>
      </w:pPr>
      <w:r w:rsidRPr="004A7E63">
        <w:rPr>
          <w:rFonts w:ascii="Times New Roman" w:eastAsia="Times New Roman" w:hAnsi="Times New Roman" w:cs="Times New Roman"/>
          <w:b/>
          <w:bCs/>
          <w:sz w:val="27"/>
          <w:szCs w:val="27"/>
        </w:rPr>
        <w:t>Purpose of Semantic Analysis:</w:t>
      </w:r>
    </w:p>
    <w:p w:rsidR="004A7E63" w:rsidRPr="004A7E63" w:rsidRDefault="004A7E63" w:rsidP="004A7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b/>
          <w:bCs/>
          <w:sz w:val="24"/>
          <w:szCs w:val="24"/>
        </w:rPr>
        <w:t>Error Detection:</w:t>
      </w:r>
      <w:r w:rsidRPr="004A7E63">
        <w:rPr>
          <w:rFonts w:ascii="Times New Roman" w:eastAsia="Times New Roman" w:hAnsi="Times New Roman" w:cs="Times New Roman"/>
          <w:sz w:val="24"/>
          <w:szCs w:val="24"/>
        </w:rPr>
        <w:t xml:space="preserve"> It checks that all variables are used in the correct context, ensuring that undeclared variables aren't used (which would lead to runtime errors).</w:t>
      </w:r>
    </w:p>
    <w:p w:rsidR="004A7E63" w:rsidRPr="004A7E63" w:rsidRDefault="004A7E63" w:rsidP="004A7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b/>
          <w:bCs/>
          <w:sz w:val="24"/>
          <w:szCs w:val="24"/>
        </w:rPr>
        <w:t>Context Checking:</w:t>
      </w:r>
      <w:r w:rsidRPr="004A7E63">
        <w:rPr>
          <w:rFonts w:ascii="Times New Roman" w:eastAsia="Times New Roman" w:hAnsi="Times New Roman" w:cs="Times New Roman"/>
          <w:sz w:val="24"/>
          <w:szCs w:val="24"/>
        </w:rPr>
        <w:t xml:space="preserve"> Beyond syntax checking (which happens in parsing), it ensures that the program’s meaning is valid by verifying the context in which tokens are used, such as ensuring variables are declared before assignment.</w:t>
      </w:r>
    </w:p>
    <w:p w:rsidR="004A7E63" w:rsidRPr="004A7E63" w:rsidRDefault="004A7E63" w:rsidP="004A7E63">
      <w:pPr>
        <w:spacing w:before="100" w:beforeAutospacing="1" w:after="100" w:afterAutospacing="1" w:line="240" w:lineRule="auto"/>
        <w:rPr>
          <w:rFonts w:ascii="Times New Roman" w:eastAsia="Times New Roman" w:hAnsi="Times New Roman" w:cs="Times New Roman"/>
          <w:sz w:val="24"/>
          <w:szCs w:val="24"/>
        </w:rPr>
      </w:pPr>
      <w:r w:rsidRPr="004A7E63">
        <w:rPr>
          <w:rFonts w:ascii="Times New Roman" w:eastAsia="Times New Roman" w:hAnsi="Times New Roman" w:cs="Times New Roman"/>
          <w:sz w:val="24"/>
          <w:szCs w:val="24"/>
        </w:rPr>
        <w:t>In summary, the semantic analysis in this code ensures that all variables are declared before they are used in assignment operations, helping to avoid logical errors in the code.</w:t>
      </w:r>
    </w:p>
    <w:p w:rsidR="004A7E63" w:rsidRPr="004A7E63" w:rsidRDefault="004A7E63">
      <w:pPr>
        <w:rPr>
          <w:b/>
        </w:rPr>
      </w:pPr>
      <w:r w:rsidRPr="004A7E63">
        <w:rPr>
          <w:b/>
        </w:rPr>
        <w:br/>
      </w:r>
    </w:p>
    <w:sectPr w:rsidR="004A7E63" w:rsidRPr="004A7E63" w:rsidSect="00BD7B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44C32"/>
    <w:multiLevelType w:val="multilevel"/>
    <w:tmpl w:val="B54A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FE0E03"/>
    <w:multiLevelType w:val="multilevel"/>
    <w:tmpl w:val="7C961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4A7E63"/>
    <w:rsid w:val="004A7E63"/>
    <w:rsid w:val="0069615E"/>
    <w:rsid w:val="008C5642"/>
    <w:rsid w:val="00BD7BF6"/>
    <w:rsid w:val="00D714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E63"/>
  </w:style>
  <w:style w:type="paragraph" w:styleId="Heading3">
    <w:name w:val="heading 3"/>
    <w:basedOn w:val="Normal"/>
    <w:link w:val="Heading3Char"/>
    <w:uiPriority w:val="9"/>
    <w:qFormat/>
    <w:rsid w:val="004A7E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A7E63"/>
    <w:pPr>
      <w:widowControl w:val="0"/>
      <w:autoSpaceDE w:val="0"/>
      <w:autoSpaceDN w:val="0"/>
      <w:spacing w:after="0" w:line="240" w:lineRule="auto"/>
    </w:pPr>
    <w:rPr>
      <w:rFonts w:ascii="Calibri" w:eastAsia="Calibri" w:hAnsi="Calibri" w:cs="Calibri"/>
      <w:lang w:eastAsia="en-US"/>
    </w:rPr>
  </w:style>
  <w:style w:type="character" w:customStyle="1" w:styleId="BodyTextChar">
    <w:name w:val="Body Text Char"/>
    <w:basedOn w:val="DefaultParagraphFont"/>
    <w:link w:val="BodyText"/>
    <w:uiPriority w:val="1"/>
    <w:rsid w:val="004A7E63"/>
    <w:rPr>
      <w:rFonts w:ascii="Calibri" w:eastAsia="Calibri" w:hAnsi="Calibri" w:cs="Calibri"/>
      <w:lang w:eastAsia="en-US"/>
    </w:rPr>
  </w:style>
  <w:style w:type="paragraph" w:styleId="Title">
    <w:name w:val="Title"/>
    <w:basedOn w:val="Normal"/>
    <w:link w:val="TitleChar"/>
    <w:uiPriority w:val="1"/>
    <w:qFormat/>
    <w:rsid w:val="004A7E63"/>
    <w:pPr>
      <w:widowControl w:val="0"/>
      <w:autoSpaceDE w:val="0"/>
      <w:autoSpaceDN w:val="0"/>
      <w:spacing w:before="11" w:after="0" w:line="240" w:lineRule="auto"/>
      <w:ind w:left="3756" w:right="1033" w:hanging="1460"/>
    </w:pPr>
    <w:rPr>
      <w:rFonts w:ascii="Calibri" w:eastAsia="Calibri" w:hAnsi="Calibri" w:cs="Calibri"/>
      <w:b/>
      <w:bCs/>
      <w:sz w:val="44"/>
      <w:szCs w:val="44"/>
      <w:lang w:eastAsia="en-US"/>
    </w:rPr>
  </w:style>
  <w:style w:type="character" w:customStyle="1" w:styleId="TitleChar">
    <w:name w:val="Title Char"/>
    <w:basedOn w:val="DefaultParagraphFont"/>
    <w:link w:val="Title"/>
    <w:uiPriority w:val="1"/>
    <w:rsid w:val="004A7E63"/>
    <w:rPr>
      <w:rFonts w:ascii="Calibri" w:eastAsia="Calibri" w:hAnsi="Calibri" w:cs="Calibri"/>
      <w:b/>
      <w:bCs/>
      <w:sz w:val="44"/>
      <w:szCs w:val="44"/>
      <w:lang w:eastAsia="en-US"/>
    </w:rPr>
  </w:style>
  <w:style w:type="paragraph" w:styleId="BalloonText">
    <w:name w:val="Balloon Text"/>
    <w:basedOn w:val="Normal"/>
    <w:link w:val="BalloonTextChar"/>
    <w:uiPriority w:val="99"/>
    <w:semiHidden/>
    <w:unhideWhenUsed/>
    <w:rsid w:val="004A7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E63"/>
    <w:rPr>
      <w:rFonts w:ascii="Tahoma" w:hAnsi="Tahoma" w:cs="Tahoma"/>
      <w:sz w:val="16"/>
      <w:szCs w:val="16"/>
    </w:rPr>
  </w:style>
  <w:style w:type="character" w:customStyle="1" w:styleId="Heading3Char">
    <w:name w:val="Heading 3 Char"/>
    <w:basedOn w:val="DefaultParagraphFont"/>
    <w:link w:val="Heading3"/>
    <w:uiPriority w:val="9"/>
    <w:rsid w:val="004A7E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7E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E63"/>
    <w:rPr>
      <w:b/>
      <w:bCs/>
    </w:rPr>
  </w:style>
  <w:style w:type="character" w:styleId="HTMLCode">
    <w:name w:val="HTML Code"/>
    <w:basedOn w:val="DefaultParagraphFont"/>
    <w:uiPriority w:val="99"/>
    <w:semiHidden/>
    <w:unhideWhenUsed/>
    <w:rsid w:val="004A7E6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9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Bhai</dc:creator>
  <cp:lastModifiedBy>Jacob Bhai</cp:lastModifiedBy>
  <cp:revision>1</cp:revision>
  <dcterms:created xsi:type="dcterms:W3CDTF">2025-01-03T07:40:00Z</dcterms:created>
  <dcterms:modified xsi:type="dcterms:W3CDTF">2025-01-03T07:45:00Z</dcterms:modified>
</cp:coreProperties>
</file>