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DD" w:rsidRPr="00FF46EC" w:rsidRDefault="000C0ED8" w:rsidP="00FF46EC">
      <w:pPr>
        <w:pStyle w:val="ResumeHeading1"/>
      </w:pPr>
      <w:r>
        <w:rPr>
          <w:noProof/>
        </w:rPr>
        <w:t>Austin Drooger</w:t>
      </w:r>
    </w:p>
    <w:p w:rsidR="00233433" w:rsidRPr="00321C70" w:rsidRDefault="00233433" w:rsidP="001369FF">
      <w:pPr>
        <w:pStyle w:val="ResumeHeading2"/>
      </w:pPr>
      <w:r w:rsidRPr="00321C70">
        <w:t xml:space="preserve">Education </w:t>
      </w:r>
    </w:p>
    <w:p w:rsidR="00233433" w:rsidRPr="00233433" w:rsidRDefault="00233433" w:rsidP="0032423D">
      <w:pPr>
        <w:spacing w:after="0"/>
      </w:pPr>
      <w:r w:rsidRPr="00233433">
        <w:t xml:space="preserve">BS – </w:t>
      </w:r>
      <w:r w:rsidR="000C0ED8">
        <w:t>Biological Sciences, Virginia Tech, 2008</w:t>
      </w:r>
      <w:r w:rsidRPr="00233433">
        <w:t xml:space="preserve"> </w:t>
      </w:r>
      <w:bookmarkStart w:id="0" w:name="_Toc154490600"/>
      <w:bookmarkStart w:id="1" w:name="_Toc154491277"/>
      <w:bookmarkStart w:id="2" w:name="_Toc154491407"/>
    </w:p>
    <w:p w:rsidR="00233433" w:rsidRPr="00233433" w:rsidRDefault="00233433" w:rsidP="001369FF">
      <w:pPr>
        <w:pStyle w:val="ResumeHeading2"/>
      </w:pPr>
      <w:bookmarkStart w:id="3" w:name="_Toc154490601"/>
      <w:bookmarkStart w:id="4" w:name="_Toc154491278"/>
      <w:bookmarkStart w:id="5" w:name="_Toc154491408"/>
      <w:bookmarkEnd w:id="0"/>
      <w:bookmarkEnd w:id="1"/>
      <w:bookmarkEnd w:id="2"/>
      <w:r w:rsidRPr="00233433">
        <w:t>Specialty Certifications</w:t>
      </w:r>
      <w:bookmarkEnd w:id="3"/>
      <w:bookmarkEnd w:id="4"/>
      <w:bookmarkEnd w:id="5"/>
    </w:p>
    <w:p w:rsidR="000C0ED8" w:rsidRDefault="000C0ED8" w:rsidP="000C0ED8">
      <w:pPr>
        <w:spacing w:after="0"/>
      </w:pPr>
      <w:r>
        <w:t>40-hour OSHA Hazardous Waste Site Worker Training</w:t>
      </w:r>
    </w:p>
    <w:p w:rsidR="000C0ED8" w:rsidRDefault="000C0ED8" w:rsidP="000C0ED8">
      <w:pPr>
        <w:spacing w:after="0"/>
      </w:pPr>
      <w:r>
        <w:t>AHERA Asbestos Building Inspector, 2008 to Present</w:t>
      </w:r>
    </w:p>
    <w:p w:rsidR="00233433" w:rsidRPr="00233433" w:rsidRDefault="000C0ED8" w:rsidP="000C0ED8">
      <w:pPr>
        <w:spacing w:after="0"/>
      </w:pPr>
      <w:r>
        <w:t>Emergency Responder, CPR/AED/First Aid</w:t>
      </w:r>
    </w:p>
    <w:p w:rsidR="00233433" w:rsidRPr="00233433" w:rsidRDefault="00233433" w:rsidP="001369FF">
      <w:pPr>
        <w:pStyle w:val="ResumeHeading2"/>
      </w:pPr>
      <w:r w:rsidRPr="00233433">
        <w:t>Professional Experience</w:t>
      </w:r>
    </w:p>
    <w:p w:rsidR="000C0ED8" w:rsidRDefault="00233433" w:rsidP="000C0ED8">
      <w:r w:rsidRPr="00233433">
        <w:t xml:space="preserve">As </w:t>
      </w:r>
      <w:r w:rsidR="000C0ED8">
        <w:t xml:space="preserve">a Project Professional with SCS’s Environmental Services Division, Austin Drooger provides environmental science and engineering support for projects performed out of the Reston, Virginia office. His </w:t>
      </w:r>
      <w:r w:rsidR="00EB7A9D">
        <w:t>1</w:t>
      </w:r>
      <w:r w:rsidR="00E7555C">
        <w:t>2</w:t>
      </w:r>
      <w:r w:rsidR="00EB7A9D">
        <w:t xml:space="preserve"> </w:t>
      </w:r>
      <w:r w:rsidR="000C0ED8">
        <w:t xml:space="preserve">years of experience have included </w:t>
      </w:r>
      <w:r w:rsidR="00FA4487">
        <w:t xml:space="preserve">the </w:t>
      </w:r>
      <w:bookmarkStart w:id="6" w:name="_GoBack"/>
      <w:bookmarkEnd w:id="6"/>
      <w:r w:rsidR="00EB7A9D">
        <w:t xml:space="preserve">completion of </w:t>
      </w:r>
      <w:r w:rsidR="000C0ED8">
        <w:t>Phase I Environmental Site Assessment</w:t>
      </w:r>
      <w:r w:rsidR="00EB7A9D">
        <w:t>s</w:t>
      </w:r>
      <w:r w:rsidR="000C0ED8">
        <w:t xml:space="preserve"> (ESA</w:t>
      </w:r>
      <w:r w:rsidR="00EB7A9D">
        <w:t>s</w:t>
      </w:r>
      <w:r w:rsidR="000C0ED8">
        <w:t xml:space="preserve">), multi-media sampling to support Phase II ESAs, </w:t>
      </w:r>
      <w:r w:rsidR="00EB7A9D">
        <w:t>s</w:t>
      </w:r>
      <w:r w:rsidR="000C0ED8">
        <w:t xml:space="preserve">torage </w:t>
      </w:r>
      <w:r w:rsidR="00EB7A9D">
        <w:t>t</w:t>
      </w:r>
      <w:r w:rsidR="000C0ED8">
        <w:t xml:space="preserve">ank and </w:t>
      </w:r>
      <w:r w:rsidR="00EB7A9D">
        <w:t>s</w:t>
      </w:r>
      <w:r w:rsidR="000C0ED8">
        <w:t xml:space="preserve">ite </w:t>
      </w:r>
      <w:r w:rsidR="00EB7A9D">
        <w:t>i</w:t>
      </w:r>
      <w:r w:rsidR="000C0ED8">
        <w:t xml:space="preserve">nvestigations, </w:t>
      </w:r>
      <w:r w:rsidR="00EB7A9D">
        <w:t>r</w:t>
      </w:r>
      <w:r w:rsidR="000C0ED8">
        <w:t xml:space="preserve">emedial </w:t>
      </w:r>
      <w:r w:rsidR="00EB7A9D">
        <w:t>a</w:t>
      </w:r>
      <w:r w:rsidR="000C0ED8">
        <w:t xml:space="preserve">ctions, and </w:t>
      </w:r>
      <w:r w:rsidR="00EB7A9D">
        <w:t>s</w:t>
      </w:r>
      <w:r w:rsidR="000C0ED8">
        <w:t xml:space="preserve">olid </w:t>
      </w:r>
      <w:r w:rsidR="00EB7A9D">
        <w:t>w</w:t>
      </w:r>
      <w:r w:rsidR="000C0ED8">
        <w:t xml:space="preserve">aste </w:t>
      </w:r>
      <w:r w:rsidR="00EB7A9D">
        <w:t>s</w:t>
      </w:r>
      <w:r w:rsidR="000C0ED8">
        <w:t xml:space="preserve">tudies. </w:t>
      </w:r>
    </w:p>
    <w:p w:rsidR="00233433" w:rsidRPr="00233433" w:rsidRDefault="000C0ED8" w:rsidP="000C0ED8">
      <w:r>
        <w:t>Examples of his project experience include:</w:t>
      </w:r>
      <w:r w:rsidR="00233433" w:rsidRPr="00233433">
        <w:t xml:space="preserve"> </w:t>
      </w:r>
    </w:p>
    <w:p w:rsidR="00233433" w:rsidRPr="00321C70" w:rsidRDefault="000C0ED8" w:rsidP="001369FF">
      <w:pPr>
        <w:pStyle w:val="ResumeHeading3"/>
      </w:pPr>
      <w:r>
        <w:t>Environmental Service</w:t>
      </w:r>
    </w:p>
    <w:p w:rsidR="000C0ED8" w:rsidRDefault="000C0ED8" w:rsidP="0072631B">
      <w:r w:rsidRPr="0072631B">
        <w:rPr>
          <w:b/>
        </w:rPr>
        <w:t xml:space="preserve">VA </w:t>
      </w:r>
      <w:r w:rsidR="00EB7A9D">
        <w:rPr>
          <w:b/>
        </w:rPr>
        <w:t xml:space="preserve">and MD </w:t>
      </w:r>
      <w:r w:rsidRPr="0072631B">
        <w:rPr>
          <w:b/>
        </w:rPr>
        <w:t>Phase I ESAs.</w:t>
      </w:r>
      <w:r w:rsidRPr="000C0ED8">
        <w:t xml:space="preserve">  Perform</w:t>
      </w:r>
      <w:r w:rsidR="00EB7A9D">
        <w:t>ed</w:t>
      </w:r>
      <w:r w:rsidRPr="000C0ED8">
        <w:t xml:space="preserve"> and manage</w:t>
      </w:r>
      <w:r w:rsidR="00EB7A9D">
        <w:t>d</w:t>
      </w:r>
      <w:r w:rsidRPr="000C0ED8">
        <w:t xml:space="preserve"> Phase I ESAs</w:t>
      </w:r>
      <w:r w:rsidR="00EB7A9D">
        <w:t xml:space="preserve">, </w:t>
      </w:r>
      <w:r w:rsidR="00EB7A9D" w:rsidRPr="000C0ED8">
        <w:t>in accordance with industry standards (e.g., ASTM E1527) or within other client-specific parameters.</w:t>
      </w:r>
      <w:r w:rsidR="00EB7A9D">
        <w:t xml:space="preserve">  T</w:t>
      </w:r>
      <w:r w:rsidRPr="000C0ED8">
        <w:t xml:space="preserve">ypical tasks </w:t>
      </w:r>
      <w:r w:rsidR="00EB7A9D">
        <w:t xml:space="preserve">have </w:t>
      </w:r>
      <w:r w:rsidRPr="000C0ED8">
        <w:t>include</w:t>
      </w:r>
      <w:r w:rsidR="00EB7A9D">
        <w:t>d</w:t>
      </w:r>
      <w:r w:rsidRPr="000C0ED8">
        <w:t xml:space="preserve"> field reconnaissance to identify </w:t>
      </w:r>
      <w:r w:rsidR="00EB7A9D">
        <w:t>evidence of releases and c</w:t>
      </w:r>
      <w:r w:rsidRPr="000C0ED8">
        <w:t xml:space="preserve">ontamination, review and interpretation of historical data, employee and third-party interviews, and regulatory record </w:t>
      </w:r>
      <w:r w:rsidR="00FA4487">
        <w:t>research</w:t>
      </w:r>
      <w:r w:rsidRPr="000C0ED8">
        <w:t xml:space="preserve"> to identify past management practices. Assessments </w:t>
      </w:r>
      <w:r w:rsidR="00EB7A9D">
        <w:t>have been completed at various site types, including:</w:t>
      </w:r>
    </w:p>
    <w:p w:rsidR="00EB7A9D" w:rsidRPr="008B45B3" w:rsidRDefault="00EB7A9D" w:rsidP="00102D7C">
      <w:pPr>
        <w:pStyle w:val="Bullet2-line"/>
      </w:pPr>
      <w:r w:rsidRPr="008B45B3">
        <w:t>Commercial (office buildings), VA, MD, DC, NY.</w:t>
      </w:r>
    </w:p>
    <w:p w:rsidR="00EB7A9D" w:rsidRPr="008B45B3" w:rsidRDefault="00EB7A9D" w:rsidP="00102D7C">
      <w:pPr>
        <w:pStyle w:val="Bullet2-line"/>
      </w:pPr>
      <w:r w:rsidRPr="008B45B3">
        <w:t>Light Industrial (asphalt/aggregate facility), Prince George’s County, MD.</w:t>
      </w:r>
    </w:p>
    <w:p w:rsidR="00EB7A9D" w:rsidRPr="008B45B3" w:rsidRDefault="00EB7A9D" w:rsidP="00102D7C">
      <w:pPr>
        <w:pStyle w:val="Bullet2-line"/>
      </w:pPr>
      <w:r w:rsidRPr="008B45B3">
        <w:t>Light Industrial (waste management facilities), throughout US.</w:t>
      </w:r>
    </w:p>
    <w:p w:rsidR="00EB7A9D" w:rsidRPr="008B45B3" w:rsidRDefault="00EB7A9D" w:rsidP="00102D7C">
      <w:pPr>
        <w:pStyle w:val="Bullet2-line"/>
      </w:pPr>
      <w:r w:rsidRPr="008B45B3">
        <w:t>Light Industrial (aviation support facilities), throughout US.</w:t>
      </w:r>
    </w:p>
    <w:p w:rsidR="00EB7A9D" w:rsidRPr="008B45B3" w:rsidRDefault="00EB7A9D" w:rsidP="00102D7C">
      <w:pPr>
        <w:pStyle w:val="Bullet2-line"/>
      </w:pPr>
      <w:r w:rsidRPr="008B45B3">
        <w:t>Commercial (nursing homes), MD.</w:t>
      </w:r>
    </w:p>
    <w:p w:rsidR="00EB7A9D" w:rsidRPr="008B45B3" w:rsidRDefault="00EB7A9D" w:rsidP="00102D7C">
      <w:pPr>
        <w:pStyle w:val="Bullet2-line"/>
      </w:pPr>
      <w:r w:rsidRPr="008B45B3">
        <w:t>Commercial (senior living), Pittsburgh, PA.</w:t>
      </w:r>
    </w:p>
    <w:p w:rsidR="00EB7A9D" w:rsidRPr="008B45B3" w:rsidRDefault="00EB7A9D" w:rsidP="00102D7C">
      <w:pPr>
        <w:pStyle w:val="Bullet2-line"/>
      </w:pPr>
      <w:r w:rsidRPr="008B45B3">
        <w:t>Commercial (senior living), Arlington, VA.</w:t>
      </w:r>
    </w:p>
    <w:p w:rsidR="00EB7A9D" w:rsidRPr="008B45B3" w:rsidRDefault="00EB7A9D" w:rsidP="00102D7C">
      <w:pPr>
        <w:pStyle w:val="Bullet2-line"/>
      </w:pPr>
      <w:r w:rsidRPr="008B45B3">
        <w:t>Commercial (retail distribution, former steel mill), Pittsburgh, PA.</w:t>
      </w:r>
    </w:p>
    <w:p w:rsidR="00EB7A9D" w:rsidRPr="008B45B3" w:rsidRDefault="00EB7A9D" w:rsidP="00102D7C">
      <w:pPr>
        <w:pStyle w:val="Bullet2-line"/>
      </w:pPr>
      <w:r w:rsidRPr="008B45B3">
        <w:t>Light Industrial (office/pharmaceutical), Montgomery County, MD.</w:t>
      </w:r>
    </w:p>
    <w:p w:rsidR="000C0ED8" w:rsidRDefault="000C0ED8" w:rsidP="0072631B">
      <w:r w:rsidRPr="0072631B">
        <w:rPr>
          <w:b/>
        </w:rPr>
        <w:t>VA and MD Phase II ESAs</w:t>
      </w:r>
      <w:r w:rsidRPr="000C0ED8">
        <w:t>. Tasks included groundwater monitoring, groundwater sampling, data analysis, and report writing.  Technical experience includes investigative activities (soil borings, test pit excavations), multi-media sampling, and chemical data interpretation.</w:t>
      </w:r>
    </w:p>
    <w:p w:rsidR="00FC01D4" w:rsidRPr="000C0ED8" w:rsidRDefault="00FC01D4" w:rsidP="0072631B">
      <w:pPr>
        <w:rPr>
          <w:b/>
        </w:rPr>
      </w:pPr>
      <w:r w:rsidRPr="00FC01D4">
        <w:rPr>
          <w:b/>
        </w:rPr>
        <w:lastRenderedPageBreak/>
        <w:t>MD Focused Site Characterization</w:t>
      </w:r>
      <w:r>
        <w:t>.  Performed a focused site characterization of the former Harford County waste-to-energy (WTE) facility located adjacent to the Edgewood Area of the U.S. Army’s Aberdeen Proving Grounds.  Completed soil borings, and sampling of surface soils and sediment, as a baseline assessment prior to transfer of the property back to the U.S. Army.</w:t>
      </w:r>
    </w:p>
    <w:p w:rsidR="000C0ED8" w:rsidRDefault="000C0ED8" w:rsidP="0072631B">
      <w:r w:rsidRPr="0072631B">
        <w:rPr>
          <w:b/>
        </w:rPr>
        <w:t>VA ACM and LBP Surveys.</w:t>
      </w:r>
      <w:r w:rsidRPr="000C0ED8">
        <w:t xml:space="preserve"> Performed an interior and exterior building survey for ACM and LBP at a closed elementary school, in conjunction with a Phase I ESA, to identify potential ACM or LBP.</w:t>
      </w:r>
    </w:p>
    <w:p w:rsidR="00EB7A9D" w:rsidRPr="000C0ED8" w:rsidRDefault="00EB7A9D" w:rsidP="0072631B">
      <w:pPr>
        <w:rPr>
          <w:b/>
        </w:rPr>
      </w:pPr>
      <w:r w:rsidRPr="00EB7A9D">
        <w:rPr>
          <w:b/>
        </w:rPr>
        <w:t>MD Environmental Condition of Property and ACM Surveys</w:t>
      </w:r>
      <w:r>
        <w:t>.  Performed environmental assessments per ASTM D5746 (expanded Phase I ESAs) and ACM surveys</w:t>
      </w:r>
      <w:r w:rsidRPr="00EB7A9D">
        <w:t xml:space="preserve"> </w:t>
      </w:r>
      <w:r>
        <w:t>of active Army National Guard facilities in MD.</w:t>
      </w:r>
    </w:p>
    <w:p w:rsidR="000C0ED8" w:rsidRDefault="000C0ED8" w:rsidP="0072631B">
      <w:pPr>
        <w:rPr>
          <w:b/>
        </w:rPr>
      </w:pPr>
      <w:r w:rsidRPr="0072631B">
        <w:rPr>
          <w:b/>
        </w:rPr>
        <w:t>WV SPR Plans.</w:t>
      </w:r>
      <w:r w:rsidRPr="000C0ED8">
        <w:t xml:space="preserve">  Performed evaluations of chemical blending facilities and </w:t>
      </w:r>
      <w:r w:rsidR="00FA4487">
        <w:t>above-ground</w:t>
      </w:r>
      <w:r w:rsidRPr="000C0ED8">
        <w:t xml:space="preserve"> storage systems at multiple hydraulic fracturing sites located in West Virginia.  Technical experience includes investigative activities, evaluation of AST systems and secondary containment, as well potential receptors and stormwater pathways, and preparation of Spill Prevention Response Plans.</w:t>
      </w:r>
    </w:p>
    <w:p w:rsidR="00233433" w:rsidRPr="0032423D" w:rsidRDefault="000C0ED8" w:rsidP="000C0ED8">
      <w:pPr>
        <w:pStyle w:val="ResumeHeading3"/>
      </w:pPr>
      <w:r>
        <w:t>Remediation</w:t>
      </w:r>
    </w:p>
    <w:p w:rsidR="00A0632A" w:rsidRDefault="00A0632A" w:rsidP="00A0632A">
      <w:r w:rsidRPr="000C0ED8">
        <w:rPr>
          <w:b/>
        </w:rPr>
        <w:t xml:space="preserve">Cambridge, MD.  </w:t>
      </w:r>
      <w:r w:rsidRPr="000C0ED8">
        <w:t>Monitoring of soil, groundwater, surface water</w:t>
      </w:r>
      <w:r w:rsidR="00FA4487">
        <w:t>,</w:t>
      </w:r>
      <w:r w:rsidRPr="000C0ED8">
        <w:t xml:space="preserve"> and sediments contaminated with 1,1,1-</w:t>
      </w:r>
      <w:smartTag w:uri="urn:schemas-microsoft-com:office:smarttags" w:element="stockticker">
        <w:r w:rsidRPr="000C0ED8">
          <w:t>TCA</w:t>
        </w:r>
      </w:smartTag>
      <w:r w:rsidRPr="000C0ED8">
        <w:t xml:space="preserve"> and degradation products.  Groundwater remediation and soil vapor extraction systems are currently in operation.  Tasks have included well gauging, groundwater sampling, data evaluation, and assistance with report preparation. Prepare </w:t>
      </w:r>
      <w:r w:rsidR="00FA4487">
        <w:t xml:space="preserve">a </w:t>
      </w:r>
      <w:r w:rsidRPr="000C0ED8">
        <w:t>stormwater pollution prevention plan (SWPPP) and evaluate compliance with Chesapeake Bay Restoration Requirements.</w:t>
      </w:r>
    </w:p>
    <w:p w:rsidR="00FC01D4" w:rsidRPr="000C0ED8" w:rsidRDefault="00FC01D4" w:rsidP="00A0632A">
      <w:r w:rsidRPr="00FC01D4">
        <w:rPr>
          <w:b/>
        </w:rPr>
        <w:t>Gainesville, VA</w:t>
      </w:r>
      <w:r>
        <w:t xml:space="preserve">.  Performed field investigation and pre-disposal characterization of soils at a former research and development (R&amp;D) facility in Prince William County, VA.  Contaminants of concern include polychlorinated biphenyls (PCBs), perchlorates, energetics (e.g. RDX, HMX), and volatile organic compounds. </w:t>
      </w:r>
    </w:p>
    <w:p w:rsidR="000C0ED8" w:rsidRPr="000C0ED8" w:rsidRDefault="000C0ED8" w:rsidP="000C0ED8">
      <w:r w:rsidRPr="000C0ED8">
        <w:rPr>
          <w:b/>
        </w:rPr>
        <w:t xml:space="preserve">Residential Heating Oil Tanks.  </w:t>
      </w:r>
      <w:r w:rsidRPr="000C0ED8">
        <w:t xml:space="preserve">Investigated and </w:t>
      </w:r>
      <w:r w:rsidR="00FA4487">
        <w:t>oversaw</w:t>
      </w:r>
      <w:r w:rsidRPr="000C0ED8">
        <w:t xml:space="preserve"> remedial actions (soil excavation) of petroleum releases from heating oil storage tanks throughout VA and MD.  Tasks have included soil and groundwater sampling; field oversight of closure and excavation activities; and reporting. </w:t>
      </w:r>
    </w:p>
    <w:p w:rsidR="000C0ED8" w:rsidRPr="000C0ED8" w:rsidRDefault="000C0ED8" w:rsidP="000C0ED8">
      <w:r w:rsidRPr="000C0ED8">
        <w:rPr>
          <w:b/>
        </w:rPr>
        <w:t xml:space="preserve">Lorton, VA.  </w:t>
      </w:r>
      <w:r w:rsidRPr="000C0ED8">
        <w:t xml:space="preserve">Assisted with </w:t>
      </w:r>
      <w:r w:rsidR="00FA4487">
        <w:t xml:space="preserve">the </w:t>
      </w:r>
      <w:r w:rsidRPr="000C0ED8">
        <w:t>investigation and remediation of PCE-impacted groundwater at an active dry cleaner in a commercial shopping center.  Monitored enhanced biodegradation of PCE compounds using an emulsified vegetable (soybean) oil solution.</w:t>
      </w:r>
    </w:p>
    <w:p w:rsidR="000C0ED8" w:rsidRPr="000C0ED8" w:rsidRDefault="000C0ED8" w:rsidP="000C0ED8">
      <w:r w:rsidRPr="000C0ED8">
        <w:rPr>
          <w:b/>
        </w:rPr>
        <w:t xml:space="preserve">Springfield, VA.  </w:t>
      </w:r>
      <w:r w:rsidRPr="000C0ED8">
        <w:t xml:space="preserve">Assisted with </w:t>
      </w:r>
      <w:r w:rsidR="00FA4487">
        <w:t xml:space="preserve">the </w:t>
      </w:r>
      <w:r w:rsidRPr="000C0ED8">
        <w:t>investigation and remediation of PCE-impacted groundwater at an active dry cleaner in a commercial shopping center.  Monitored enhanced biodegradation of PCE compounds using an emulsified vegetable (soybean) oil solution.</w:t>
      </w:r>
    </w:p>
    <w:p w:rsidR="000C0ED8" w:rsidRDefault="000C0ED8" w:rsidP="000C0ED8">
      <w:r w:rsidRPr="000C0ED8">
        <w:rPr>
          <w:b/>
        </w:rPr>
        <w:t xml:space="preserve">Manassas, VA.  </w:t>
      </w:r>
      <w:r w:rsidRPr="000C0ED8">
        <w:t>Multi-phased site characterization of a general store with an impacted potable supply well</w:t>
      </w:r>
      <w:r w:rsidR="008B45B3">
        <w:t xml:space="preserve">, from historical USTs and </w:t>
      </w:r>
      <w:r w:rsidRPr="000C0ED8">
        <w:t xml:space="preserve">service station </w:t>
      </w:r>
      <w:r w:rsidR="008B45B3">
        <w:t xml:space="preserve">use </w:t>
      </w:r>
      <w:r w:rsidRPr="000C0ED8">
        <w:t xml:space="preserve">since the 1940s. Principal constituents of concern included petroleum compounds (BTEX and MTBE).  </w:t>
      </w:r>
      <w:r w:rsidR="008B45B3">
        <w:t xml:space="preserve">Tasks included periodic </w:t>
      </w:r>
      <w:r w:rsidRPr="000C0ED8">
        <w:t xml:space="preserve">groundwater sampling of </w:t>
      </w:r>
      <w:r w:rsidR="008B45B3">
        <w:t xml:space="preserve">monitoring </w:t>
      </w:r>
      <w:r w:rsidRPr="000C0ED8">
        <w:t>wells</w:t>
      </w:r>
      <w:r w:rsidR="008B45B3">
        <w:t xml:space="preserve"> and supply wells</w:t>
      </w:r>
      <w:r w:rsidRPr="000C0ED8">
        <w:t>, and oversight/maintenance of remedial groundwater oxygen injection system.</w:t>
      </w:r>
    </w:p>
    <w:p w:rsidR="008B45B3" w:rsidRDefault="008B45B3" w:rsidP="008B45B3">
      <w:r>
        <w:rPr>
          <w:b/>
        </w:rPr>
        <w:t xml:space="preserve">Purcellville, </w:t>
      </w:r>
      <w:r w:rsidRPr="000C0ED8">
        <w:rPr>
          <w:b/>
        </w:rPr>
        <w:t xml:space="preserve">VA.  </w:t>
      </w:r>
      <w:r w:rsidRPr="000C0ED8">
        <w:t xml:space="preserve">Multi-phased site characterization of a </w:t>
      </w:r>
      <w:r>
        <w:t xml:space="preserve">residential property </w:t>
      </w:r>
      <w:r w:rsidRPr="000C0ED8">
        <w:t>with an</w:t>
      </w:r>
      <w:r>
        <w:t xml:space="preserve"> impacted potable supply well, due to former onsite gasoline UST.  </w:t>
      </w:r>
      <w:r w:rsidRPr="000C0ED8">
        <w:t xml:space="preserve">Principal constituents of concern included petroleum compounds (BTEX and MTBE).  </w:t>
      </w:r>
      <w:r>
        <w:t xml:space="preserve">Tasks have included UST removal and closure, soil sampling, </w:t>
      </w:r>
      <w:r>
        <w:lastRenderedPageBreak/>
        <w:t xml:space="preserve">groundwater sampling, geophysical study, and replacement supply well study.  Installation of new supply wells (and abandonment of existing wells) </w:t>
      </w:r>
      <w:r w:rsidR="00FA4487">
        <w:t xml:space="preserve">is </w:t>
      </w:r>
      <w:r>
        <w:t>scheduled for Fall 2020.</w:t>
      </w:r>
    </w:p>
    <w:p w:rsidR="00233433" w:rsidRPr="00233433" w:rsidRDefault="00233433" w:rsidP="0032423D">
      <w:pPr>
        <w:pStyle w:val="ResumeHeading3"/>
      </w:pPr>
      <w:r w:rsidRPr="00233433">
        <w:t xml:space="preserve">Solid Waste </w:t>
      </w:r>
      <w:r w:rsidR="000C0ED8">
        <w:t>Services</w:t>
      </w:r>
    </w:p>
    <w:p w:rsidR="000C0ED8" w:rsidRPr="000C0ED8" w:rsidRDefault="000C0ED8" w:rsidP="000C0ED8">
      <w:r w:rsidRPr="000C0ED8">
        <w:rPr>
          <w:b/>
        </w:rPr>
        <w:t xml:space="preserve">Prince Georges County, MD, - </w:t>
      </w:r>
      <w:r w:rsidRPr="000C0ED8">
        <w:t>Field support and Sampling Manager for multiple recycling studies, including:</w:t>
      </w:r>
    </w:p>
    <w:p w:rsidR="000C0ED8" w:rsidRPr="000C0ED8" w:rsidRDefault="000C0ED8" w:rsidP="00102D7C">
      <w:pPr>
        <w:pStyle w:val="Bullet2-line"/>
      </w:pPr>
      <w:r w:rsidRPr="000C0ED8">
        <w:t>Waste Composition Study 2014/15– Field support for a study of waste generated by the residential and commercial sectors.  In 2014/15, assisted with the collection and sorting of 20 waste samples into 60 material categories.  The study targeted both residential and commercial waste streams.</w:t>
      </w:r>
    </w:p>
    <w:p w:rsidR="000C0ED8" w:rsidRPr="000C0ED8" w:rsidRDefault="000C0ED8" w:rsidP="000C0ED8">
      <w:pPr>
        <w:rPr>
          <w:b/>
        </w:rPr>
      </w:pPr>
      <w:r w:rsidRPr="000C0ED8">
        <w:rPr>
          <w:b/>
        </w:rPr>
        <w:t xml:space="preserve">University of Maryland, Waste Reduction and Recycling Studies.  </w:t>
      </w:r>
      <w:r w:rsidRPr="000C0ED8">
        <w:t xml:space="preserve">Assisted in determining specific and cost-effective programmatic strategies to insure the campus was able to achieve and maintain the </w:t>
      </w:r>
      <w:r w:rsidR="00FA4487">
        <w:t>state-mandated</w:t>
      </w:r>
      <w:r w:rsidRPr="000C0ED8">
        <w:t xml:space="preserve"> recycling goal. Project activities included waste characterization of facility types, evaluation of existing program operations, comparison of recycling programs at peer institutions, and identification of waste reduction strategies.  Waste characterizations were performed at seven buildings and a pilot organic composting collection program was assessed for dormitory buildings.</w:t>
      </w:r>
    </w:p>
    <w:p w:rsidR="000C0ED8" w:rsidRPr="000C0ED8" w:rsidRDefault="000C0ED8" w:rsidP="000C0ED8">
      <w:r w:rsidRPr="000C0ED8">
        <w:rPr>
          <w:b/>
        </w:rPr>
        <w:t xml:space="preserve">Proctor and Gamble LEED Waste Audit.  </w:t>
      </w:r>
      <w:r w:rsidRPr="000C0ED8">
        <w:t xml:space="preserve">Assisted in a waste characterization study for Proctor and Gamble’s headquarters in Cincinnati, OH.  Waste characterizations were performed separately for the Tower Buildings and the Central Building.  Assisted with manually characterizing the total amount of trash, recyclables, and compostable organics generated during a </w:t>
      </w:r>
      <w:r w:rsidR="00FA4487">
        <w:t>24-hour</w:t>
      </w:r>
      <w:r w:rsidRPr="000C0ED8">
        <w:t xml:space="preserve"> time period.</w:t>
      </w:r>
    </w:p>
    <w:p w:rsidR="00E96AF8" w:rsidRPr="00FA4487" w:rsidRDefault="000C0ED8" w:rsidP="000C0ED8">
      <w:pPr>
        <w:rPr>
          <w:szCs w:val="22"/>
        </w:rPr>
      </w:pPr>
      <w:r w:rsidRPr="00FA4487">
        <w:rPr>
          <w:b/>
          <w:szCs w:val="22"/>
        </w:rPr>
        <w:t xml:space="preserve">Montgomery County 2016/17 – </w:t>
      </w:r>
      <w:r w:rsidRPr="00FA4487">
        <w:rPr>
          <w:szCs w:val="22"/>
        </w:rPr>
        <w:t xml:space="preserve">Sampling Manager for a four-season study of waste generated by the residential and commercial sectors of the County.  Mr. Drooger is managing the collection of 300 waste samples and sorting </w:t>
      </w:r>
      <w:r w:rsidR="00FA4487">
        <w:rPr>
          <w:szCs w:val="22"/>
        </w:rPr>
        <w:t xml:space="preserve">them </w:t>
      </w:r>
      <w:r w:rsidRPr="00FA4487">
        <w:rPr>
          <w:szCs w:val="22"/>
        </w:rPr>
        <w:t>into 64 material categories.  Each study targets the following sectors:  single-family, multi-family, and commercial.  Mr. Drooger manages random sample collection, provides quality assurance and control to the sampling protocol, and oversees the Health and Safety Plan for the site.</w:t>
      </w:r>
    </w:p>
    <w:sectPr w:rsidR="00E96AF8" w:rsidRPr="00FA4487" w:rsidSect="008F1415">
      <w:headerReference w:type="default" r:id="rId8"/>
      <w:footerReference w:type="default" r:id="rId9"/>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ED8" w:rsidRDefault="000C0ED8" w:rsidP="00233433">
      <w:r>
        <w:separator/>
      </w:r>
    </w:p>
    <w:p w:rsidR="000C0ED8" w:rsidRDefault="000C0ED8" w:rsidP="00233433"/>
  </w:endnote>
  <w:endnote w:type="continuationSeparator" w:id="0">
    <w:p w:rsidR="000C0ED8" w:rsidRDefault="000C0ED8" w:rsidP="00233433">
      <w:r>
        <w:continuationSeparator/>
      </w:r>
    </w:p>
    <w:p w:rsidR="000C0ED8" w:rsidRDefault="000C0ED8"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72631B">
      <w:t>Drooger</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ED1B8A">
      <w:rPr>
        <w:noProof/>
      </w:rPr>
      <w:t>2</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ED8" w:rsidRDefault="000C0ED8" w:rsidP="00233433">
      <w:r>
        <w:separator/>
      </w:r>
    </w:p>
    <w:p w:rsidR="000C0ED8" w:rsidRDefault="000C0ED8" w:rsidP="00233433"/>
  </w:footnote>
  <w:footnote w:type="continuationSeparator" w:id="0">
    <w:p w:rsidR="000C0ED8" w:rsidRDefault="000C0ED8" w:rsidP="00233433">
      <w:r>
        <w:continuationSeparator/>
      </w:r>
    </w:p>
    <w:p w:rsidR="000C0ED8" w:rsidRDefault="000C0ED8"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E17610B"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0B52CA"/>
    <w:multiLevelType w:val="hybridMultilevel"/>
    <w:tmpl w:val="A206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9"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B7517C3"/>
    <w:multiLevelType w:val="hybridMultilevel"/>
    <w:tmpl w:val="8E84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8"/>
  </w:num>
  <w:num w:numId="13">
    <w:abstractNumId w:val="12"/>
  </w:num>
  <w:num w:numId="14">
    <w:abstractNumId w:val="30"/>
  </w:num>
  <w:num w:numId="15">
    <w:abstractNumId w:val="37"/>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3"/>
  </w:num>
  <w:num w:numId="25">
    <w:abstractNumId w:val="16"/>
  </w:num>
  <w:num w:numId="26">
    <w:abstractNumId w:val="20"/>
  </w:num>
  <w:num w:numId="27">
    <w:abstractNumId w:val="36"/>
  </w:num>
  <w:num w:numId="28">
    <w:abstractNumId w:val="26"/>
  </w:num>
  <w:num w:numId="29">
    <w:abstractNumId w:val="19"/>
  </w:num>
  <w:num w:numId="30">
    <w:abstractNumId w:val="10"/>
  </w:num>
  <w:num w:numId="31">
    <w:abstractNumId w:val="22"/>
  </w:num>
  <w:num w:numId="32">
    <w:abstractNumId w:val="23"/>
  </w:num>
  <w:num w:numId="33">
    <w:abstractNumId w:val="35"/>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21"/>
  </w:num>
  <w:num w:numId="41">
    <w:abstractNumId w:val="39"/>
  </w:num>
  <w:num w:numId="42">
    <w:abstractNumId w:val="9"/>
  </w:num>
  <w:num w:numId="43">
    <w:abstractNumId w:val="40"/>
  </w:num>
  <w:num w:numId="44">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81">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0C0ED8"/>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0ED8"/>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25A2"/>
    <w:rsid w:val="000F3ADE"/>
    <w:rsid w:val="000F4736"/>
    <w:rsid w:val="000F48BE"/>
    <w:rsid w:val="000F4C1C"/>
    <w:rsid w:val="000F555C"/>
    <w:rsid w:val="000F703D"/>
    <w:rsid w:val="000F7D08"/>
    <w:rsid w:val="0010122E"/>
    <w:rsid w:val="00102D20"/>
    <w:rsid w:val="00102D7C"/>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65724"/>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2631B"/>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5B3"/>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0632A"/>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55C"/>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B7A9D"/>
    <w:rsid w:val="00EC189C"/>
    <w:rsid w:val="00EC62E2"/>
    <w:rsid w:val="00ED0438"/>
    <w:rsid w:val="00ED1B8A"/>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4487"/>
    <w:rsid w:val="00FA5207"/>
    <w:rsid w:val="00FA6209"/>
    <w:rsid w:val="00FA66DF"/>
    <w:rsid w:val="00FB0D54"/>
    <w:rsid w:val="00FB19D4"/>
    <w:rsid w:val="00FB1A8D"/>
    <w:rsid w:val="00FB4210"/>
    <w:rsid w:val="00FB4751"/>
    <w:rsid w:val="00FB6405"/>
    <w:rsid w:val="00FB7FD3"/>
    <w:rsid w:val="00FC01D4"/>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81">
      <o:colormru v:ext="edit" colors="#cec896,#eaefdb,#5f8f8d,#090,#690,#69f,#36c,#369"/>
    </o:shapedefaults>
    <o:shapelayout v:ext="edit">
      <o:idmap v:ext="edit" data="1"/>
    </o:shapelayout>
  </w:shapeDefaults>
  <w:decimalSymbol w:val="."/>
  <w:listSeparator w:val=","/>
  <w14:docId w14:val="7075B0FC"/>
  <w15:docId w15:val="{920CA288-0D16-4AE6-AFCA-29652704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ED1B8A"/>
    <w:pPr>
      <w:spacing w:after="240"/>
    </w:pPr>
    <w:rPr>
      <w:rFonts w:ascii="Franklin Gothic Book" w:hAnsi="Franklin Gothic Book"/>
      <w:sz w:val="22"/>
    </w:rPr>
  </w:style>
  <w:style w:type="paragraph" w:styleId="Heading1">
    <w:name w:val="heading 1"/>
    <w:next w:val="Normal"/>
    <w:link w:val="Heading1Char"/>
    <w:rsid w:val="00ED1B8A"/>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ED1B8A"/>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ED1B8A"/>
    <w:pPr>
      <w:keepNext/>
      <w:spacing w:before="240" w:after="120"/>
      <w:outlineLvl w:val="2"/>
    </w:pPr>
    <w:rPr>
      <w:rFonts w:ascii="Century Gothic" w:hAnsi="Century Gothic"/>
      <w:sz w:val="28"/>
    </w:rPr>
  </w:style>
  <w:style w:type="paragraph" w:styleId="Heading4">
    <w:name w:val="heading 4"/>
    <w:next w:val="Normal"/>
    <w:link w:val="Heading4Char"/>
    <w:rsid w:val="00ED1B8A"/>
    <w:pPr>
      <w:keepNext/>
      <w:spacing w:before="240" w:after="120"/>
      <w:outlineLvl w:val="3"/>
    </w:pPr>
    <w:rPr>
      <w:rFonts w:ascii="Century Gothic" w:hAnsi="Century Gothic"/>
      <w:b/>
      <w:sz w:val="24"/>
    </w:rPr>
  </w:style>
  <w:style w:type="paragraph" w:styleId="Heading5">
    <w:name w:val="heading 5"/>
    <w:next w:val="Normal"/>
    <w:link w:val="Heading5Char"/>
    <w:rsid w:val="00ED1B8A"/>
    <w:pPr>
      <w:keepNext/>
      <w:spacing w:before="240" w:after="120"/>
      <w:outlineLvl w:val="4"/>
    </w:pPr>
    <w:rPr>
      <w:rFonts w:ascii="Century Gothic" w:hAnsi="Century Gothic"/>
      <w:sz w:val="24"/>
    </w:rPr>
  </w:style>
  <w:style w:type="paragraph" w:styleId="Heading6">
    <w:name w:val="heading 6"/>
    <w:next w:val="Normal"/>
    <w:link w:val="Heading6Char"/>
    <w:rsid w:val="00ED1B8A"/>
    <w:pPr>
      <w:keepNext/>
      <w:spacing w:before="240" w:after="120"/>
      <w:outlineLvl w:val="5"/>
    </w:pPr>
    <w:rPr>
      <w:rFonts w:ascii="Century Gothic" w:hAnsi="Century Gothic"/>
      <w:b/>
      <w:bCs/>
      <w:sz w:val="22"/>
    </w:rPr>
  </w:style>
  <w:style w:type="paragraph" w:styleId="Heading7">
    <w:name w:val="heading 7"/>
    <w:next w:val="Normal"/>
    <w:link w:val="Heading7Char"/>
    <w:rsid w:val="00ED1B8A"/>
    <w:pPr>
      <w:keepNext/>
      <w:spacing w:before="240" w:after="120"/>
      <w:outlineLvl w:val="6"/>
    </w:pPr>
    <w:rPr>
      <w:rFonts w:ascii="Century Gothic" w:hAnsi="Century Gothic"/>
      <w:bCs/>
      <w:sz w:val="22"/>
    </w:rPr>
  </w:style>
  <w:style w:type="paragraph" w:styleId="Heading8">
    <w:name w:val="heading 8"/>
    <w:next w:val="Normal"/>
    <w:link w:val="Heading8Char"/>
    <w:rsid w:val="00ED1B8A"/>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ED1B8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ED1B8A"/>
    <w:pPr>
      <w:ind w:left="220" w:hanging="220"/>
    </w:pPr>
  </w:style>
  <w:style w:type="paragraph" w:styleId="ListBullet">
    <w:name w:val="List Bullet"/>
    <w:basedOn w:val="Normal"/>
    <w:autoRedefine/>
    <w:semiHidden/>
    <w:rsid w:val="00ED1B8A"/>
  </w:style>
  <w:style w:type="character" w:styleId="PageNumber">
    <w:name w:val="page number"/>
    <w:rsid w:val="00ED1B8A"/>
    <w:rPr>
      <w:rFonts w:ascii="Tw Cen MT" w:hAnsi="Tw Cen MT"/>
      <w:sz w:val="20"/>
    </w:rPr>
  </w:style>
  <w:style w:type="paragraph" w:customStyle="1" w:styleId="Table">
    <w:name w:val="Table"/>
    <w:basedOn w:val="TableofFigures"/>
    <w:next w:val="Normal"/>
    <w:rsid w:val="00ED1B8A"/>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ED1B8A"/>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ED1B8A"/>
    <w:rPr>
      <w:rFonts w:ascii="Century Gothic" w:hAnsi="Century Gothic"/>
      <w:b/>
      <w:caps/>
      <w:color w:val="000000" w:themeColor="text1"/>
      <w:sz w:val="28"/>
    </w:rPr>
  </w:style>
  <w:style w:type="character" w:styleId="CommentReference">
    <w:name w:val="annotation reference"/>
    <w:semiHidden/>
    <w:rsid w:val="00ED1B8A"/>
    <w:rPr>
      <w:sz w:val="16"/>
    </w:rPr>
  </w:style>
  <w:style w:type="paragraph" w:styleId="CommentText">
    <w:name w:val="annotation text"/>
    <w:basedOn w:val="Normal"/>
    <w:link w:val="CommentTextChar"/>
    <w:semiHidden/>
    <w:rsid w:val="00ED1B8A"/>
  </w:style>
  <w:style w:type="paragraph" w:styleId="DocumentMap">
    <w:name w:val="Document Map"/>
    <w:basedOn w:val="Normal"/>
    <w:semiHidden/>
    <w:rsid w:val="00ED1B8A"/>
    <w:pPr>
      <w:shd w:val="clear" w:color="auto" w:fill="000080"/>
    </w:pPr>
    <w:rPr>
      <w:rFonts w:ascii="Tahoma" w:hAnsi="Tahoma"/>
    </w:rPr>
  </w:style>
  <w:style w:type="paragraph" w:styleId="EnvelopeAddress">
    <w:name w:val="envelope address"/>
    <w:basedOn w:val="Normal"/>
    <w:semiHidden/>
    <w:rsid w:val="00ED1B8A"/>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ED1B8A"/>
    <w:rPr>
      <w:vertAlign w:val="superscript"/>
    </w:rPr>
  </w:style>
  <w:style w:type="paragraph" w:customStyle="1" w:styleId="SPECText1">
    <w:name w:val="SPECText[1]"/>
    <w:basedOn w:val="Normal"/>
    <w:semiHidden/>
    <w:rsid w:val="00ED1B8A"/>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ED1B8A"/>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ED1B8A"/>
    <w:pPr>
      <w:numPr>
        <w:ilvl w:val="2"/>
        <w:numId w:val="12"/>
      </w:numPr>
      <w:spacing w:before="240"/>
      <w:outlineLvl w:val="2"/>
    </w:pPr>
    <w:rPr>
      <w:snapToGrid w:val="0"/>
    </w:rPr>
  </w:style>
  <w:style w:type="paragraph" w:customStyle="1" w:styleId="SPECText4">
    <w:name w:val="SPECText[4]"/>
    <w:basedOn w:val="Normal"/>
    <w:semiHidden/>
    <w:rsid w:val="00ED1B8A"/>
    <w:pPr>
      <w:numPr>
        <w:ilvl w:val="3"/>
        <w:numId w:val="12"/>
      </w:numPr>
      <w:spacing w:before="240"/>
      <w:outlineLvl w:val="3"/>
    </w:pPr>
    <w:rPr>
      <w:snapToGrid w:val="0"/>
    </w:rPr>
  </w:style>
  <w:style w:type="paragraph" w:customStyle="1" w:styleId="SPECText5">
    <w:name w:val="SPECText[5]"/>
    <w:basedOn w:val="Normal"/>
    <w:semiHidden/>
    <w:rsid w:val="00ED1B8A"/>
    <w:pPr>
      <w:numPr>
        <w:ilvl w:val="4"/>
        <w:numId w:val="12"/>
      </w:numPr>
      <w:spacing w:before="240"/>
      <w:outlineLvl w:val="4"/>
    </w:pPr>
    <w:rPr>
      <w:snapToGrid w:val="0"/>
    </w:rPr>
  </w:style>
  <w:style w:type="paragraph" w:customStyle="1" w:styleId="SPECText6">
    <w:name w:val="SPECText[6]"/>
    <w:basedOn w:val="Normal"/>
    <w:semiHidden/>
    <w:rsid w:val="00ED1B8A"/>
    <w:pPr>
      <w:numPr>
        <w:ilvl w:val="5"/>
        <w:numId w:val="12"/>
      </w:numPr>
      <w:outlineLvl w:val="5"/>
    </w:pPr>
    <w:rPr>
      <w:snapToGrid w:val="0"/>
    </w:rPr>
  </w:style>
  <w:style w:type="paragraph" w:customStyle="1" w:styleId="SPECText7">
    <w:name w:val="SPECText[7]"/>
    <w:basedOn w:val="Normal"/>
    <w:semiHidden/>
    <w:rsid w:val="00ED1B8A"/>
    <w:pPr>
      <w:numPr>
        <w:ilvl w:val="6"/>
        <w:numId w:val="12"/>
      </w:numPr>
      <w:outlineLvl w:val="6"/>
    </w:pPr>
    <w:rPr>
      <w:snapToGrid w:val="0"/>
    </w:rPr>
  </w:style>
  <w:style w:type="paragraph" w:customStyle="1" w:styleId="SPECText8">
    <w:name w:val="SPECText[8]"/>
    <w:basedOn w:val="Normal"/>
    <w:semiHidden/>
    <w:rsid w:val="00ED1B8A"/>
    <w:pPr>
      <w:numPr>
        <w:ilvl w:val="7"/>
        <w:numId w:val="12"/>
      </w:numPr>
      <w:outlineLvl w:val="7"/>
    </w:pPr>
    <w:rPr>
      <w:snapToGrid w:val="0"/>
    </w:rPr>
  </w:style>
  <w:style w:type="paragraph" w:customStyle="1" w:styleId="SPECText9">
    <w:name w:val="SPECText[9]"/>
    <w:basedOn w:val="Normal"/>
    <w:semiHidden/>
    <w:rsid w:val="00ED1B8A"/>
    <w:pPr>
      <w:numPr>
        <w:ilvl w:val="8"/>
        <w:numId w:val="12"/>
      </w:numPr>
      <w:outlineLvl w:val="8"/>
    </w:pPr>
    <w:rPr>
      <w:snapToGrid w:val="0"/>
    </w:rPr>
  </w:style>
  <w:style w:type="paragraph" w:customStyle="1" w:styleId="STEditOR">
    <w:name w:val="STEdit[OR]"/>
    <w:basedOn w:val="Normal"/>
    <w:semiHidden/>
    <w:rsid w:val="00ED1B8A"/>
    <w:pPr>
      <w:widowControl w:val="0"/>
      <w:spacing w:before="240"/>
      <w:jc w:val="center"/>
    </w:pPr>
    <w:rPr>
      <w:snapToGrid w:val="0"/>
    </w:rPr>
  </w:style>
  <w:style w:type="paragraph" w:customStyle="1" w:styleId="STFooter">
    <w:name w:val="STFooter"/>
    <w:basedOn w:val="Normal"/>
    <w:semiHidden/>
    <w:rsid w:val="00ED1B8A"/>
    <w:pPr>
      <w:widowControl w:val="0"/>
      <w:tabs>
        <w:tab w:val="center" w:pos="4680"/>
        <w:tab w:val="right" w:pos="9360"/>
      </w:tabs>
    </w:pPr>
    <w:rPr>
      <w:snapToGrid w:val="0"/>
    </w:rPr>
  </w:style>
  <w:style w:type="paragraph" w:customStyle="1" w:styleId="STHeader">
    <w:name w:val="STHeader"/>
    <w:basedOn w:val="Normal"/>
    <w:semiHidden/>
    <w:rsid w:val="00ED1B8A"/>
    <w:pPr>
      <w:widowControl w:val="0"/>
      <w:tabs>
        <w:tab w:val="center" w:pos="4680"/>
        <w:tab w:val="right" w:pos="9360"/>
      </w:tabs>
    </w:pPr>
    <w:rPr>
      <w:snapToGrid w:val="0"/>
    </w:rPr>
  </w:style>
  <w:style w:type="paragraph" w:customStyle="1" w:styleId="STNoteProj">
    <w:name w:val="STNoteProj"/>
    <w:basedOn w:val="Normal"/>
    <w:semiHidden/>
    <w:rsid w:val="00ED1B8A"/>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ED1B8A"/>
    <w:rPr>
      <w:snapToGrid w:val="0"/>
      <w:color w:val="008000"/>
    </w:rPr>
  </w:style>
  <w:style w:type="paragraph" w:customStyle="1" w:styleId="STSectEnd">
    <w:name w:val="STSectEnd"/>
    <w:basedOn w:val="Normal"/>
    <w:next w:val="Normal"/>
    <w:semiHidden/>
    <w:rsid w:val="00ED1B8A"/>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ED1B8A"/>
    <w:pPr>
      <w:widowControl w:val="0"/>
      <w:jc w:val="center"/>
    </w:pPr>
    <w:rPr>
      <w:snapToGrid w:val="0"/>
    </w:rPr>
  </w:style>
  <w:style w:type="paragraph" w:customStyle="1" w:styleId="STSectTitle">
    <w:name w:val="STSectTitle"/>
    <w:basedOn w:val="Normal"/>
    <w:next w:val="SPECText1"/>
    <w:semiHidden/>
    <w:rsid w:val="00ED1B8A"/>
    <w:pPr>
      <w:widowControl w:val="0"/>
      <w:spacing w:after="480"/>
      <w:jc w:val="center"/>
    </w:pPr>
    <w:rPr>
      <w:rFonts w:ascii="Times New Roman Bold" w:hAnsi="Times New Roman Bold"/>
      <w:b/>
      <w:snapToGrid w:val="0"/>
    </w:rPr>
  </w:style>
  <w:style w:type="character" w:customStyle="1" w:styleId="STUnitIP">
    <w:name w:val="STUnitIP"/>
    <w:semiHidden/>
    <w:rsid w:val="00ED1B8A"/>
    <w:rPr>
      <w:color w:val="800000"/>
    </w:rPr>
  </w:style>
  <w:style w:type="character" w:customStyle="1" w:styleId="STUnitSI">
    <w:name w:val="STUnitSI"/>
    <w:semiHidden/>
    <w:rsid w:val="00ED1B8A"/>
    <w:rPr>
      <w:color w:val="0000FF"/>
    </w:rPr>
  </w:style>
  <w:style w:type="paragraph" w:customStyle="1" w:styleId="ReportTitle3">
    <w:name w:val="Report Title 3"/>
    <w:rsid w:val="00ED1B8A"/>
    <w:pPr>
      <w:jc w:val="right"/>
    </w:pPr>
    <w:rPr>
      <w:rFonts w:ascii="Century Gothic" w:hAnsi="Century Gothic"/>
    </w:rPr>
  </w:style>
  <w:style w:type="paragraph" w:customStyle="1" w:styleId="ReportTitle2">
    <w:name w:val="Report Title 2"/>
    <w:basedOn w:val="Heading1"/>
    <w:unhideWhenUsed/>
    <w:rsid w:val="00ED1B8A"/>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ED1B8A"/>
    <w:pPr>
      <w:numPr>
        <w:numId w:val="1"/>
      </w:numPr>
    </w:pPr>
  </w:style>
  <w:style w:type="paragraph" w:styleId="List">
    <w:name w:val="List"/>
    <w:basedOn w:val="Normal"/>
    <w:semiHidden/>
    <w:rsid w:val="00ED1B8A"/>
    <w:pPr>
      <w:ind w:left="360" w:hanging="360"/>
    </w:pPr>
  </w:style>
  <w:style w:type="paragraph" w:customStyle="1" w:styleId="SCSDash2-LineFlush">
    <w:name w:val="SCS Dash 2-Line Flush"/>
    <w:basedOn w:val="List"/>
    <w:semiHidden/>
    <w:rsid w:val="00ED1B8A"/>
    <w:pPr>
      <w:numPr>
        <w:numId w:val="2"/>
      </w:numPr>
      <w:spacing w:before="240"/>
    </w:pPr>
  </w:style>
  <w:style w:type="paragraph" w:styleId="BalloonText">
    <w:name w:val="Balloon Text"/>
    <w:basedOn w:val="Normal"/>
    <w:link w:val="BalloonTextChar"/>
    <w:uiPriority w:val="99"/>
    <w:semiHidden/>
    <w:unhideWhenUsed/>
    <w:rsid w:val="00ED1B8A"/>
    <w:pPr>
      <w:spacing w:after="0"/>
    </w:pPr>
    <w:rPr>
      <w:rFonts w:ascii="Segoe UI" w:hAnsi="Segoe UI" w:cs="Segoe UI"/>
      <w:sz w:val="18"/>
      <w:szCs w:val="18"/>
    </w:rPr>
  </w:style>
  <w:style w:type="table" w:styleId="TableGrid">
    <w:name w:val="Table Grid"/>
    <w:basedOn w:val="TableNormal"/>
    <w:rsid w:val="00ED1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B8A"/>
    <w:rPr>
      <w:noProof/>
      <w:color w:val="0000FF" w:themeColor="hyperlink"/>
      <w:u w:val="single"/>
    </w:rPr>
  </w:style>
  <w:style w:type="paragraph" w:styleId="TOAHeading">
    <w:name w:val="toa heading"/>
    <w:basedOn w:val="Normal"/>
    <w:next w:val="Normal"/>
    <w:semiHidden/>
    <w:rsid w:val="00ED1B8A"/>
    <w:pPr>
      <w:spacing w:before="120"/>
    </w:pPr>
    <w:rPr>
      <w:rFonts w:ascii="Tw Cen MT" w:hAnsi="Tw Cen MT" w:cs="Arial"/>
      <w:b/>
      <w:bCs/>
      <w:szCs w:val="24"/>
    </w:rPr>
  </w:style>
  <w:style w:type="paragraph" w:styleId="Signature">
    <w:name w:val="Signature"/>
    <w:basedOn w:val="Normal"/>
    <w:semiHidden/>
    <w:rsid w:val="00ED1B8A"/>
    <w:pPr>
      <w:ind w:left="4320"/>
    </w:pPr>
  </w:style>
  <w:style w:type="table" w:styleId="Table3Deffects1">
    <w:name w:val="Table 3D effects 1"/>
    <w:basedOn w:val="TableNormal"/>
    <w:semiHidden/>
    <w:rsid w:val="00ED1B8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D1B8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ED1B8A"/>
    <w:pPr>
      <w:numPr>
        <w:numId w:val="3"/>
      </w:numPr>
    </w:pPr>
  </w:style>
  <w:style w:type="paragraph" w:styleId="BlockText">
    <w:name w:val="Block Text"/>
    <w:basedOn w:val="Normal"/>
    <w:semiHidden/>
    <w:rsid w:val="00ED1B8A"/>
    <w:pPr>
      <w:ind w:left="1440" w:right="1440"/>
    </w:pPr>
  </w:style>
  <w:style w:type="paragraph" w:styleId="Closing">
    <w:name w:val="Closing"/>
    <w:basedOn w:val="Normal"/>
    <w:semiHidden/>
    <w:rsid w:val="00ED1B8A"/>
    <w:pPr>
      <w:ind w:left="4320"/>
    </w:pPr>
  </w:style>
  <w:style w:type="paragraph" w:styleId="Date">
    <w:name w:val="Date"/>
    <w:basedOn w:val="Normal"/>
    <w:next w:val="Normal"/>
    <w:semiHidden/>
    <w:rsid w:val="00ED1B8A"/>
  </w:style>
  <w:style w:type="paragraph" w:styleId="E-mailSignature">
    <w:name w:val="E-mail Signature"/>
    <w:basedOn w:val="Normal"/>
    <w:semiHidden/>
    <w:rsid w:val="00ED1B8A"/>
  </w:style>
  <w:style w:type="paragraph" w:styleId="EnvelopeReturn">
    <w:name w:val="envelope return"/>
    <w:basedOn w:val="Normal"/>
    <w:semiHidden/>
    <w:rsid w:val="00ED1B8A"/>
    <w:rPr>
      <w:rFonts w:ascii="Arial" w:hAnsi="Arial" w:cs="Arial"/>
    </w:rPr>
  </w:style>
  <w:style w:type="paragraph" w:customStyle="1" w:styleId="Figures">
    <w:name w:val="Figures"/>
    <w:basedOn w:val="Normal"/>
    <w:next w:val="Normal"/>
    <w:semiHidden/>
    <w:rsid w:val="00ED1B8A"/>
    <w:pPr>
      <w:jc w:val="center"/>
    </w:pPr>
    <w:rPr>
      <w:rFonts w:ascii="Tw Cen MT" w:hAnsi="Tw Cen MT"/>
      <w:b/>
      <w:spacing w:val="40"/>
    </w:rPr>
  </w:style>
  <w:style w:type="character" w:styleId="FollowedHyperlink">
    <w:name w:val="FollowedHyperlink"/>
    <w:basedOn w:val="DefaultParagraphFont"/>
    <w:uiPriority w:val="99"/>
    <w:semiHidden/>
    <w:unhideWhenUsed/>
    <w:rsid w:val="00ED1B8A"/>
    <w:rPr>
      <w:color w:val="5E6669" w:themeColor="followedHyperlink"/>
      <w:u w:val="single"/>
    </w:rPr>
  </w:style>
  <w:style w:type="character" w:styleId="HTMLAcronym">
    <w:name w:val="HTML Acronym"/>
    <w:basedOn w:val="DefaultParagraphFont"/>
    <w:semiHidden/>
    <w:rsid w:val="00ED1B8A"/>
  </w:style>
  <w:style w:type="paragraph" w:styleId="HTMLAddress">
    <w:name w:val="HTML Address"/>
    <w:basedOn w:val="Normal"/>
    <w:semiHidden/>
    <w:rsid w:val="00ED1B8A"/>
    <w:rPr>
      <w:i/>
      <w:iCs/>
    </w:rPr>
  </w:style>
  <w:style w:type="character" w:styleId="HTMLCite">
    <w:name w:val="HTML Cite"/>
    <w:semiHidden/>
    <w:rsid w:val="00ED1B8A"/>
    <w:rPr>
      <w:i/>
      <w:iCs/>
    </w:rPr>
  </w:style>
  <w:style w:type="character" w:styleId="HTMLCode">
    <w:name w:val="HTML Code"/>
    <w:semiHidden/>
    <w:rsid w:val="00ED1B8A"/>
    <w:rPr>
      <w:rFonts w:ascii="Courier New" w:hAnsi="Courier New" w:cs="Courier New"/>
      <w:sz w:val="20"/>
      <w:szCs w:val="20"/>
    </w:rPr>
  </w:style>
  <w:style w:type="character" w:styleId="HTMLDefinition">
    <w:name w:val="HTML Definition"/>
    <w:semiHidden/>
    <w:rsid w:val="00ED1B8A"/>
    <w:rPr>
      <w:i/>
      <w:iCs/>
    </w:rPr>
  </w:style>
  <w:style w:type="character" w:styleId="HTMLKeyboard">
    <w:name w:val="HTML Keyboard"/>
    <w:semiHidden/>
    <w:rsid w:val="00ED1B8A"/>
    <w:rPr>
      <w:rFonts w:ascii="Courier New" w:hAnsi="Courier New" w:cs="Courier New"/>
      <w:sz w:val="20"/>
      <w:szCs w:val="20"/>
    </w:rPr>
  </w:style>
  <w:style w:type="paragraph" w:styleId="HTMLPreformatted">
    <w:name w:val="HTML Preformatted"/>
    <w:basedOn w:val="Normal"/>
    <w:semiHidden/>
    <w:rsid w:val="00ED1B8A"/>
    <w:rPr>
      <w:rFonts w:ascii="Courier New" w:hAnsi="Courier New" w:cs="Courier New"/>
    </w:rPr>
  </w:style>
  <w:style w:type="character" w:styleId="HTMLSample">
    <w:name w:val="HTML Sample"/>
    <w:semiHidden/>
    <w:rsid w:val="00ED1B8A"/>
    <w:rPr>
      <w:rFonts w:ascii="Courier New" w:hAnsi="Courier New" w:cs="Courier New"/>
    </w:rPr>
  </w:style>
  <w:style w:type="character" w:styleId="HTMLTypewriter">
    <w:name w:val="HTML Typewriter"/>
    <w:semiHidden/>
    <w:rsid w:val="00ED1B8A"/>
    <w:rPr>
      <w:rFonts w:ascii="Courier New" w:hAnsi="Courier New" w:cs="Courier New"/>
      <w:sz w:val="20"/>
      <w:szCs w:val="20"/>
    </w:rPr>
  </w:style>
  <w:style w:type="character" w:styleId="HTMLVariable">
    <w:name w:val="HTML Variable"/>
    <w:semiHidden/>
    <w:rsid w:val="00ED1B8A"/>
    <w:rPr>
      <w:i/>
      <w:iCs/>
    </w:rPr>
  </w:style>
  <w:style w:type="character" w:styleId="LineNumber">
    <w:name w:val="line number"/>
    <w:basedOn w:val="DefaultParagraphFont"/>
    <w:semiHidden/>
    <w:rsid w:val="00ED1B8A"/>
  </w:style>
  <w:style w:type="paragraph" w:styleId="List2">
    <w:name w:val="List 2"/>
    <w:basedOn w:val="Normal"/>
    <w:semiHidden/>
    <w:rsid w:val="00ED1B8A"/>
    <w:pPr>
      <w:ind w:left="720" w:hanging="360"/>
    </w:pPr>
  </w:style>
  <w:style w:type="paragraph" w:styleId="List3">
    <w:name w:val="List 3"/>
    <w:basedOn w:val="Normal"/>
    <w:semiHidden/>
    <w:rsid w:val="00ED1B8A"/>
    <w:pPr>
      <w:ind w:left="1080" w:hanging="360"/>
    </w:pPr>
  </w:style>
  <w:style w:type="paragraph" w:styleId="List4">
    <w:name w:val="List 4"/>
    <w:basedOn w:val="Normal"/>
    <w:semiHidden/>
    <w:rsid w:val="00ED1B8A"/>
    <w:pPr>
      <w:ind w:left="1440" w:hanging="360"/>
    </w:pPr>
  </w:style>
  <w:style w:type="paragraph" w:styleId="List5">
    <w:name w:val="List 5"/>
    <w:basedOn w:val="Normal"/>
    <w:semiHidden/>
    <w:rsid w:val="00ED1B8A"/>
    <w:pPr>
      <w:ind w:left="1800" w:hanging="360"/>
    </w:pPr>
  </w:style>
  <w:style w:type="paragraph" w:styleId="ListBullet2">
    <w:name w:val="List Bullet 2"/>
    <w:basedOn w:val="Normal"/>
    <w:semiHidden/>
    <w:rsid w:val="00ED1B8A"/>
    <w:pPr>
      <w:tabs>
        <w:tab w:val="num" w:pos="720"/>
      </w:tabs>
      <w:ind w:left="720" w:hanging="360"/>
    </w:pPr>
  </w:style>
  <w:style w:type="paragraph" w:styleId="ListBullet3">
    <w:name w:val="List Bullet 3"/>
    <w:basedOn w:val="Normal"/>
    <w:semiHidden/>
    <w:rsid w:val="00ED1B8A"/>
    <w:pPr>
      <w:tabs>
        <w:tab w:val="num" w:pos="1080"/>
      </w:tabs>
      <w:ind w:left="1080" w:hanging="360"/>
    </w:pPr>
  </w:style>
  <w:style w:type="paragraph" w:styleId="ListBullet4">
    <w:name w:val="List Bullet 4"/>
    <w:basedOn w:val="Normal"/>
    <w:semiHidden/>
    <w:rsid w:val="00ED1B8A"/>
    <w:pPr>
      <w:tabs>
        <w:tab w:val="num" w:pos="1440"/>
      </w:tabs>
      <w:ind w:left="1440" w:hanging="360"/>
    </w:pPr>
  </w:style>
  <w:style w:type="paragraph" w:styleId="ListBullet5">
    <w:name w:val="List Bullet 5"/>
    <w:basedOn w:val="Normal"/>
    <w:semiHidden/>
    <w:rsid w:val="00ED1B8A"/>
    <w:pPr>
      <w:tabs>
        <w:tab w:val="num" w:pos="1800"/>
      </w:tabs>
      <w:ind w:left="1800" w:hanging="360"/>
    </w:pPr>
  </w:style>
  <w:style w:type="paragraph" w:styleId="ListContinue">
    <w:name w:val="List Continue"/>
    <w:basedOn w:val="Normal"/>
    <w:semiHidden/>
    <w:rsid w:val="00ED1B8A"/>
    <w:pPr>
      <w:ind w:left="360"/>
    </w:pPr>
  </w:style>
  <w:style w:type="paragraph" w:styleId="ListContinue2">
    <w:name w:val="List Continue 2"/>
    <w:basedOn w:val="Normal"/>
    <w:semiHidden/>
    <w:rsid w:val="00ED1B8A"/>
    <w:pPr>
      <w:ind w:left="720"/>
    </w:pPr>
  </w:style>
  <w:style w:type="paragraph" w:styleId="ListContinue3">
    <w:name w:val="List Continue 3"/>
    <w:basedOn w:val="Normal"/>
    <w:semiHidden/>
    <w:rsid w:val="00ED1B8A"/>
    <w:pPr>
      <w:ind w:left="1080"/>
    </w:pPr>
  </w:style>
  <w:style w:type="paragraph" w:styleId="ListContinue4">
    <w:name w:val="List Continue 4"/>
    <w:basedOn w:val="Normal"/>
    <w:semiHidden/>
    <w:rsid w:val="00ED1B8A"/>
    <w:pPr>
      <w:ind w:left="1440"/>
    </w:pPr>
  </w:style>
  <w:style w:type="paragraph" w:styleId="ListContinue5">
    <w:name w:val="List Continue 5"/>
    <w:basedOn w:val="Normal"/>
    <w:semiHidden/>
    <w:rsid w:val="00ED1B8A"/>
    <w:pPr>
      <w:ind w:left="1800"/>
    </w:pPr>
  </w:style>
  <w:style w:type="paragraph" w:styleId="ListNumber2">
    <w:name w:val="List Number 2"/>
    <w:basedOn w:val="Normal"/>
    <w:semiHidden/>
    <w:rsid w:val="00ED1B8A"/>
    <w:pPr>
      <w:tabs>
        <w:tab w:val="num" w:pos="720"/>
      </w:tabs>
      <w:ind w:left="720" w:hanging="360"/>
    </w:pPr>
  </w:style>
  <w:style w:type="paragraph" w:styleId="ListNumber3">
    <w:name w:val="List Number 3"/>
    <w:basedOn w:val="Normal"/>
    <w:semiHidden/>
    <w:rsid w:val="00ED1B8A"/>
    <w:pPr>
      <w:tabs>
        <w:tab w:val="num" w:pos="1080"/>
      </w:tabs>
      <w:ind w:left="1080" w:hanging="360"/>
    </w:pPr>
  </w:style>
  <w:style w:type="paragraph" w:styleId="ListNumber4">
    <w:name w:val="List Number 4"/>
    <w:basedOn w:val="Normal"/>
    <w:semiHidden/>
    <w:rsid w:val="00ED1B8A"/>
    <w:pPr>
      <w:tabs>
        <w:tab w:val="num" w:pos="1440"/>
      </w:tabs>
      <w:ind w:left="1440" w:hanging="360"/>
    </w:pPr>
  </w:style>
  <w:style w:type="paragraph" w:styleId="ListNumber5">
    <w:name w:val="List Number 5"/>
    <w:basedOn w:val="Normal"/>
    <w:semiHidden/>
    <w:rsid w:val="00ED1B8A"/>
    <w:pPr>
      <w:tabs>
        <w:tab w:val="num" w:pos="1800"/>
      </w:tabs>
      <w:ind w:left="1800" w:hanging="360"/>
    </w:pPr>
  </w:style>
  <w:style w:type="paragraph" w:styleId="MessageHeader">
    <w:name w:val="Message Header"/>
    <w:basedOn w:val="Normal"/>
    <w:semiHidden/>
    <w:rsid w:val="00ED1B8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ED1B8A"/>
    <w:rPr>
      <w:szCs w:val="24"/>
    </w:rPr>
  </w:style>
  <w:style w:type="paragraph" w:styleId="NormalIndent">
    <w:name w:val="Normal Indent"/>
    <w:basedOn w:val="Normal"/>
    <w:semiHidden/>
    <w:rsid w:val="00ED1B8A"/>
    <w:pPr>
      <w:ind w:left="720"/>
    </w:pPr>
  </w:style>
  <w:style w:type="paragraph" w:styleId="NoteHeading">
    <w:name w:val="Note Heading"/>
    <w:basedOn w:val="Normal"/>
    <w:next w:val="Normal"/>
    <w:semiHidden/>
    <w:rsid w:val="00ED1B8A"/>
  </w:style>
  <w:style w:type="paragraph" w:styleId="PlainText">
    <w:name w:val="Plain Text"/>
    <w:basedOn w:val="Normal"/>
    <w:semiHidden/>
    <w:rsid w:val="00ED1B8A"/>
    <w:rPr>
      <w:rFonts w:ascii="Courier New" w:hAnsi="Courier New" w:cs="Courier New"/>
    </w:rPr>
  </w:style>
  <w:style w:type="paragraph" w:styleId="Salutation">
    <w:name w:val="Salutation"/>
    <w:basedOn w:val="Normal"/>
    <w:next w:val="Normal"/>
    <w:semiHidden/>
    <w:rsid w:val="00ED1B8A"/>
  </w:style>
  <w:style w:type="table" w:styleId="Table3Deffects3">
    <w:name w:val="Table 3D effects 3"/>
    <w:basedOn w:val="TableNormal"/>
    <w:semiHidden/>
    <w:rsid w:val="00ED1B8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D1B8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D1B8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D1B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D1B8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D1B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D1B8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D1B8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D1B8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D1B8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D1B8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D1B8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D1B8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D1B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D1B8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ED1B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D1B8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D1B8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D1B8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D1B8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D1B8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D1B8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D1B8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D1B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D1B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D1B8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D1B8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D1B8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D1B8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D1B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D1B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D1B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D1B8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D1B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D1B8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D1B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D1B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D1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D1B8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D1B8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D1B8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ED1B8A"/>
    <w:rPr>
      <w:rFonts w:ascii="Univers" w:hAnsi="Univers"/>
      <w:sz w:val="22"/>
    </w:rPr>
  </w:style>
  <w:style w:type="character" w:customStyle="1" w:styleId="CommentTextChar">
    <w:name w:val="Comment Text Char"/>
    <w:basedOn w:val="DefaultParagraphFont"/>
    <w:link w:val="CommentText"/>
    <w:semiHidden/>
    <w:rsid w:val="00ED1B8A"/>
    <w:rPr>
      <w:rFonts w:ascii="Franklin Gothic Book" w:hAnsi="Franklin Gothic Book"/>
      <w:sz w:val="22"/>
    </w:rPr>
  </w:style>
  <w:style w:type="character" w:customStyle="1" w:styleId="Heading4Char">
    <w:name w:val="Heading 4 Char"/>
    <w:basedOn w:val="DefaultParagraphFont"/>
    <w:link w:val="Heading4"/>
    <w:rsid w:val="00ED1B8A"/>
    <w:rPr>
      <w:rFonts w:ascii="Century Gothic" w:hAnsi="Century Gothic"/>
      <w:b/>
      <w:sz w:val="24"/>
    </w:rPr>
  </w:style>
  <w:style w:type="paragraph" w:customStyle="1" w:styleId="Bullet1-line">
    <w:name w:val="Bullet 1-line"/>
    <w:link w:val="Bullet1-lineChar"/>
    <w:rsid w:val="00ED1B8A"/>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ED1B8A"/>
    <w:pPr>
      <w:spacing w:after="240"/>
    </w:pPr>
  </w:style>
  <w:style w:type="character" w:customStyle="1" w:styleId="Heading5Char">
    <w:name w:val="Heading 5 Char"/>
    <w:basedOn w:val="DefaultParagraphFont"/>
    <w:link w:val="Heading5"/>
    <w:rsid w:val="00ED1B8A"/>
    <w:rPr>
      <w:rFonts w:ascii="Century Gothic" w:hAnsi="Century Gothic"/>
      <w:sz w:val="24"/>
    </w:rPr>
  </w:style>
  <w:style w:type="paragraph" w:customStyle="1" w:styleId="ResumeName">
    <w:name w:val="Resume Name"/>
    <w:basedOn w:val="Heading2"/>
    <w:link w:val="ResumeNameChar"/>
    <w:unhideWhenUsed/>
    <w:qFormat/>
    <w:rsid w:val="00ED1B8A"/>
    <w:rPr>
      <w:color w:val="5F5F5F"/>
    </w:rPr>
  </w:style>
  <w:style w:type="character" w:customStyle="1" w:styleId="ResumeNameChar">
    <w:name w:val="Resume Name Char"/>
    <w:link w:val="ResumeName"/>
    <w:rsid w:val="00ED1B8A"/>
    <w:rPr>
      <w:rFonts w:ascii="Century Gothic" w:hAnsi="Century Gothic"/>
      <w:b/>
      <w:caps/>
      <w:color w:val="5F5F5F"/>
      <w:sz w:val="28"/>
    </w:rPr>
  </w:style>
  <w:style w:type="character" w:customStyle="1" w:styleId="Heading3Char">
    <w:name w:val="Heading 3 Char"/>
    <w:basedOn w:val="DefaultParagraphFont"/>
    <w:link w:val="Heading3"/>
    <w:rsid w:val="00ED1B8A"/>
    <w:rPr>
      <w:rFonts w:ascii="Century Gothic" w:hAnsi="Century Gothic"/>
      <w:sz w:val="28"/>
    </w:rPr>
  </w:style>
  <w:style w:type="paragraph" w:customStyle="1" w:styleId="ResumeHeading1">
    <w:name w:val="Resume Heading1"/>
    <w:basedOn w:val="Heading2"/>
    <w:link w:val="ResumeHeading1Char"/>
    <w:qFormat/>
    <w:rsid w:val="00ED1B8A"/>
    <w:rPr>
      <w:b w:val="0"/>
    </w:rPr>
  </w:style>
  <w:style w:type="character" w:customStyle="1" w:styleId="ResumeHeading1Char">
    <w:name w:val="Resume Heading1 Char"/>
    <w:basedOn w:val="Heading4Char"/>
    <w:link w:val="ResumeHeading1"/>
    <w:rsid w:val="00ED1B8A"/>
    <w:rPr>
      <w:rFonts w:ascii="Century Gothic" w:hAnsi="Century Gothic"/>
      <w:b w:val="0"/>
      <w:caps/>
      <w:color w:val="000000" w:themeColor="text1"/>
      <w:sz w:val="28"/>
    </w:rPr>
  </w:style>
  <w:style w:type="paragraph" w:styleId="TOC2">
    <w:name w:val="toc 2"/>
    <w:basedOn w:val="Normal"/>
    <w:next w:val="Normal"/>
    <w:uiPriority w:val="39"/>
    <w:unhideWhenUsed/>
    <w:rsid w:val="00ED1B8A"/>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ED1B8A"/>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ED1B8A"/>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ED1B8A"/>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ED1B8A"/>
    <w:pPr>
      <w:spacing w:after="100"/>
    </w:pPr>
  </w:style>
  <w:style w:type="paragraph" w:styleId="TOCHeading">
    <w:name w:val="TOC Heading"/>
    <w:basedOn w:val="Heading1"/>
    <w:next w:val="Normal"/>
    <w:uiPriority w:val="39"/>
    <w:semiHidden/>
    <w:unhideWhenUsed/>
    <w:qFormat/>
    <w:rsid w:val="00ED1B8A"/>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ED1B8A"/>
    <w:pPr>
      <w:numPr>
        <w:numId w:val="14"/>
      </w:numPr>
    </w:pPr>
  </w:style>
  <w:style w:type="paragraph" w:styleId="TOC6">
    <w:name w:val="toc 6"/>
    <w:basedOn w:val="Normal"/>
    <w:next w:val="Normal"/>
    <w:autoRedefine/>
    <w:uiPriority w:val="39"/>
    <w:unhideWhenUsed/>
    <w:rsid w:val="00ED1B8A"/>
    <w:pPr>
      <w:spacing w:after="100"/>
      <w:ind w:left="1100"/>
    </w:pPr>
  </w:style>
  <w:style w:type="character" w:customStyle="1" w:styleId="Heading1Char">
    <w:name w:val="Heading 1 Char"/>
    <w:basedOn w:val="DefaultParagraphFont"/>
    <w:link w:val="Heading1"/>
    <w:rsid w:val="00ED1B8A"/>
    <w:rPr>
      <w:rFonts w:ascii="Century Gothic" w:hAnsi="Century Gothic"/>
      <w:b/>
      <w:caps/>
      <w:color w:val="000000" w:themeColor="text1"/>
      <w:sz w:val="30"/>
      <w:szCs w:val="30"/>
    </w:rPr>
  </w:style>
  <w:style w:type="table" w:customStyle="1" w:styleId="Top">
    <w:name w:val="Top"/>
    <w:basedOn w:val="TableNormal"/>
    <w:uiPriority w:val="99"/>
    <w:rsid w:val="00ED1B8A"/>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ED1B8A"/>
    <w:rPr>
      <w:b/>
      <w:bCs/>
    </w:rPr>
  </w:style>
  <w:style w:type="character" w:customStyle="1" w:styleId="CommentSubjectChar">
    <w:name w:val="Comment Subject Char"/>
    <w:basedOn w:val="CommentTextChar"/>
    <w:link w:val="CommentSubject"/>
    <w:rsid w:val="00ED1B8A"/>
    <w:rPr>
      <w:rFonts w:ascii="Franklin Gothic Book" w:hAnsi="Franklin Gothic Book"/>
      <w:b/>
      <w:bCs/>
      <w:sz w:val="22"/>
    </w:rPr>
  </w:style>
  <w:style w:type="paragraph" w:customStyle="1" w:styleId="CaptionText">
    <w:name w:val="Caption Text"/>
    <w:basedOn w:val="Normal"/>
    <w:rsid w:val="00ED1B8A"/>
    <w:pPr>
      <w:spacing w:after="0"/>
    </w:pPr>
    <w:rPr>
      <w:rFonts w:eastAsia="Calibri"/>
      <w:i/>
      <w:sz w:val="20"/>
    </w:rPr>
  </w:style>
  <w:style w:type="character" w:styleId="Emphasis">
    <w:name w:val="Emphasis"/>
    <w:basedOn w:val="Heading5Char"/>
    <w:rsid w:val="00ED1B8A"/>
    <w:rPr>
      <w:rFonts w:ascii="Franklin Gothic Book" w:hAnsi="Franklin Gothic Book"/>
      <w:b/>
      <w:spacing w:val="0"/>
      <w:sz w:val="20"/>
      <w:szCs w:val="22"/>
    </w:rPr>
  </w:style>
  <w:style w:type="paragraph" w:styleId="Header">
    <w:name w:val="header"/>
    <w:basedOn w:val="Normal"/>
    <w:link w:val="HeaderChar"/>
    <w:uiPriority w:val="99"/>
    <w:rsid w:val="00ED1B8A"/>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ED1B8A"/>
    <w:rPr>
      <w:rFonts w:asciiTheme="majorHAnsi" w:hAnsiTheme="majorHAnsi"/>
      <w:sz w:val="22"/>
    </w:rPr>
  </w:style>
  <w:style w:type="paragraph" w:customStyle="1" w:styleId="Figure">
    <w:name w:val="Figure"/>
    <w:basedOn w:val="TableofFigures"/>
    <w:next w:val="Normal"/>
    <w:rsid w:val="00ED1B8A"/>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ED1B8A"/>
    <w:pPr>
      <w:keepNext/>
      <w:numPr>
        <w:numId w:val="35"/>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ED1B8A"/>
    <w:pPr>
      <w:spacing w:after="0"/>
      <w:outlineLvl w:val="9"/>
    </w:pPr>
    <w:rPr>
      <w:b w:val="0"/>
      <w:caps w:val="0"/>
      <w:sz w:val="32"/>
    </w:rPr>
  </w:style>
  <w:style w:type="paragraph" w:customStyle="1" w:styleId="SCSTableText">
    <w:name w:val="SCS Table Text"/>
    <w:rsid w:val="00ED1B8A"/>
    <w:rPr>
      <w:rFonts w:ascii="Century Gothic" w:hAnsi="Century Gothic"/>
    </w:rPr>
  </w:style>
  <w:style w:type="paragraph" w:styleId="ListNumber">
    <w:name w:val="List Number"/>
    <w:basedOn w:val="Normal"/>
    <w:rsid w:val="00ED1B8A"/>
    <w:pPr>
      <w:tabs>
        <w:tab w:val="num" w:pos="360"/>
      </w:tabs>
      <w:ind w:left="360" w:hanging="360"/>
    </w:pPr>
  </w:style>
  <w:style w:type="paragraph" w:styleId="ListParagraph">
    <w:name w:val="List Paragraph"/>
    <w:basedOn w:val="Normal"/>
    <w:uiPriority w:val="34"/>
    <w:rsid w:val="00ED1B8A"/>
    <w:pPr>
      <w:numPr>
        <w:numId w:val="27"/>
      </w:numPr>
    </w:pPr>
  </w:style>
  <w:style w:type="paragraph" w:styleId="FootnoteText">
    <w:name w:val="footnote text"/>
    <w:basedOn w:val="Normal"/>
    <w:link w:val="FootnoteTextChar"/>
    <w:uiPriority w:val="99"/>
    <w:unhideWhenUsed/>
    <w:rsid w:val="00ED1B8A"/>
    <w:pPr>
      <w:spacing w:after="0"/>
    </w:pPr>
    <w:rPr>
      <w:sz w:val="20"/>
    </w:rPr>
  </w:style>
  <w:style w:type="character" w:customStyle="1" w:styleId="FootnoteTextChar">
    <w:name w:val="Footnote Text Char"/>
    <w:basedOn w:val="DefaultParagraphFont"/>
    <w:link w:val="FootnoteText"/>
    <w:uiPriority w:val="99"/>
    <w:rsid w:val="00ED1B8A"/>
    <w:rPr>
      <w:rFonts w:ascii="Franklin Gothic Book" w:hAnsi="Franklin Gothic Book"/>
    </w:rPr>
  </w:style>
  <w:style w:type="paragraph" w:styleId="Caption">
    <w:name w:val="caption"/>
    <w:basedOn w:val="Normal"/>
    <w:next w:val="Normal"/>
    <w:uiPriority w:val="35"/>
    <w:unhideWhenUsed/>
    <w:rsid w:val="00ED1B8A"/>
    <w:pPr>
      <w:spacing w:after="200"/>
    </w:pPr>
    <w:rPr>
      <w:i/>
      <w:iCs/>
      <w:color w:val="000000" w:themeColor="text1"/>
      <w:sz w:val="20"/>
      <w:szCs w:val="18"/>
    </w:rPr>
  </w:style>
  <w:style w:type="paragraph" w:customStyle="1" w:styleId="SCSNUMH1">
    <w:name w:val="SCS NUM H1"/>
    <w:basedOn w:val="Heading1"/>
    <w:next w:val="Normal"/>
    <w:link w:val="SCSNUMH1Char"/>
    <w:rsid w:val="00ED1B8A"/>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ED1B8A"/>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ED1B8A"/>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ED1B8A"/>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ED1B8A"/>
    <w:rPr>
      <w:rFonts w:ascii="Century Gothic" w:hAnsi="Century Gothic"/>
      <w:b/>
      <w:caps/>
      <w:sz w:val="28"/>
      <w:szCs w:val="26"/>
    </w:rPr>
  </w:style>
  <w:style w:type="paragraph" w:customStyle="1" w:styleId="SCSNumH4">
    <w:name w:val="SCS Num H4"/>
    <w:basedOn w:val="SCSNumH3"/>
    <w:next w:val="Normal"/>
    <w:link w:val="SCSNumH4Char"/>
    <w:rsid w:val="00ED1B8A"/>
    <w:pPr>
      <w:numPr>
        <w:ilvl w:val="3"/>
      </w:numPr>
      <w:tabs>
        <w:tab w:val="clear" w:pos="1152"/>
        <w:tab w:val="num" w:pos="1440"/>
      </w:tabs>
      <w:ind w:left="1440" w:hanging="1440"/>
    </w:pPr>
  </w:style>
  <w:style w:type="character" w:customStyle="1" w:styleId="SCSNumH3Char">
    <w:name w:val="SCS Num H3 Char"/>
    <w:basedOn w:val="DefaultParagraphFont"/>
    <w:link w:val="SCSNumH3"/>
    <w:rsid w:val="00ED1B8A"/>
    <w:rPr>
      <w:rFonts w:ascii="Century Gothic" w:hAnsi="Century Gothic"/>
      <w:b/>
      <w:sz w:val="28"/>
    </w:rPr>
  </w:style>
  <w:style w:type="paragraph" w:customStyle="1" w:styleId="SCSNumH5">
    <w:name w:val="SCS Num H5"/>
    <w:basedOn w:val="SCSNumH4"/>
    <w:next w:val="Normal"/>
    <w:link w:val="SCSNumH5Char"/>
    <w:rsid w:val="00ED1B8A"/>
    <w:pPr>
      <w:numPr>
        <w:ilvl w:val="0"/>
        <w:numId w:val="0"/>
      </w:numPr>
    </w:pPr>
  </w:style>
  <w:style w:type="character" w:customStyle="1" w:styleId="SCSNumH4Char">
    <w:name w:val="SCS Num H4 Char"/>
    <w:basedOn w:val="DefaultParagraphFont"/>
    <w:link w:val="SCSNumH4"/>
    <w:rsid w:val="00ED1B8A"/>
    <w:rPr>
      <w:rFonts w:ascii="Century Gothic" w:hAnsi="Century Gothic"/>
      <w:b/>
      <w:sz w:val="28"/>
    </w:rPr>
  </w:style>
  <w:style w:type="character" w:customStyle="1" w:styleId="SCSNumH5Char">
    <w:name w:val="SCS Num H5 Char"/>
    <w:basedOn w:val="DefaultParagraphFont"/>
    <w:link w:val="SCSNumH5"/>
    <w:rsid w:val="00ED1B8A"/>
    <w:rPr>
      <w:rFonts w:ascii="Century Gothic" w:hAnsi="Century Gothic"/>
      <w:b/>
      <w:sz w:val="28"/>
    </w:rPr>
  </w:style>
  <w:style w:type="paragraph" w:customStyle="1" w:styleId="Bullet2-lineindentdash">
    <w:name w:val="Bullet 2-line indent dash"/>
    <w:basedOn w:val="Normal"/>
    <w:link w:val="Bullet2-lineindentdashChar"/>
    <w:rsid w:val="00ED1B8A"/>
    <w:pPr>
      <w:numPr>
        <w:ilvl w:val="1"/>
        <w:numId w:val="15"/>
      </w:numPr>
    </w:pPr>
  </w:style>
  <w:style w:type="paragraph" w:customStyle="1" w:styleId="Bullet1-lineindentdash">
    <w:name w:val="Bullet 1-line indent dash"/>
    <w:basedOn w:val="Bullet2-lineindentdash"/>
    <w:link w:val="Bullet1-lineindentdashChar"/>
    <w:rsid w:val="00ED1B8A"/>
    <w:pPr>
      <w:spacing w:after="0"/>
    </w:pPr>
  </w:style>
  <w:style w:type="character" w:customStyle="1" w:styleId="Bullet1-lineChar">
    <w:name w:val="Bullet 1-line Char"/>
    <w:basedOn w:val="DefaultParagraphFont"/>
    <w:link w:val="Bullet1-line"/>
    <w:rsid w:val="00ED1B8A"/>
    <w:rPr>
      <w:rFonts w:ascii="Franklin Gothic Book" w:hAnsi="Franklin Gothic Book"/>
      <w:sz w:val="22"/>
    </w:rPr>
  </w:style>
  <w:style w:type="character" w:customStyle="1" w:styleId="Bullet2-lineChar">
    <w:name w:val="Bullet 2-line Char"/>
    <w:basedOn w:val="Bullet1-lineChar"/>
    <w:link w:val="Bullet2-line"/>
    <w:rsid w:val="00ED1B8A"/>
    <w:rPr>
      <w:rFonts w:ascii="Franklin Gothic Book" w:hAnsi="Franklin Gothic Book"/>
      <w:sz w:val="22"/>
    </w:rPr>
  </w:style>
  <w:style w:type="character" w:customStyle="1" w:styleId="Bullet2-lineindentdashChar">
    <w:name w:val="Bullet 2-line indent dash Char"/>
    <w:basedOn w:val="Bullet2-lineChar"/>
    <w:link w:val="Bullet2-lineindentdash"/>
    <w:rsid w:val="00ED1B8A"/>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ED1B8A"/>
    <w:rPr>
      <w:rFonts w:ascii="Franklin Gothic Book" w:hAnsi="Franklin Gothic Book"/>
      <w:sz w:val="22"/>
    </w:rPr>
  </w:style>
  <w:style w:type="paragraph" w:customStyle="1" w:styleId="SCSText">
    <w:name w:val="SCS Text"/>
    <w:basedOn w:val="Normal"/>
    <w:semiHidden/>
    <w:unhideWhenUsed/>
    <w:rsid w:val="00ED1B8A"/>
  </w:style>
  <w:style w:type="paragraph" w:customStyle="1" w:styleId="ResumeHeading2">
    <w:name w:val="Resume Heading2"/>
    <w:basedOn w:val="Heading3"/>
    <w:qFormat/>
    <w:rsid w:val="00ED1B8A"/>
  </w:style>
  <w:style w:type="paragraph" w:customStyle="1" w:styleId="ResumeHeading3">
    <w:name w:val="Resume Heading3"/>
    <w:basedOn w:val="Heading4"/>
    <w:qFormat/>
    <w:rsid w:val="00ED1B8A"/>
  </w:style>
  <w:style w:type="paragraph" w:customStyle="1" w:styleId="ReportTitle1">
    <w:name w:val="Report Title 1"/>
    <w:rsid w:val="00ED1B8A"/>
    <w:rPr>
      <w:rFonts w:ascii="Century Gothic" w:hAnsi="Century Gothic"/>
      <w:sz w:val="48"/>
      <w:szCs w:val="48"/>
    </w:rPr>
  </w:style>
  <w:style w:type="paragraph" w:customStyle="1" w:styleId="ReportTitle2ClientAddress">
    <w:name w:val="Report Title 2 Client Address"/>
    <w:rsid w:val="00ED1B8A"/>
    <w:rPr>
      <w:rFonts w:ascii="Century Gothic" w:hAnsi="Century Gothic"/>
      <w:sz w:val="32"/>
      <w:szCs w:val="32"/>
    </w:rPr>
  </w:style>
  <w:style w:type="character" w:customStyle="1" w:styleId="Heading6Char">
    <w:name w:val="Heading 6 Char"/>
    <w:basedOn w:val="DefaultParagraphFont"/>
    <w:link w:val="Heading6"/>
    <w:rsid w:val="00ED1B8A"/>
    <w:rPr>
      <w:rFonts w:ascii="Century Gothic" w:hAnsi="Century Gothic"/>
      <w:b/>
      <w:bCs/>
      <w:sz w:val="22"/>
    </w:rPr>
  </w:style>
  <w:style w:type="character" w:customStyle="1" w:styleId="Heading7Char">
    <w:name w:val="Heading 7 Char"/>
    <w:basedOn w:val="DefaultParagraphFont"/>
    <w:link w:val="Heading7"/>
    <w:rsid w:val="00ED1B8A"/>
    <w:rPr>
      <w:rFonts w:ascii="Century Gothic" w:hAnsi="Century Gothic"/>
      <w:bCs/>
      <w:sz w:val="22"/>
    </w:rPr>
  </w:style>
  <w:style w:type="character" w:customStyle="1" w:styleId="Heading8Char">
    <w:name w:val="Heading 8 Char"/>
    <w:basedOn w:val="DefaultParagraphFont"/>
    <w:link w:val="Heading8"/>
    <w:rsid w:val="00ED1B8A"/>
    <w:rPr>
      <w:rFonts w:ascii="Century Gothic" w:hAnsi="Century Gothic"/>
      <w:b/>
      <w:iCs/>
      <w:szCs w:val="24"/>
    </w:rPr>
  </w:style>
  <w:style w:type="paragraph" w:customStyle="1" w:styleId="Appendix">
    <w:name w:val="Appendix"/>
    <w:basedOn w:val="Normal"/>
    <w:rsid w:val="00ED1B8A"/>
    <w:pPr>
      <w:tabs>
        <w:tab w:val="left" w:pos="720"/>
      </w:tabs>
      <w:spacing w:before="240"/>
      <w:jc w:val="center"/>
    </w:pPr>
    <w:rPr>
      <w:color w:val="000000" w:themeColor="text1"/>
      <w:sz w:val="32"/>
      <w:szCs w:val="30"/>
    </w:rPr>
  </w:style>
  <w:style w:type="paragraph" w:customStyle="1" w:styleId="SCSEmphasis">
    <w:name w:val="SCS Emphasis"/>
    <w:basedOn w:val="Heading7"/>
    <w:rsid w:val="00ED1B8A"/>
    <w:pPr>
      <w:spacing w:before="0" w:after="240"/>
      <w:jc w:val="center"/>
    </w:pPr>
  </w:style>
  <w:style w:type="paragraph" w:customStyle="1" w:styleId="Bullet1-lineIndentdash0">
    <w:name w:val="Bullet 1-line Indent dash"/>
    <w:basedOn w:val="Bullet2-lineindentdash"/>
    <w:rsid w:val="00ED1B8A"/>
    <w:pPr>
      <w:spacing w:after="0"/>
    </w:pPr>
  </w:style>
  <w:style w:type="paragraph" w:styleId="Footer">
    <w:name w:val="footer"/>
    <w:link w:val="FooterChar"/>
    <w:uiPriority w:val="99"/>
    <w:unhideWhenUsed/>
    <w:rsid w:val="00ED1B8A"/>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ED1B8A"/>
    <w:rPr>
      <w:rFonts w:ascii="Century Gothic" w:eastAsiaTheme="minorHAnsi" w:hAnsi="Century Gothic" w:cstheme="minorBidi"/>
      <w:sz w:val="18"/>
      <w:szCs w:val="22"/>
    </w:rPr>
  </w:style>
  <w:style w:type="paragraph" w:styleId="TableofFigures">
    <w:name w:val="table of figures"/>
    <w:basedOn w:val="Normal"/>
    <w:uiPriority w:val="99"/>
    <w:unhideWhenUsed/>
    <w:rsid w:val="00ED1B8A"/>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ED1B8A"/>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ED1B8A"/>
    <w:rPr>
      <w:rFonts w:asciiTheme="majorHAnsi" w:eastAsiaTheme="majorEastAsia" w:hAnsiTheme="majorHAnsi" w:cstheme="majorBidi"/>
      <w:i/>
      <w:iCs/>
      <w:color w:val="272727" w:themeColor="text1" w:themeTint="D8"/>
      <w:sz w:val="21"/>
      <w:szCs w:val="21"/>
    </w:rPr>
  </w:style>
  <w:style w:type="paragraph" w:customStyle="1" w:styleId="ListTOC">
    <w:name w:val="List TOC"/>
    <w:rsid w:val="00ED1B8A"/>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63l_g\Documents\Custom%20Office%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C567E5-7CCA-4222-9C10-C3E7B534BED0}">
  <ds:schemaRefs>
    <ds:schemaRef ds:uri="http://schemas.openxmlformats.org/officeDocument/2006/bibliography"/>
  </ds:schemaRefs>
</ds:datastoreItem>
</file>

<file path=customXml/itemProps2.xml><?xml version="1.0" encoding="utf-8"?>
<ds:datastoreItem xmlns:ds="http://schemas.openxmlformats.org/officeDocument/2006/customXml" ds:itemID="{19DE10D9-09EA-4281-A6B3-63508B1B5ED7}"/>
</file>

<file path=customXml/itemProps3.xml><?xml version="1.0" encoding="utf-8"?>
<ds:datastoreItem xmlns:ds="http://schemas.openxmlformats.org/officeDocument/2006/customXml" ds:itemID="{C3225BFE-5E42-4A18-B518-DDA5ED0BA397}"/>
</file>

<file path=customXml/itemProps4.xml><?xml version="1.0" encoding="utf-8"?>
<ds:datastoreItem xmlns:ds="http://schemas.openxmlformats.org/officeDocument/2006/customXml" ds:itemID="{27DB2652-6DD2-4D48-8FE5-EB882DB3A942}"/>
</file>

<file path=docProps/app.xml><?xml version="1.0" encoding="utf-8"?>
<Properties xmlns="http://schemas.openxmlformats.org/officeDocument/2006/extended-properties" xmlns:vt="http://schemas.openxmlformats.org/officeDocument/2006/docPropsVTypes">
  <Template>SCS_Resume_Template</Template>
  <TotalTime>1</TotalTime>
  <Pages>3</Pages>
  <Words>1003</Words>
  <Characters>6520</Characters>
  <Application>Microsoft Office Word</Application>
  <DocSecurity>0</DocSecurity>
  <Lines>98</Lines>
  <Paragraphs>46</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7477</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Blake, Heather</cp:lastModifiedBy>
  <cp:revision>2</cp:revision>
  <cp:lastPrinted>2018-07-23T13:51:00Z</cp:lastPrinted>
  <dcterms:created xsi:type="dcterms:W3CDTF">2023-02-15T21:10:00Z</dcterms:created>
  <dcterms:modified xsi:type="dcterms:W3CDTF">2023-02-15T21:10:00Z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30401646c74faf8beff8108fec44849694cbb37b40c75461e81bc909b3645976</vt:lpwstr>
  </property>
  <property fmtid="{D5CDD505-2E9C-101B-9397-08002B2CF9AE}" pid="3" name="ContentTypeId">
    <vt:lpwstr>0x01010049123141C7725848BF08037A7A7A178A</vt:lpwstr>
  </property>
</Properties>
</file>