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DD" w:rsidRPr="004C452B" w:rsidRDefault="00D80325" w:rsidP="004C452B">
      <w:pPr>
        <w:pStyle w:val="Heading2"/>
        <w:spacing w:before="0" w:after="360"/>
        <w:rPr>
          <w:b w:val="0"/>
          <w:color w:val="00000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4548091</wp:posOffset>
            </wp:positionH>
            <wp:positionV relativeFrom="paragraph">
              <wp:posOffset>166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1EB">
        <w:rPr>
          <w:b w:val="0"/>
          <w:color w:val="000000"/>
        </w:rPr>
        <w:t>William M</w:t>
      </w:r>
      <w:r w:rsidR="009E10CD" w:rsidRPr="004C452B">
        <w:rPr>
          <w:b w:val="0"/>
          <w:color w:val="000000"/>
        </w:rPr>
        <w:t>.</w:t>
      </w:r>
      <w:r w:rsidR="00EB7367" w:rsidRPr="004C452B">
        <w:rPr>
          <w:b w:val="0"/>
          <w:color w:val="000000"/>
        </w:rPr>
        <w:t xml:space="preserve"> </w:t>
      </w:r>
      <w:r w:rsidR="00E751EB">
        <w:rPr>
          <w:b w:val="0"/>
          <w:color w:val="000000"/>
        </w:rPr>
        <w:t>Foster</w:t>
      </w:r>
      <w:r w:rsidRPr="00D80325">
        <w:t xml:space="preserve"> </w:t>
      </w:r>
    </w:p>
    <w:p w:rsidR="00233433" w:rsidRPr="00DC2974" w:rsidRDefault="00233433" w:rsidP="00DC2974">
      <w:pPr>
        <w:pStyle w:val="Heading3"/>
      </w:pPr>
      <w:r w:rsidRPr="00DC2974">
        <w:t xml:space="preserve">Education </w:t>
      </w:r>
    </w:p>
    <w:p w:rsidR="00233F40" w:rsidRPr="007339E1" w:rsidRDefault="00233F40" w:rsidP="00DC2974">
      <w:pPr>
        <w:spacing w:after="0"/>
        <w:rPr>
          <w:rFonts w:eastAsia="Arial"/>
        </w:rPr>
      </w:pPr>
      <w:bookmarkStart w:id="1" w:name="_Toc154490600"/>
      <w:bookmarkStart w:id="2" w:name="_Toc154491277"/>
      <w:bookmarkStart w:id="3" w:name="_Toc154491407"/>
      <w:r>
        <w:rPr>
          <w:rFonts w:eastAsia="Arial"/>
        </w:rPr>
        <w:t>Old Dominion University, Norfolk, VA- 2012</w:t>
      </w:r>
      <w:r w:rsidR="00DC2974">
        <w:rPr>
          <w:rFonts w:eastAsia="Arial"/>
        </w:rPr>
        <w:t xml:space="preserve"> </w:t>
      </w:r>
      <w:r w:rsidRPr="007339E1">
        <w:rPr>
          <w:rFonts w:eastAsia="Arial"/>
        </w:rPr>
        <w:t>Virginia Teaching license</w:t>
      </w:r>
    </w:p>
    <w:p w:rsidR="00DC2974" w:rsidRDefault="00233F40" w:rsidP="00DC2974">
      <w:pPr>
        <w:spacing w:after="0"/>
        <w:rPr>
          <w:rFonts w:eastAsia="Arial"/>
          <w:u w:val="single"/>
        </w:rPr>
      </w:pPr>
      <w:r w:rsidRPr="007339E1">
        <w:rPr>
          <w:rFonts w:eastAsia="Arial"/>
        </w:rPr>
        <w:t xml:space="preserve">Master of Science in Environmental Studies, </w:t>
      </w:r>
      <w:r w:rsidR="00DC2974">
        <w:rPr>
          <w:rFonts w:eastAsia="Arial"/>
        </w:rPr>
        <w:t xml:space="preserve">Virginia Commonwealth University, Richmond, VA – December 2010  </w:t>
      </w:r>
    </w:p>
    <w:p w:rsidR="00DC2974" w:rsidRPr="00DC2974" w:rsidRDefault="00DC2974" w:rsidP="00DC2974">
      <w:pPr>
        <w:spacing w:after="0"/>
        <w:rPr>
          <w:rFonts w:eastAsia="Arial"/>
        </w:rPr>
      </w:pPr>
      <w:r w:rsidRPr="007339E1">
        <w:rPr>
          <w:rFonts w:eastAsia="Arial"/>
        </w:rPr>
        <w:t>Bachelor of Science in Biological Science</w:t>
      </w:r>
      <w:r>
        <w:rPr>
          <w:rFonts w:eastAsia="Arial"/>
        </w:rPr>
        <w:t xml:space="preserve">, </w:t>
      </w:r>
      <w:r w:rsidR="00233F40">
        <w:rPr>
          <w:rFonts w:eastAsia="Arial"/>
        </w:rPr>
        <w:t>Virginia Polytechnic Institute and State University, Blacksburg, VA – July 2007</w:t>
      </w:r>
    </w:p>
    <w:p w:rsidR="00233433" w:rsidRPr="00DC2974" w:rsidRDefault="00233433" w:rsidP="00DC2974">
      <w:pPr>
        <w:pStyle w:val="Heading3"/>
      </w:pPr>
      <w:r w:rsidRPr="00DC2974">
        <w:t>Professional License</w:t>
      </w:r>
      <w:bookmarkEnd w:id="1"/>
      <w:bookmarkEnd w:id="2"/>
      <w:bookmarkEnd w:id="3"/>
      <w:r w:rsidRPr="00DC2974">
        <w:t>s</w:t>
      </w:r>
    </w:p>
    <w:p w:rsidR="00233F40" w:rsidRPr="00DC2974" w:rsidRDefault="00233F40" w:rsidP="00DC29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DC2974">
        <w:rPr>
          <w:rFonts w:eastAsia="Arial" w:cs="Arial"/>
        </w:rPr>
        <w:t>North Carolina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DC2974">
        <w:rPr>
          <w:rFonts w:eastAsia="Arial" w:cs="Arial"/>
        </w:rPr>
        <w:t xml:space="preserve">DOT certified concrete technician 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heading=h.30j0zll" w:colFirst="0" w:colLast="0"/>
      <w:bookmarkEnd w:id="4"/>
      <w:r w:rsidRPr="00DC2974">
        <w:rPr>
          <w:rFonts w:eastAsia="Arial" w:cs="Arial"/>
        </w:rPr>
        <w:t>Level II Erosion and Sediment Control/</w:t>
      </w:r>
      <w:r w:rsidR="0019724F" w:rsidRPr="00DC2974">
        <w:rPr>
          <w:rFonts w:eastAsia="Arial" w:cs="Arial"/>
        </w:rPr>
        <w:t xml:space="preserve"> </w:t>
      </w:r>
      <w:r w:rsidRPr="00DC2974">
        <w:rPr>
          <w:rFonts w:eastAsia="Arial" w:cs="Arial"/>
        </w:rPr>
        <w:t xml:space="preserve">Stormwater Training </w:t>
      </w:r>
    </w:p>
    <w:p w:rsidR="00233F40" w:rsidRPr="00DC2974" w:rsidRDefault="00233F40" w:rsidP="00DC29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bookmarkStart w:id="5" w:name="_heading=h.1fob9te" w:colFirst="0" w:colLast="0"/>
      <w:bookmarkEnd w:id="5"/>
      <w:r w:rsidRPr="00DC2974">
        <w:rPr>
          <w:rFonts w:eastAsia="Arial" w:cs="Arial"/>
        </w:rPr>
        <w:t>Virginia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</w:rPr>
      </w:pPr>
      <w:bookmarkStart w:id="6" w:name="_heading=h.3znysh7" w:colFirst="0" w:colLast="0"/>
      <w:bookmarkEnd w:id="6"/>
      <w:r w:rsidRPr="00DC2974">
        <w:rPr>
          <w:rFonts w:eastAsia="Arial" w:cs="Arial"/>
        </w:rPr>
        <w:t xml:space="preserve">DEQ Erosion and Sediment Control Inspector (provisional) 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 w:cs="Arial"/>
        </w:rPr>
      </w:pPr>
      <w:bookmarkStart w:id="7" w:name="_heading=h.2et92p0" w:colFirst="0" w:colLast="0"/>
      <w:bookmarkEnd w:id="7"/>
      <w:r w:rsidRPr="00DC2974">
        <w:rPr>
          <w:rFonts w:eastAsia="Arial" w:cs="Arial"/>
        </w:rPr>
        <w:t>DEQ RLD (Responsible Land Disturber)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8" w:name="_heading=h.tyjcwt" w:colFirst="0" w:colLast="0"/>
      <w:bookmarkEnd w:id="8"/>
      <w:r w:rsidRPr="00DC2974">
        <w:rPr>
          <w:rFonts w:eastAsia="Arial" w:cs="Arial"/>
        </w:rPr>
        <w:t>Asbestos Inspector License (3303004327)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" w:name="_heading=h.3dy6vkm" w:colFirst="0" w:colLast="0"/>
      <w:bookmarkEnd w:id="9"/>
      <w:r w:rsidRPr="00DC2974">
        <w:rPr>
          <w:rFonts w:eastAsia="Arial" w:cs="Arial"/>
        </w:rPr>
        <w:t>Asbestos Project Monitor License (3309001929)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heading=h.1t3h5sf" w:colFirst="0" w:colLast="0"/>
      <w:bookmarkEnd w:id="10"/>
      <w:r w:rsidRPr="00DC2974">
        <w:rPr>
          <w:rFonts w:eastAsia="Arial" w:cs="Arial"/>
        </w:rPr>
        <w:t>Asbestos Project Designer License (3305001341)</w:t>
      </w:r>
    </w:p>
    <w:p w:rsidR="00233F40" w:rsidRPr="00DC2974" w:rsidRDefault="00233F40" w:rsidP="00DC29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bookmarkStart w:id="11" w:name="_heading=h.4d34og8" w:colFirst="0" w:colLast="0"/>
      <w:bookmarkEnd w:id="11"/>
      <w:r w:rsidRPr="00DC2974">
        <w:rPr>
          <w:rFonts w:eastAsia="Arial" w:cs="Arial"/>
        </w:rPr>
        <w:t>Federal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 xml:space="preserve">TWIC (Transportation Worker Identification Credential) 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>EPA Method 9 (opacity reading) certified</w:t>
      </w:r>
    </w:p>
    <w:p w:rsidR="00233F40" w:rsidRPr="00DC2974" w:rsidRDefault="00233F40" w:rsidP="00DC297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 w:rsidRPr="00DC2974">
        <w:rPr>
          <w:rFonts w:eastAsia="Arial" w:cs="Arial"/>
        </w:rPr>
        <w:t>General Industry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>ACI level I concrete technician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 xml:space="preserve">American Heart Association First Aid/ CPR 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 xml:space="preserve">Proficient in the use of Microsoft Word, Excel and </w:t>
      </w:r>
      <w:proofErr w:type="spellStart"/>
      <w:r w:rsidRPr="00DC2974">
        <w:rPr>
          <w:rFonts w:eastAsia="Arial" w:cs="Arial"/>
        </w:rPr>
        <w:t>Powerpoint</w:t>
      </w:r>
      <w:proofErr w:type="spellEnd"/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 xml:space="preserve">Have used Trimble, </w:t>
      </w:r>
      <w:proofErr w:type="spellStart"/>
      <w:r w:rsidRPr="00DC2974">
        <w:rPr>
          <w:rFonts w:eastAsia="Arial" w:cs="Arial"/>
        </w:rPr>
        <w:t>TopCon</w:t>
      </w:r>
      <w:proofErr w:type="spellEnd"/>
      <w:r w:rsidRPr="00DC2974">
        <w:rPr>
          <w:rFonts w:eastAsia="Arial" w:cs="Arial"/>
        </w:rPr>
        <w:t>, and Leica GIS/GPS systems, extensively</w:t>
      </w:r>
    </w:p>
    <w:p w:rsidR="00233F40" w:rsidRPr="00DC2974" w:rsidRDefault="00233F40" w:rsidP="0019724F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C2974">
        <w:rPr>
          <w:rFonts w:eastAsia="Arial" w:cs="Arial"/>
        </w:rPr>
        <w:t>OSHA 40 hour HAZWOPER and OSHA 10 hour (general industry)</w:t>
      </w:r>
    </w:p>
    <w:p w:rsidR="00233433" w:rsidRPr="00DC2974" w:rsidRDefault="00233433" w:rsidP="00DC2974">
      <w:pPr>
        <w:pStyle w:val="Heading3"/>
      </w:pPr>
      <w:r w:rsidRPr="00DC2974">
        <w:t>Professional Experience</w:t>
      </w:r>
      <w:r w:rsidR="009E10CD" w:rsidRPr="00DC2974">
        <w:t xml:space="preserve"> </w:t>
      </w:r>
    </w:p>
    <w:p w:rsidR="00233F40" w:rsidRDefault="00233F40" w:rsidP="00DC2974">
      <w:pPr>
        <w:spacing w:after="120"/>
        <w:rPr>
          <w:bCs/>
          <w:szCs w:val="22"/>
        </w:rPr>
      </w:pPr>
      <w:r>
        <w:rPr>
          <w:bCs/>
          <w:szCs w:val="22"/>
        </w:rPr>
        <w:t xml:space="preserve">More than 10 years in the environmental consulting industry. Specifically experienced in the following practices: </w:t>
      </w:r>
    </w:p>
    <w:p w:rsidR="00233F40" w:rsidRDefault="00233F40" w:rsidP="0019724F">
      <w:pPr>
        <w:pStyle w:val="ListParagraph"/>
        <w:numPr>
          <w:ilvl w:val="0"/>
          <w:numId w:val="14"/>
        </w:numPr>
        <w:spacing w:after="0"/>
        <w:rPr>
          <w:bCs/>
          <w:szCs w:val="22"/>
        </w:rPr>
      </w:pPr>
      <w:r>
        <w:rPr>
          <w:bCs/>
          <w:szCs w:val="22"/>
        </w:rPr>
        <w:t>Phase I/II site visits and reporting</w:t>
      </w:r>
    </w:p>
    <w:p w:rsidR="00A33CE7" w:rsidRDefault="00A33CE7" w:rsidP="0019724F">
      <w:pPr>
        <w:pStyle w:val="ListParagraph"/>
        <w:numPr>
          <w:ilvl w:val="0"/>
          <w:numId w:val="14"/>
        </w:numPr>
        <w:spacing w:after="0"/>
        <w:rPr>
          <w:bCs/>
          <w:szCs w:val="22"/>
        </w:rPr>
      </w:pPr>
      <w:r>
        <w:rPr>
          <w:bCs/>
          <w:szCs w:val="22"/>
        </w:rPr>
        <w:t>Asbestos, mold, air quality, point source emission, radon, and lead paint testing</w:t>
      </w:r>
      <w:r w:rsidR="00E751EB">
        <w:rPr>
          <w:bCs/>
          <w:szCs w:val="22"/>
        </w:rPr>
        <w:t xml:space="preserve"> and reporting</w:t>
      </w:r>
    </w:p>
    <w:p w:rsidR="00A33CE7" w:rsidRDefault="00A33CE7" w:rsidP="0019724F">
      <w:pPr>
        <w:pStyle w:val="ListParagraph"/>
        <w:numPr>
          <w:ilvl w:val="0"/>
          <w:numId w:val="14"/>
        </w:numPr>
        <w:spacing w:after="0"/>
        <w:rPr>
          <w:bCs/>
          <w:szCs w:val="22"/>
        </w:rPr>
      </w:pPr>
      <w:r>
        <w:rPr>
          <w:bCs/>
          <w:szCs w:val="22"/>
        </w:rPr>
        <w:t xml:space="preserve">Part 58 reporting </w:t>
      </w:r>
    </w:p>
    <w:p w:rsidR="00A33CE7" w:rsidRDefault="00A33CE7" w:rsidP="0019724F">
      <w:pPr>
        <w:pStyle w:val="ListParagraph"/>
        <w:numPr>
          <w:ilvl w:val="0"/>
          <w:numId w:val="14"/>
        </w:numPr>
        <w:spacing w:after="0"/>
        <w:rPr>
          <w:bCs/>
          <w:szCs w:val="22"/>
        </w:rPr>
      </w:pPr>
      <w:r>
        <w:rPr>
          <w:bCs/>
          <w:szCs w:val="22"/>
        </w:rPr>
        <w:t xml:space="preserve">Groundwater and Landfill gas sampling </w:t>
      </w:r>
    </w:p>
    <w:p w:rsidR="00A33CE7" w:rsidRPr="00DC2974" w:rsidRDefault="00A33CE7" w:rsidP="00DC2974">
      <w:pPr>
        <w:pStyle w:val="ResumeHeading3"/>
      </w:pPr>
      <w:r w:rsidRPr="00DC2974">
        <w:t>Groundwater Sampling in Tidewater Region</w:t>
      </w:r>
    </w:p>
    <w:p w:rsidR="0081579D" w:rsidRDefault="0081579D" w:rsidP="00DC2974">
      <w:pPr>
        <w:spacing w:before="60" w:after="0"/>
        <w:ind w:left="720" w:hanging="360"/>
      </w:pPr>
      <w:r w:rsidRPr="004C452B">
        <w:rPr>
          <w:b/>
        </w:rPr>
        <w:t>Holla</w:t>
      </w:r>
      <w:r>
        <w:rPr>
          <w:b/>
        </w:rPr>
        <w:t xml:space="preserve">nd Landfill, Suffolk, VA  </w:t>
      </w:r>
      <w:r>
        <w:tab/>
      </w:r>
    </w:p>
    <w:p w:rsidR="00A33CE7" w:rsidRDefault="0081579D" w:rsidP="00DC2974">
      <w:pPr>
        <w:pStyle w:val="ListParagraph"/>
        <w:numPr>
          <w:ilvl w:val="0"/>
          <w:numId w:val="16"/>
        </w:numPr>
        <w:spacing w:before="60" w:after="0"/>
      </w:pPr>
      <w:r>
        <w:t>Semi-annual groundwater sam</w:t>
      </w:r>
      <w:r w:rsidR="00E751EB">
        <w:t>pling and analysis of results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Creation of groundwater contours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>Ex</w:t>
      </w:r>
      <w:r w:rsidR="00E751EB">
        <w:t>ceedance verification sampling</w:t>
      </w:r>
      <w:r>
        <w:t xml:space="preserve"> 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GPS marking of wells. 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Report writing </w:t>
      </w:r>
    </w:p>
    <w:p w:rsidR="0081579D" w:rsidRDefault="001567A5" w:rsidP="00DC2974">
      <w:pPr>
        <w:spacing w:before="60" w:after="0"/>
        <w:ind w:left="720" w:hanging="360"/>
        <w:rPr>
          <w:b/>
        </w:rPr>
      </w:pPr>
      <w:r w:rsidRPr="004C452B">
        <w:rPr>
          <w:b/>
        </w:rPr>
        <w:lastRenderedPageBreak/>
        <w:t>Blue Knight Groundwater Well Monitoring, Newport News, VA</w:t>
      </w:r>
      <w:r w:rsidR="00F6332C">
        <w:rPr>
          <w:b/>
        </w:rPr>
        <w:t xml:space="preserve">  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Monthly monitoring 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>Annual groundwater sam</w:t>
      </w:r>
      <w:r w:rsidR="00E751EB">
        <w:t>pling and analysis of results</w:t>
      </w:r>
    </w:p>
    <w:p w:rsidR="00A33CE7" w:rsidRDefault="00A33CE7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Report writing </w:t>
      </w:r>
    </w:p>
    <w:p w:rsidR="0081579D" w:rsidRDefault="001567A5" w:rsidP="00DC2974">
      <w:pPr>
        <w:spacing w:before="60" w:after="0"/>
        <w:ind w:left="720" w:hanging="360"/>
        <w:rPr>
          <w:b/>
        </w:rPr>
      </w:pPr>
      <w:proofErr w:type="spellStart"/>
      <w:r w:rsidRPr="004C452B">
        <w:rPr>
          <w:b/>
        </w:rPr>
        <w:t>Campostella</w:t>
      </w:r>
      <w:proofErr w:type="spellEnd"/>
      <w:r w:rsidRPr="004C452B">
        <w:rPr>
          <w:b/>
        </w:rPr>
        <w:t xml:space="preserve"> Landfill, Norfolk, VA</w:t>
      </w:r>
      <w:r w:rsidR="00F6332C">
        <w:rPr>
          <w:b/>
        </w:rPr>
        <w:t xml:space="preserve">  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Semi-annual groundwater sampling and analysis of results.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Creation of groundwater contours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Exceedance verification sampling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GPS marking of wells </w:t>
      </w:r>
    </w:p>
    <w:p w:rsidR="00F6332C" w:rsidRPr="004C452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Report writing</w:t>
      </w:r>
    </w:p>
    <w:p w:rsidR="0081579D" w:rsidRDefault="001567A5" w:rsidP="00DC2974">
      <w:pPr>
        <w:spacing w:before="60" w:after="0"/>
        <w:ind w:left="720" w:hanging="360"/>
        <w:rPr>
          <w:b/>
        </w:rPr>
      </w:pPr>
      <w:r w:rsidRPr="004C452B">
        <w:rPr>
          <w:b/>
        </w:rPr>
        <w:t>Landfill No. 2, Virginia Beach, VA</w:t>
      </w:r>
      <w:r w:rsidR="00F6332C">
        <w:rPr>
          <w:b/>
        </w:rPr>
        <w:t xml:space="preserve">  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Semi-annual groundwater sampling and analysis of results.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>Creation of groundwater contours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Exceedance verification sampling  </w:t>
      </w:r>
    </w:p>
    <w:p w:rsidR="00E751EB" w:rsidRPr="00E751EB" w:rsidRDefault="00E751EB" w:rsidP="00DC2974">
      <w:pPr>
        <w:pStyle w:val="ListParagraph"/>
        <w:numPr>
          <w:ilvl w:val="0"/>
          <w:numId w:val="16"/>
        </w:numPr>
        <w:spacing w:before="60" w:after="0"/>
        <w:rPr>
          <w:b/>
        </w:rPr>
      </w:pPr>
      <w:r>
        <w:t xml:space="preserve">GPS marking of wells. </w:t>
      </w:r>
    </w:p>
    <w:p w:rsidR="00E751EB" w:rsidRPr="00E751EB" w:rsidRDefault="00E751EB" w:rsidP="00DC2974">
      <w:pPr>
        <w:pStyle w:val="ListParagraph"/>
        <w:numPr>
          <w:ilvl w:val="0"/>
          <w:numId w:val="16"/>
        </w:numPr>
        <w:spacing w:before="60" w:after="0"/>
        <w:rPr>
          <w:b/>
        </w:rPr>
      </w:pPr>
      <w:r>
        <w:t>Report writing</w:t>
      </w:r>
    </w:p>
    <w:p w:rsidR="00E751EB" w:rsidRPr="00E751EB" w:rsidRDefault="00E751EB" w:rsidP="00DC2974">
      <w:pPr>
        <w:pStyle w:val="ListParagraph"/>
        <w:numPr>
          <w:ilvl w:val="0"/>
          <w:numId w:val="16"/>
        </w:numPr>
        <w:spacing w:before="60" w:after="0"/>
        <w:rPr>
          <w:b/>
        </w:rPr>
      </w:pPr>
      <w:r>
        <w:t xml:space="preserve">Landfill gas monitoring </w:t>
      </w:r>
    </w:p>
    <w:p w:rsidR="00E751EB" w:rsidRDefault="00E751EB" w:rsidP="00DC2974">
      <w:pPr>
        <w:pStyle w:val="ListParagraph"/>
        <w:numPr>
          <w:ilvl w:val="0"/>
          <w:numId w:val="16"/>
        </w:numPr>
        <w:spacing w:before="60" w:after="0"/>
      </w:pPr>
      <w:r>
        <w:t xml:space="preserve">Leachate sampling </w:t>
      </w:r>
    </w:p>
    <w:p w:rsidR="00E751EB" w:rsidRDefault="00E751EB" w:rsidP="00DC2974">
      <w:pPr>
        <w:spacing w:before="60" w:after="0"/>
        <w:ind w:left="720" w:hanging="360"/>
        <w:rPr>
          <w:b/>
        </w:rPr>
      </w:pPr>
      <w:r>
        <w:rPr>
          <w:b/>
        </w:rPr>
        <w:t>Victory West Thrill Park, Chesapeake, VA</w:t>
      </w:r>
    </w:p>
    <w:p w:rsid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 w:rsidRPr="00E751EB">
        <w:t xml:space="preserve">Phase II groundwater sampling </w:t>
      </w:r>
    </w:p>
    <w:p w:rsidR="00E751EB" w:rsidRP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>
        <w:t xml:space="preserve">Report Writing </w:t>
      </w:r>
    </w:p>
    <w:p w:rsidR="00E751EB" w:rsidRDefault="00E751EB" w:rsidP="00DC2974">
      <w:pPr>
        <w:spacing w:before="60" w:after="0"/>
        <w:ind w:left="720" w:hanging="360"/>
        <w:rPr>
          <w:b/>
        </w:rPr>
      </w:pPr>
      <w:r>
        <w:rPr>
          <w:b/>
        </w:rPr>
        <w:t xml:space="preserve">Cobb Lumber, Richmond, VA </w:t>
      </w:r>
    </w:p>
    <w:p w:rsid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 w:rsidRPr="00E751EB">
        <w:t xml:space="preserve">Phase II groundwater sampling </w:t>
      </w:r>
    </w:p>
    <w:p w:rsid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>
        <w:t xml:space="preserve">Report Writing </w:t>
      </w:r>
    </w:p>
    <w:p w:rsidR="00E751EB" w:rsidRDefault="00E751EB" w:rsidP="00DC2974">
      <w:pPr>
        <w:spacing w:before="60" w:after="0"/>
        <w:ind w:left="720" w:hanging="360"/>
        <w:rPr>
          <w:b/>
        </w:rPr>
      </w:pPr>
      <w:proofErr w:type="spellStart"/>
      <w:r>
        <w:rPr>
          <w:b/>
        </w:rPr>
        <w:t>Higgerson</w:t>
      </w:r>
      <w:proofErr w:type="spellEnd"/>
      <w:r>
        <w:rPr>
          <w:b/>
        </w:rPr>
        <w:t xml:space="preserve"> Buchanan Landfill, Chesapeake, VA </w:t>
      </w:r>
    </w:p>
    <w:p w:rsid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 w:rsidRPr="00E751EB">
        <w:t xml:space="preserve">Phase II groundwater sampling </w:t>
      </w:r>
    </w:p>
    <w:p w:rsidR="00E751EB" w:rsidRPr="00E751EB" w:rsidRDefault="00E751EB" w:rsidP="00DC2974">
      <w:pPr>
        <w:pStyle w:val="ListParagraph"/>
        <w:numPr>
          <w:ilvl w:val="0"/>
          <w:numId w:val="17"/>
        </w:numPr>
        <w:spacing w:before="60" w:after="0"/>
      </w:pPr>
      <w:r>
        <w:t xml:space="preserve">Report Writing </w:t>
      </w:r>
    </w:p>
    <w:p w:rsidR="00E751EB" w:rsidRDefault="00E751EB" w:rsidP="00E751EB">
      <w:pPr>
        <w:spacing w:after="120"/>
        <w:rPr>
          <w:b/>
        </w:rPr>
      </w:pPr>
    </w:p>
    <w:p w:rsidR="00F6332C" w:rsidRDefault="00F6332C" w:rsidP="00F6332C">
      <w:pPr>
        <w:contextualSpacing/>
      </w:pPr>
    </w:p>
    <w:sectPr w:rsidR="00F6332C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193" w:rsidRDefault="000F5193" w:rsidP="00233433">
      <w:r>
        <w:separator/>
      </w:r>
    </w:p>
    <w:p w:rsidR="000F5193" w:rsidRDefault="000F5193" w:rsidP="00233433"/>
  </w:endnote>
  <w:endnote w:type="continuationSeparator" w:id="0">
    <w:p w:rsidR="000F5193" w:rsidRDefault="000F5193" w:rsidP="00233433">
      <w:r>
        <w:continuationSeparator/>
      </w:r>
    </w:p>
    <w:p w:rsidR="000F5193" w:rsidRDefault="000F5193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19724F">
      <w:t xml:space="preserve">Foster 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19724F">
      <w:rPr>
        <w:noProof/>
      </w:rPr>
      <w:t>2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193" w:rsidRDefault="000F5193" w:rsidP="00233433">
      <w:r>
        <w:separator/>
      </w:r>
    </w:p>
    <w:p w:rsidR="000F5193" w:rsidRDefault="000F5193" w:rsidP="00233433"/>
  </w:footnote>
  <w:footnote w:type="continuationSeparator" w:id="0">
    <w:p w:rsidR="000F5193" w:rsidRDefault="000F5193" w:rsidP="00233433">
      <w:r>
        <w:continuationSeparator/>
      </w:r>
    </w:p>
    <w:p w:rsidR="000F5193" w:rsidRDefault="000F5193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7C1331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1560"/>
    <w:multiLevelType w:val="hybridMultilevel"/>
    <w:tmpl w:val="025A7FA4"/>
    <w:lvl w:ilvl="0" w:tplc="2D30D86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E7949C3"/>
    <w:multiLevelType w:val="multilevel"/>
    <w:tmpl w:val="171E35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7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66839"/>
    <w:multiLevelType w:val="hybridMultilevel"/>
    <w:tmpl w:val="248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A37BC"/>
    <w:multiLevelType w:val="hybridMultilevel"/>
    <w:tmpl w:val="D14A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058BC"/>
    <w:multiLevelType w:val="hybridMultilevel"/>
    <w:tmpl w:val="398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6"/>
  </w:num>
  <w:num w:numId="5">
    <w:abstractNumId w:val="2"/>
  </w:num>
  <w:num w:numId="6">
    <w:abstractNumId w:val="9"/>
  </w:num>
  <w:num w:numId="7">
    <w:abstractNumId w:val="15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13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wFAHfKCiAtAAAA"/>
  </w:docVars>
  <w:rsids>
    <w:rsidRoot w:val="007F4E09"/>
    <w:rsid w:val="00002A68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58D6"/>
    <w:rsid w:val="000264DB"/>
    <w:rsid w:val="00026C84"/>
    <w:rsid w:val="0003023F"/>
    <w:rsid w:val="00030657"/>
    <w:rsid w:val="00031607"/>
    <w:rsid w:val="00032313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4D93"/>
    <w:rsid w:val="000E5013"/>
    <w:rsid w:val="000E5D87"/>
    <w:rsid w:val="000E7D42"/>
    <w:rsid w:val="000F00F0"/>
    <w:rsid w:val="000F0634"/>
    <w:rsid w:val="000F069F"/>
    <w:rsid w:val="000F145D"/>
    <w:rsid w:val="000F14A8"/>
    <w:rsid w:val="000F3ADE"/>
    <w:rsid w:val="000F4736"/>
    <w:rsid w:val="000F48BE"/>
    <w:rsid w:val="000F4C1C"/>
    <w:rsid w:val="000F5193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7A5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24F"/>
    <w:rsid w:val="001974DD"/>
    <w:rsid w:val="00197FDE"/>
    <w:rsid w:val="001A2475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1BB8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3F40"/>
    <w:rsid w:val="00234519"/>
    <w:rsid w:val="002347A2"/>
    <w:rsid w:val="00235DF3"/>
    <w:rsid w:val="00236857"/>
    <w:rsid w:val="00246548"/>
    <w:rsid w:val="0024691F"/>
    <w:rsid w:val="00250F6E"/>
    <w:rsid w:val="002527E8"/>
    <w:rsid w:val="002536E7"/>
    <w:rsid w:val="002545D4"/>
    <w:rsid w:val="00254926"/>
    <w:rsid w:val="002605E8"/>
    <w:rsid w:val="0026145C"/>
    <w:rsid w:val="00262762"/>
    <w:rsid w:val="002634E6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6220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E6EC4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07E5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532BD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324E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452B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59A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4DED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0D2F"/>
    <w:rsid w:val="005F4D47"/>
    <w:rsid w:val="006001B6"/>
    <w:rsid w:val="00602384"/>
    <w:rsid w:val="00607AEC"/>
    <w:rsid w:val="00611852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5BB"/>
    <w:rsid w:val="00685D42"/>
    <w:rsid w:val="006905A7"/>
    <w:rsid w:val="006909D3"/>
    <w:rsid w:val="006914E0"/>
    <w:rsid w:val="006916F1"/>
    <w:rsid w:val="00692B81"/>
    <w:rsid w:val="006939F2"/>
    <w:rsid w:val="006942AF"/>
    <w:rsid w:val="0069552F"/>
    <w:rsid w:val="006A0386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CF8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1EB4"/>
    <w:rsid w:val="007D6C91"/>
    <w:rsid w:val="007D7224"/>
    <w:rsid w:val="007D7D36"/>
    <w:rsid w:val="007E0C6A"/>
    <w:rsid w:val="007E58D8"/>
    <w:rsid w:val="007F2147"/>
    <w:rsid w:val="007F4D6C"/>
    <w:rsid w:val="007F4E09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579D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0F34"/>
    <w:rsid w:val="00841990"/>
    <w:rsid w:val="008440A6"/>
    <w:rsid w:val="00846057"/>
    <w:rsid w:val="0085270A"/>
    <w:rsid w:val="008536BC"/>
    <w:rsid w:val="0085516C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0AFA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1A48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0CD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9F4426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3CE7"/>
    <w:rsid w:val="00A357CE"/>
    <w:rsid w:val="00A412C3"/>
    <w:rsid w:val="00A42250"/>
    <w:rsid w:val="00A46E7E"/>
    <w:rsid w:val="00A51261"/>
    <w:rsid w:val="00A52B9D"/>
    <w:rsid w:val="00A52E98"/>
    <w:rsid w:val="00A535FF"/>
    <w:rsid w:val="00A5784E"/>
    <w:rsid w:val="00A57E2B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77D4E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0ABA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846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360"/>
    <w:rsid w:val="00B66485"/>
    <w:rsid w:val="00B66E5F"/>
    <w:rsid w:val="00B676B5"/>
    <w:rsid w:val="00B7208B"/>
    <w:rsid w:val="00B727A4"/>
    <w:rsid w:val="00B7461F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629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231"/>
    <w:rsid w:val="00C63D43"/>
    <w:rsid w:val="00C6428D"/>
    <w:rsid w:val="00C67D06"/>
    <w:rsid w:val="00C723F3"/>
    <w:rsid w:val="00C73FC4"/>
    <w:rsid w:val="00C74C74"/>
    <w:rsid w:val="00C74F5B"/>
    <w:rsid w:val="00C7549C"/>
    <w:rsid w:val="00C76003"/>
    <w:rsid w:val="00C8139A"/>
    <w:rsid w:val="00C81E4C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1CE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325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2974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52A3"/>
    <w:rsid w:val="00E26BDE"/>
    <w:rsid w:val="00E27773"/>
    <w:rsid w:val="00E30574"/>
    <w:rsid w:val="00E31E57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1EB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367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539B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32C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C07F9"/>
    <w:rsid w:val="00FC1139"/>
    <w:rsid w:val="00FC20D1"/>
    <w:rsid w:val="00FC3DB3"/>
    <w:rsid w:val="00FC4289"/>
    <w:rsid w:val="00FC4F52"/>
    <w:rsid w:val="00FC57F0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5:docId w15:val="{DDE6278D-8C3A-4876-BF95-2228E0B4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E751EB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12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qFormat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qFormat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4C452B"/>
    <w:pPr>
      <w:numPr>
        <w:numId w:val="13"/>
      </w:numPr>
    </w:pPr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5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4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4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4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4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4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4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4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4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4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7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6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9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8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A758DD"/>
    <w:pPr>
      <w:numPr>
        <w:numId w:val="11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1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1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7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18ast\AppData\Roaming\Microsoft\Templates\SCS_Resume_Template-Updated_JULY-2018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2A95B0-643C-4BBD-873D-579E3B03C9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C6571D-B36B-4E66-88F3-2AD63008388E}"/>
</file>

<file path=customXml/itemProps3.xml><?xml version="1.0" encoding="utf-8"?>
<ds:datastoreItem xmlns:ds="http://schemas.openxmlformats.org/officeDocument/2006/customXml" ds:itemID="{6530FDA5-03FB-47D0-B6F0-9720741CD249}"/>
</file>

<file path=customXml/itemProps4.xml><?xml version="1.0" encoding="utf-8"?>
<ds:datastoreItem xmlns:ds="http://schemas.openxmlformats.org/officeDocument/2006/customXml" ds:itemID="{172D5150-5DDF-4AA5-8B3A-842F623F2848}"/>
</file>

<file path=docProps/app.xml><?xml version="1.0" encoding="utf-8"?>
<Properties xmlns="http://schemas.openxmlformats.org/officeDocument/2006/extended-properties" xmlns:vt="http://schemas.openxmlformats.org/officeDocument/2006/docPropsVTypes">
  <Template>SCS_Resume_Template-Updated_JULY-2018</Template>
  <TotalTime>1</TotalTime>
  <Pages>2</Pages>
  <Words>334</Words>
  <Characters>2164</Characters>
  <Application>Microsoft Office Word</Application>
  <DocSecurity>0</DocSecurity>
  <Lines>69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2427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Thibault, Debbie</dc:creator>
  <cp:lastModifiedBy>Blake, Heather</cp:lastModifiedBy>
  <cp:revision>2</cp:revision>
  <cp:lastPrinted>2018-07-31T14:27:00Z</cp:lastPrinted>
  <dcterms:created xsi:type="dcterms:W3CDTF">2023-02-15T17:54:00Z</dcterms:created>
  <dcterms:modified xsi:type="dcterms:W3CDTF">2023-02-15T17:54:00Z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</Properties>
</file>