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FC0660" w:rsidP="00FF46EC">
      <w:pPr>
        <w:pStyle w:val="ResumeHeading1"/>
      </w:pPr>
      <w:bookmarkStart w:id="0" w:name="_GoBack"/>
      <w:bookmarkEnd w:id="0"/>
      <w:r>
        <w:rPr>
          <w:b/>
          <w:noProof/>
          <w:szCs w:val="28"/>
        </w:rPr>
        <w:drawing>
          <wp:anchor distT="0" distB="0" distL="114300" distR="114300" simplePos="0" relativeHeight="251659264" behindDoc="0" locked="0" layoutInCell="1" allowOverlap="1">
            <wp:simplePos x="0" y="0"/>
            <wp:positionH relativeFrom="column">
              <wp:posOffset>4292221</wp:posOffset>
            </wp:positionH>
            <wp:positionV relativeFrom="paragraph">
              <wp:posOffset>426881</wp:posOffset>
            </wp:positionV>
            <wp:extent cx="16002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rawski-Michael-web.jpg"/>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9000" contrast="9000"/>
                              </a14:imgEffect>
                            </a14:imgLayer>
                          </a14:imgProps>
                        </a:ext>
                        <a:ext uri="{28A0092B-C50C-407E-A947-70E740481C1C}">
                          <a14:useLocalDpi xmlns:a14="http://schemas.microsoft.com/office/drawing/2010/main" val="0"/>
                        </a:ext>
                      </a:extLst>
                    </a:blip>
                    <a:stretch>
                      <a:fillRect/>
                    </a:stretch>
                  </pic:blipFill>
                  <pic:spPr>
                    <a:xfrm>
                      <a:off x="0" y="0"/>
                      <a:ext cx="1600200" cy="1828800"/>
                    </a:xfrm>
                    <a:prstGeom prst="rect">
                      <a:avLst/>
                    </a:prstGeom>
                  </pic:spPr>
                </pic:pic>
              </a:graphicData>
            </a:graphic>
          </wp:anchor>
        </w:drawing>
      </w:r>
      <w:r w:rsidR="008F6B35">
        <w:t xml:space="preserve">MICHAEL </w:t>
      </w:r>
      <w:r w:rsidR="005C2E5B">
        <w:t xml:space="preserve">J. </w:t>
      </w:r>
      <w:r w:rsidR="008F6B35">
        <w:t>MORAWSKI</w:t>
      </w:r>
    </w:p>
    <w:p w:rsidR="00F412CB" w:rsidRPr="00F412CB" w:rsidRDefault="00B3170A" w:rsidP="009E0E00">
      <w:pPr>
        <w:pStyle w:val="Heading3"/>
        <w:rPr>
          <w:b w:val="0"/>
          <w:sz w:val="28"/>
          <w:szCs w:val="28"/>
        </w:rPr>
      </w:pPr>
      <w:r w:rsidRPr="00F412CB">
        <w:rPr>
          <w:b w:val="0"/>
          <w:sz w:val="28"/>
          <w:szCs w:val="28"/>
        </w:rPr>
        <w:t>Education</w:t>
      </w:r>
    </w:p>
    <w:p w:rsidR="001E73D9" w:rsidRDefault="008F6B35" w:rsidP="001E73D9">
      <w:pPr>
        <w:pStyle w:val="Heading3"/>
        <w:rPr>
          <w:rFonts w:ascii="Franklin Gothic Book" w:hAnsi="Franklin Gothic Book"/>
          <w:b w:val="0"/>
          <w:sz w:val="22"/>
          <w:szCs w:val="22"/>
        </w:rPr>
      </w:pPr>
      <w:r>
        <w:rPr>
          <w:rFonts w:ascii="Franklin Gothic Book" w:hAnsi="Franklin Gothic Book"/>
          <w:b w:val="0"/>
          <w:sz w:val="22"/>
          <w:szCs w:val="22"/>
        </w:rPr>
        <w:t>M.B.A.</w:t>
      </w:r>
      <w:r w:rsidR="00DD480C" w:rsidRPr="00F412CB">
        <w:rPr>
          <w:rFonts w:ascii="Franklin Gothic Book" w:hAnsi="Franklin Gothic Book"/>
          <w:b w:val="0"/>
          <w:sz w:val="22"/>
          <w:szCs w:val="22"/>
        </w:rPr>
        <w:t xml:space="preserve"> – </w:t>
      </w:r>
      <w:r>
        <w:rPr>
          <w:rFonts w:ascii="Franklin Gothic Book" w:hAnsi="Franklin Gothic Book"/>
          <w:b w:val="0"/>
          <w:sz w:val="22"/>
          <w:szCs w:val="22"/>
        </w:rPr>
        <w:t>Finance</w:t>
      </w:r>
      <w:r w:rsidR="00DD480C" w:rsidRPr="00F412CB">
        <w:rPr>
          <w:rFonts w:ascii="Franklin Gothic Book" w:hAnsi="Franklin Gothic Book"/>
          <w:b w:val="0"/>
          <w:sz w:val="22"/>
          <w:szCs w:val="22"/>
        </w:rPr>
        <w:t xml:space="preserve">, </w:t>
      </w:r>
      <w:r>
        <w:rPr>
          <w:rFonts w:ascii="Franklin Gothic Book" w:hAnsi="Franklin Gothic Book"/>
          <w:b w:val="0"/>
          <w:sz w:val="22"/>
          <w:szCs w:val="22"/>
        </w:rPr>
        <w:t>LaSalle University</w:t>
      </w:r>
      <w:r w:rsidR="00DD480C" w:rsidRPr="00F412CB">
        <w:rPr>
          <w:rFonts w:ascii="Franklin Gothic Book" w:hAnsi="Franklin Gothic Book"/>
          <w:b w:val="0"/>
          <w:sz w:val="22"/>
          <w:szCs w:val="22"/>
        </w:rPr>
        <w:t>, 20</w:t>
      </w:r>
      <w:r w:rsidR="001E73D9">
        <w:rPr>
          <w:rFonts w:ascii="Franklin Gothic Book" w:hAnsi="Franklin Gothic Book"/>
          <w:b w:val="0"/>
          <w:sz w:val="22"/>
          <w:szCs w:val="22"/>
        </w:rPr>
        <w:t>05</w:t>
      </w:r>
    </w:p>
    <w:p w:rsidR="001E73D9" w:rsidRPr="001E73D9" w:rsidRDefault="001E73D9" w:rsidP="001E73D9">
      <w:pPr>
        <w:pStyle w:val="Heading3"/>
        <w:rPr>
          <w:rFonts w:ascii="Franklin Gothic Book" w:hAnsi="Franklin Gothic Book"/>
          <w:b w:val="0"/>
          <w:sz w:val="22"/>
          <w:szCs w:val="22"/>
        </w:rPr>
      </w:pPr>
      <w:r w:rsidRPr="001E73D9">
        <w:rPr>
          <w:rFonts w:ascii="Franklin Gothic Book" w:hAnsi="Franklin Gothic Book"/>
          <w:b w:val="0"/>
          <w:sz w:val="22"/>
          <w:szCs w:val="22"/>
        </w:rPr>
        <w:t>B.S. – Geo-Environmental Science – Shippensburg University, 1996</w:t>
      </w:r>
    </w:p>
    <w:p w:rsidR="00DD480C" w:rsidRPr="00F412CB" w:rsidRDefault="00DD480C" w:rsidP="009E0E00">
      <w:pPr>
        <w:pStyle w:val="Heading3"/>
        <w:rPr>
          <w:sz w:val="28"/>
          <w:szCs w:val="28"/>
        </w:rPr>
      </w:pPr>
      <w:r w:rsidRPr="00F412CB">
        <w:rPr>
          <w:b w:val="0"/>
          <w:sz w:val="28"/>
          <w:szCs w:val="28"/>
        </w:rPr>
        <w:t>Training / Certifications</w:t>
      </w:r>
    </w:p>
    <w:p w:rsidR="00DD480C" w:rsidRPr="00F412CB" w:rsidRDefault="00DD480C" w:rsidP="00DD480C">
      <w:pPr>
        <w:tabs>
          <w:tab w:val="left" w:pos="720"/>
        </w:tabs>
        <w:spacing w:after="0"/>
        <w:rPr>
          <w:sz w:val="22"/>
          <w:szCs w:val="22"/>
        </w:rPr>
      </w:pPr>
      <w:r w:rsidRPr="00F412CB">
        <w:rPr>
          <w:sz w:val="22"/>
          <w:szCs w:val="22"/>
        </w:rPr>
        <w:t>40-hour Health and Safety Training OSHA 29 CFR 1910.120</w:t>
      </w:r>
    </w:p>
    <w:p w:rsidR="00F412CB" w:rsidRPr="00F412CB" w:rsidRDefault="00DD480C" w:rsidP="00DD480C">
      <w:pPr>
        <w:pStyle w:val="Heading3"/>
        <w:rPr>
          <w:b w:val="0"/>
          <w:sz w:val="28"/>
          <w:szCs w:val="28"/>
        </w:rPr>
      </w:pPr>
      <w:r w:rsidRPr="00F412CB">
        <w:rPr>
          <w:b w:val="0"/>
          <w:sz w:val="28"/>
          <w:szCs w:val="28"/>
        </w:rPr>
        <w:t xml:space="preserve">Professional </w:t>
      </w:r>
      <w:r w:rsidR="00F412CB" w:rsidRPr="00F412CB">
        <w:rPr>
          <w:b w:val="0"/>
          <w:sz w:val="28"/>
          <w:szCs w:val="28"/>
        </w:rPr>
        <w:t>Experience</w:t>
      </w:r>
      <w:r w:rsidRPr="00F412CB">
        <w:rPr>
          <w:b w:val="0"/>
          <w:sz w:val="28"/>
          <w:szCs w:val="28"/>
        </w:rPr>
        <w:t xml:space="preserve"> </w:t>
      </w:r>
    </w:p>
    <w:p w:rsidR="00DD480C" w:rsidRPr="00527451" w:rsidRDefault="00DD480C" w:rsidP="003053F7">
      <w:pPr>
        <w:pStyle w:val="Normal1"/>
      </w:pPr>
      <w:r w:rsidRPr="00F412CB">
        <w:t xml:space="preserve">Mr. </w:t>
      </w:r>
      <w:r w:rsidR="001E73D9">
        <w:t>Morawski</w:t>
      </w:r>
      <w:r w:rsidRPr="00F412CB">
        <w:t xml:space="preserve"> is a Project </w:t>
      </w:r>
      <w:r w:rsidR="00FA0A20">
        <w:t>Manager</w:t>
      </w:r>
      <w:r w:rsidRPr="00F412CB">
        <w:t xml:space="preserve"> with SCS Engineers based in the </w:t>
      </w:r>
      <w:r w:rsidR="001E73D9">
        <w:t>Denver</w:t>
      </w:r>
      <w:r w:rsidRPr="00F412CB">
        <w:t xml:space="preserve">, Pennsylvania office. In his time with SCS Engineers, he has </w:t>
      </w:r>
      <w:r w:rsidR="00F82EE2">
        <w:t>prepared</w:t>
      </w:r>
      <w:r w:rsidRPr="00F412CB">
        <w:t xml:space="preserve"> numerous </w:t>
      </w:r>
      <w:r w:rsidR="00F82EE2">
        <w:t xml:space="preserve">facility emergency response plans and </w:t>
      </w:r>
      <w:r w:rsidR="007E0EF5">
        <w:t xml:space="preserve">oil </w:t>
      </w:r>
      <w:r w:rsidR="00F82EE2">
        <w:t xml:space="preserve">spill prevention plans.  </w:t>
      </w:r>
      <w:r w:rsidR="00FE6F63">
        <w:t>He</w:t>
      </w:r>
      <w:r w:rsidR="007E0EF5">
        <w:t xml:space="preserve"> has developed </w:t>
      </w:r>
      <w:r w:rsidR="00FE6F63">
        <w:t xml:space="preserve">compliance plans for U.S. Coast Guard regulated marine transfer </w:t>
      </w:r>
      <w:r w:rsidR="00FE6F63" w:rsidRPr="00527451">
        <w:t xml:space="preserve">facilities, US EPA </w:t>
      </w:r>
      <w:r w:rsidR="00FB4D50" w:rsidRPr="00527451">
        <w:t xml:space="preserve">regulated </w:t>
      </w:r>
      <w:r w:rsidR="009B3A12" w:rsidRPr="00527451">
        <w:t>o</w:t>
      </w:r>
      <w:r w:rsidR="00FE6F63" w:rsidRPr="00527451">
        <w:t>n-</w:t>
      </w:r>
      <w:r w:rsidR="009B3A12" w:rsidRPr="00527451">
        <w:t>s</w:t>
      </w:r>
      <w:r w:rsidR="00FE6F63" w:rsidRPr="00527451">
        <w:t>hore petroleum storage facilities</w:t>
      </w:r>
      <w:r w:rsidR="00FB4D50" w:rsidRPr="00527451">
        <w:t>,</w:t>
      </w:r>
      <w:r w:rsidR="00FE6F63" w:rsidRPr="00527451">
        <w:t xml:space="preserve"> chemical storage</w:t>
      </w:r>
      <w:r w:rsidR="00FB4D50" w:rsidRPr="00527451">
        <w:t xml:space="preserve"> </w:t>
      </w:r>
      <w:r w:rsidR="009B3A12" w:rsidRPr="00527451">
        <w:t xml:space="preserve">facilities </w:t>
      </w:r>
      <w:r w:rsidR="00FB4D50" w:rsidRPr="00527451">
        <w:t>and</w:t>
      </w:r>
      <w:r w:rsidR="009B3A12" w:rsidRPr="00527451">
        <w:t xml:space="preserve"> landfill</w:t>
      </w:r>
      <w:r w:rsidR="00FE6F63" w:rsidRPr="00527451">
        <w:t xml:space="preserve">s.  </w:t>
      </w:r>
      <w:r w:rsidRPr="00527451">
        <w:t xml:space="preserve">Mr. </w:t>
      </w:r>
      <w:r w:rsidR="00FA0A20" w:rsidRPr="00527451">
        <w:t>Morawski</w:t>
      </w:r>
      <w:r w:rsidRPr="00527451">
        <w:t xml:space="preserve"> has </w:t>
      </w:r>
      <w:r w:rsidR="00527451" w:rsidRPr="00527451">
        <w:t xml:space="preserve">managed projects, reviewed contract submittals for approval and  </w:t>
      </w:r>
      <w:r w:rsidRPr="00527451">
        <w:t>prepared drawing sets</w:t>
      </w:r>
      <w:r w:rsidR="00527451" w:rsidRPr="00527451">
        <w:t xml:space="preserve"> in AutoCAD.</w:t>
      </w:r>
    </w:p>
    <w:p w:rsidR="00DD480C" w:rsidRPr="00F412CB" w:rsidRDefault="00DD480C" w:rsidP="003053F7">
      <w:pPr>
        <w:pStyle w:val="Normal1"/>
      </w:pPr>
      <w:r w:rsidRPr="00527451">
        <w:t xml:space="preserve">Examples of Mr. </w:t>
      </w:r>
      <w:r w:rsidR="00FA0A20" w:rsidRPr="00527451">
        <w:t>Morawski</w:t>
      </w:r>
      <w:r w:rsidRPr="00527451">
        <w:t>’s project experience include:</w:t>
      </w:r>
    </w:p>
    <w:p w:rsidR="00424CC6" w:rsidRPr="00F412CB" w:rsidRDefault="00424CC6" w:rsidP="00424CC6">
      <w:pPr>
        <w:pStyle w:val="Normal1"/>
      </w:pPr>
      <w:r>
        <w:rPr>
          <w:b/>
        </w:rPr>
        <w:t>Willow Glen Terminal, St. Gabriel</w:t>
      </w:r>
      <w:r w:rsidR="00BE22E7">
        <w:rPr>
          <w:b/>
        </w:rPr>
        <w:t>,</w:t>
      </w:r>
      <w:r>
        <w:rPr>
          <w:b/>
        </w:rPr>
        <w:t xml:space="preserve"> L</w:t>
      </w:r>
      <w:r w:rsidR="00BE22E7">
        <w:rPr>
          <w:b/>
        </w:rPr>
        <w:t>A</w:t>
      </w:r>
      <w:r w:rsidRPr="00F412CB">
        <w:rPr>
          <w:b/>
        </w:rPr>
        <w:t>.</w:t>
      </w:r>
      <w:r w:rsidRPr="00F412CB">
        <w:rPr>
          <w:rFonts w:ascii="Tw Cen MT" w:hAnsi="Tw Cen MT"/>
          <w:b/>
        </w:rPr>
        <w:t xml:space="preserve"> </w:t>
      </w:r>
      <w:r w:rsidRPr="00F412CB">
        <w:rPr>
          <w:b/>
        </w:rPr>
        <w:t xml:space="preserve"> </w:t>
      </w:r>
      <w:r w:rsidRPr="00F412CB">
        <w:t xml:space="preserve">Prepared </w:t>
      </w:r>
      <w:r w:rsidR="003A1E73">
        <w:t xml:space="preserve">environmental, health, safety, and security manuals </w:t>
      </w:r>
      <w:r w:rsidR="00041D28">
        <w:t xml:space="preserve">for a new marine bulk </w:t>
      </w:r>
      <w:r w:rsidR="005B713B">
        <w:t>petroleum storage terminal</w:t>
      </w:r>
      <w:r w:rsidR="003A1E73">
        <w:t xml:space="preserve">.  </w:t>
      </w:r>
      <w:r w:rsidR="00041D28">
        <w:t xml:space="preserve">Developed a </w:t>
      </w:r>
      <w:r w:rsidR="005B713B">
        <w:t xml:space="preserve">combined </w:t>
      </w:r>
      <w:r w:rsidR="00041D28">
        <w:t>Facility Response Plan (FRP) to meet both U</w:t>
      </w:r>
      <w:r w:rsidR="00BE22E7">
        <w:t>.</w:t>
      </w:r>
      <w:r w:rsidR="00041D28">
        <w:t>S</w:t>
      </w:r>
      <w:r w:rsidR="00BE22E7">
        <w:t>.</w:t>
      </w:r>
      <w:r w:rsidR="00041D28">
        <w:t xml:space="preserve"> Coast Guard and US EPA regulations</w:t>
      </w:r>
      <w:r w:rsidR="005B713B">
        <w:t>.</w:t>
      </w:r>
      <w:r w:rsidR="00041D28">
        <w:t xml:space="preserve">.  </w:t>
      </w:r>
      <w:r w:rsidR="005B713B">
        <w:t xml:space="preserve">Authored a U.S. Coast Guard </w:t>
      </w:r>
      <w:r w:rsidR="00996D30">
        <w:t xml:space="preserve">Operations (Ops) Manual and Facility Security Plan (FSP), a U.S. EPA </w:t>
      </w:r>
      <w:r w:rsidR="005B713B">
        <w:t>Spill Prevention Control and Countermeasure (SPCC) Plan,</w:t>
      </w:r>
      <w:r w:rsidR="00996D30">
        <w:t xml:space="preserve"> as well as OSHA Hazardous Communication (HazCom) and Emergency Action Plans (EAPs). </w:t>
      </w:r>
      <w:r w:rsidR="005B713B">
        <w:t xml:space="preserve"> </w:t>
      </w:r>
      <w:r w:rsidR="00996D30">
        <w:t xml:space="preserve">Work included </w:t>
      </w:r>
      <w:r w:rsidR="00527451">
        <w:t xml:space="preserve">conducting </w:t>
      </w:r>
      <w:r w:rsidR="00996D30">
        <w:t xml:space="preserve">a site safety and security inspection, developing site drawings </w:t>
      </w:r>
      <w:r w:rsidR="00BE22E7">
        <w:t>and figures</w:t>
      </w:r>
      <w:r w:rsidR="00996D30">
        <w:t xml:space="preserve">, </w:t>
      </w:r>
      <w:r w:rsidR="00527451">
        <w:t>coordinating</w:t>
      </w:r>
      <w:r w:rsidR="00041D28">
        <w:t xml:space="preserve"> </w:t>
      </w:r>
      <w:r w:rsidR="00996D30">
        <w:t xml:space="preserve">with </w:t>
      </w:r>
      <w:r w:rsidR="00BE22E7">
        <w:t>f</w:t>
      </w:r>
      <w:r w:rsidR="00996D30">
        <w:t xml:space="preserve">ederal </w:t>
      </w:r>
      <w:r w:rsidR="00BE22E7">
        <w:t>a</w:t>
      </w:r>
      <w:r w:rsidR="00996D30">
        <w:t xml:space="preserve">gencies for </w:t>
      </w:r>
      <w:r w:rsidR="00BE22E7">
        <w:t>p</w:t>
      </w:r>
      <w:r w:rsidR="00996D30">
        <w:t>lan approvals</w:t>
      </w:r>
      <w:r w:rsidR="00BE22E7">
        <w:t xml:space="preserve">, and </w:t>
      </w:r>
      <w:r w:rsidR="00F55A9B">
        <w:t xml:space="preserve">preparing </w:t>
      </w:r>
      <w:r w:rsidR="00BE22E7">
        <w:t xml:space="preserve">Toxic Release </w:t>
      </w:r>
      <w:r w:rsidR="00F55A9B">
        <w:t>Inventory (TRI)/ Tier II Reports</w:t>
      </w:r>
      <w:r w:rsidR="00BE22E7">
        <w:t>.</w:t>
      </w:r>
    </w:p>
    <w:p w:rsidR="00424CC6" w:rsidRPr="00BE22E7" w:rsidRDefault="00F82EE2" w:rsidP="003053F7">
      <w:pPr>
        <w:pStyle w:val="Normal1"/>
      </w:pPr>
      <w:r>
        <w:rPr>
          <w:b/>
        </w:rPr>
        <w:t>BAE Systems, Jacksonville, FL</w:t>
      </w:r>
      <w:r w:rsidR="00BE22E7">
        <w:rPr>
          <w:b/>
        </w:rPr>
        <w:t xml:space="preserve"> – </w:t>
      </w:r>
      <w:r w:rsidR="00BE22E7">
        <w:t xml:space="preserve">Developed a new US EPA Facility Response Plan consistent with the facility’s existing SPCC, and U.S. Coast Guard </w:t>
      </w:r>
      <w:r w:rsidR="00F05BB1">
        <w:t>FRP and Operations Manuals.  Work included a site inspection, developing site drawings, conducting an environmental vulnerability analysis, and coordination with federal and state agencies.</w:t>
      </w:r>
    </w:p>
    <w:p w:rsidR="00F82EE2" w:rsidRPr="00F05BB1" w:rsidRDefault="00F82EE2" w:rsidP="00E037B7">
      <w:pPr>
        <w:pStyle w:val="Normal1"/>
        <w:keepNext w:val="0"/>
        <w:widowControl w:val="0"/>
      </w:pPr>
      <w:r>
        <w:rPr>
          <w:b/>
        </w:rPr>
        <w:t>Carpenter Company, Richmond, VA</w:t>
      </w:r>
      <w:r w:rsidR="00F05BB1">
        <w:rPr>
          <w:b/>
        </w:rPr>
        <w:t xml:space="preserve"> </w:t>
      </w:r>
      <w:r w:rsidR="00F05BB1">
        <w:t xml:space="preserve">– Prepared </w:t>
      </w:r>
      <w:r w:rsidR="00E037B7">
        <w:t>a combined contingency plan in</w:t>
      </w:r>
      <w:r w:rsidR="00E037B7" w:rsidRPr="00E037B7">
        <w:t xml:space="preserve"> accordance with the SPCC regulations (40 CFR §112) promulgated by EPA, and the VDEQ ODC regulations (9 VAC 25-91-170).  </w:t>
      </w:r>
      <w:r w:rsidR="00E037B7">
        <w:t xml:space="preserve">Work included the evaluation of </w:t>
      </w:r>
      <w:r w:rsidR="00E037B7" w:rsidRPr="00E037B7">
        <w:t>secondary containment and spill control fea</w:t>
      </w:r>
      <w:r w:rsidR="00E037B7">
        <w:t xml:space="preserve">tures; spill response equipment and spill response personnel </w:t>
      </w:r>
      <w:r w:rsidR="00E037B7" w:rsidRPr="00E037B7">
        <w:t>training</w:t>
      </w:r>
      <w:r w:rsidR="00E037B7">
        <w:t xml:space="preserve"> and</w:t>
      </w:r>
      <w:r w:rsidR="00E037B7" w:rsidRPr="00E037B7">
        <w:t xml:space="preserve"> confirm</w:t>
      </w:r>
      <w:r w:rsidR="00E037B7">
        <w:t>ation of</w:t>
      </w:r>
      <w:r w:rsidR="00E037B7" w:rsidRPr="00E037B7">
        <w:t xml:space="preserve"> on</w:t>
      </w:r>
      <w:r w:rsidR="00E037B7">
        <w:t>-</w:t>
      </w:r>
      <w:r w:rsidR="00E037B7" w:rsidRPr="00E037B7">
        <w:t xml:space="preserve">site petroleum storage </w:t>
      </w:r>
      <w:r w:rsidR="00E037B7">
        <w:t>inventory .</w:t>
      </w:r>
    </w:p>
    <w:p w:rsidR="00F82EE2" w:rsidRDefault="00F82EE2" w:rsidP="003053F7">
      <w:pPr>
        <w:pStyle w:val="Normal1"/>
        <w:rPr>
          <w:b/>
        </w:rPr>
      </w:pPr>
      <w:r>
        <w:rPr>
          <w:b/>
        </w:rPr>
        <w:t>Griffith Energy, Annapolis M</w:t>
      </w:r>
      <w:r w:rsidR="00E037B7">
        <w:rPr>
          <w:b/>
        </w:rPr>
        <w:t>D</w:t>
      </w:r>
      <w:r w:rsidR="00F05BB1">
        <w:rPr>
          <w:b/>
        </w:rPr>
        <w:t xml:space="preserve"> </w:t>
      </w:r>
      <w:r w:rsidR="00F05BB1" w:rsidRPr="00F05BB1">
        <w:t xml:space="preserve">- </w:t>
      </w:r>
      <w:r w:rsidR="00F05BB1" w:rsidRPr="00F412CB">
        <w:t xml:space="preserve">Prepared </w:t>
      </w:r>
      <w:r w:rsidR="00F05BB1">
        <w:t>as-built</w:t>
      </w:r>
      <w:r w:rsidR="00F05BB1" w:rsidRPr="00F412CB">
        <w:t xml:space="preserve"> drawings and </w:t>
      </w:r>
      <w:r w:rsidR="00F05BB1">
        <w:t xml:space="preserve">piping </w:t>
      </w:r>
      <w:r w:rsidR="00F05BB1" w:rsidRPr="00F412CB">
        <w:t>details for a</w:t>
      </w:r>
      <w:r w:rsidR="00F05BB1">
        <w:t>n underground storage tank system at a bulk petroleum storage facility</w:t>
      </w:r>
      <w:r w:rsidR="00F05BB1" w:rsidRPr="00F412CB">
        <w:t>.</w:t>
      </w:r>
      <w:r w:rsidR="00E037B7">
        <w:t xml:space="preserve">  Work included </w:t>
      </w:r>
      <w:r w:rsidR="00E037B7" w:rsidRPr="00F412CB">
        <w:t xml:space="preserve">facilitating site meetings </w:t>
      </w:r>
      <w:r w:rsidR="00E037B7" w:rsidRPr="00F412CB">
        <w:lastRenderedPageBreak/>
        <w:t>and collecting and reviewing data</w:t>
      </w:r>
      <w:r w:rsidR="00E037B7">
        <w:t xml:space="preserve"> for the preparation of plans to be submitted to the Maryland Department of the Environment (MDE).</w:t>
      </w:r>
    </w:p>
    <w:p w:rsidR="00DD480C" w:rsidRPr="00F412CB" w:rsidRDefault="00E037B7" w:rsidP="003053F7">
      <w:pPr>
        <w:pStyle w:val="Normal1"/>
      </w:pPr>
      <w:r>
        <w:rPr>
          <w:b/>
        </w:rPr>
        <w:t>Various Landfill locations in PA and MD</w:t>
      </w:r>
      <w:r w:rsidR="00F412CB" w:rsidRPr="00F412CB">
        <w:rPr>
          <w:b/>
        </w:rPr>
        <w:t>.</w:t>
      </w:r>
      <w:r w:rsidR="00F412CB" w:rsidRPr="00F412CB">
        <w:rPr>
          <w:rFonts w:ascii="Tw Cen MT" w:hAnsi="Tw Cen MT"/>
          <w:b/>
        </w:rPr>
        <w:t xml:space="preserve"> </w:t>
      </w:r>
      <w:r w:rsidR="00DD480C" w:rsidRPr="00F412CB">
        <w:rPr>
          <w:b/>
        </w:rPr>
        <w:t xml:space="preserve"> </w:t>
      </w:r>
      <w:r>
        <w:t xml:space="preserve">Prepared annual Tier II Reports in compliance with </w:t>
      </w:r>
      <w:r w:rsidRPr="00E037B7">
        <w:t>Section 312 of the Emergency Planning and Community Right-to-Know Act of 1986 (EPCRA)</w:t>
      </w:r>
      <w:r>
        <w:t>.</w:t>
      </w:r>
    </w:p>
    <w:p w:rsidR="00DD480C" w:rsidRPr="00F412CB" w:rsidRDefault="00E037B7" w:rsidP="003053F7">
      <w:pPr>
        <w:pStyle w:val="Normal1"/>
      </w:pPr>
      <w:r>
        <w:rPr>
          <w:b/>
        </w:rPr>
        <w:t>Prior Work History</w:t>
      </w:r>
      <w:r w:rsidR="005821E9">
        <w:rPr>
          <w:b/>
        </w:rPr>
        <w:t xml:space="preserve">.  </w:t>
      </w:r>
      <w:r w:rsidR="00876332">
        <w:t xml:space="preserve">Prior to joining SCS in March 2021, Mr. Morawski worked as an environmental consultant for twenty-four years.  During that time he prepared hundreds of federal and state environmental compliance plans (SPCC, FRP, DPCC (New Jersey), SWPPP, PPC, SPR, ODCP), U.S. Coast Guard Operations Manuals, security plans (DHS Chemical Facility Security Plans), and facility fire action plans.  Mr. Morawski developed Integrated Contingency Plans that provided multi-agency compliance for </w:t>
      </w:r>
      <w:r w:rsidR="00527451">
        <w:t>bulk liquid storage facilities.  He i</w:t>
      </w:r>
      <w:r w:rsidR="00527451" w:rsidRPr="00527451">
        <w:t>nterfaced regularly with government agencies to negotiate and resolve issues of potential non-compliance.</w:t>
      </w:r>
      <w:r w:rsidR="00527451">
        <w:t xml:space="preserve">  Mr. Morawski also m</w:t>
      </w:r>
      <w:r w:rsidR="00527451" w:rsidRPr="00527451">
        <w:t>anaged the acquisition of environmental permits (water, air, and waste) and storage tank construction permits</w:t>
      </w:r>
      <w:r w:rsidR="00527451">
        <w:t>. He conducted</w:t>
      </w:r>
      <w:r w:rsidR="00527451" w:rsidRPr="00527451">
        <w:t xml:space="preserve"> field permeability testing of aboveground storage tank cont</w:t>
      </w:r>
      <w:r w:rsidR="00527451">
        <w:t>ainment systems, conducted</w:t>
      </w:r>
      <w:r w:rsidR="00527451" w:rsidRPr="00527451">
        <w:t xml:space="preserve"> soil and water sampling at underground storage tank sites, and </w:t>
      </w:r>
      <w:r w:rsidR="00527451">
        <w:t xml:space="preserve">modeled data utilizing </w:t>
      </w:r>
      <w:r w:rsidR="00527451" w:rsidRPr="00527451">
        <w:t xml:space="preserve">AutoCAD </w:t>
      </w:r>
      <w:r w:rsidR="00527451">
        <w:t>platforms</w:t>
      </w:r>
      <w:r w:rsidR="00527451" w:rsidRPr="00527451">
        <w:t>.</w:t>
      </w:r>
    </w:p>
    <w:p w:rsidR="002D5134" w:rsidRPr="002D5134" w:rsidRDefault="002D5134" w:rsidP="003053F7">
      <w:pPr>
        <w:pStyle w:val="Normal1"/>
        <w:rPr>
          <w:rFonts w:ascii="Century Gothic" w:hAnsi="Century Gothic"/>
          <w:b/>
        </w:rPr>
      </w:pPr>
    </w:p>
    <w:sectPr w:rsidR="002D5134" w:rsidRPr="002D5134" w:rsidSect="00321C70">
      <w:headerReference w:type="default" r:id="rId10"/>
      <w:footerReference w:type="default" r:id="rId11"/>
      <w:type w:val="continuous"/>
      <w:pgSz w:w="12240" w:h="15840" w:code="1"/>
      <w:pgMar w:top="17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E25" w:rsidRDefault="00C51E25" w:rsidP="00233433">
      <w:r>
        <w:separator/>
      </w:r>
    </w:p>
    <w:p w:rsidR="00C51E25" w:rsidRDefault="00C51E25" w:rsidP="00233433"/>
  </w:endnote>
  <w:endnote w:type="continuationSeparator" w:id="0">
    <w:p w:rsidR="00C51E25" w:rsidRDefault="00C51E25" w:rsidP="00233433">
      <w:r>
        <w:continuationSeparator/>
      </w:r>
    </w:p>
    <w:p w:rsidR="00C51E25" w:rsidRDefault="00C51E25"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1CD" w:rsidRDefault="00A63105" w:rsidP="00FC0660">
    <w:pPr>
      <w:pStyle w:val="FooterSCS"/>
      <w:pBdr>
        <w:top w:val="single" w:sz="4" w:space="1" w:color="404040" w:themeColor="text1" w:themeTint="BF"/>
      </w:pBdr>
      <w:tabs>
        <w:tab w:val="clear" w:pos="4680"/>
      </w:tabs>
      <w:spacing w:after="0"/>
    </w:pPr>
    <w:r w:rsidRPr="003853CD">
      <w:t>SCS Resume</w:t>
    </w:r>
    <w:r w:rsidR="005721CD">
      <w:t xml:space="preserve"> </w:t>
    </w:r>
    <w:r w:rsidR="00FC0660">
      <w:t>–</w:t>
    </w:r>
    <w:r w:rsidR="009E0E00">
      <w:t xml:space="preserve"> </w:t>
    </w:r>
    <w:r w:rsidR="00FA0A20">
      <w:t>Morawski</w:t>
    </w:r>
    <w:r w:rsidR="00FC0660">
      <w:tab/>
    </w:r>
    <w:r w:rsidR="00FC0660" w:rsidRPr="003853CD">
      <w:t>www.scsengineers.com</w:t>
    </w:r>
  </w:p>
  <w:p w:rsidR="00FC4F52" w:rsidRPr="00FC4F52" w:rsidRDefault="00A63105" w:rsidP="005721CD">
    <w:pPr>
      <w:pStyle w:val="FooterSCS"/>
      <w:pBdr>
        <w:top w:val="single" w:sz="4" w:space="1" w:color="404040" w:themeColor="text1" w:themeTint="BF"/>
      </w:pBdr>
      <w:spacing w:after="0"/>
    </w:pPr>
    <w:r w:rsidRPr="003853CD">
      <w:tab/>
    </w:r>
    <w:r w:rsidR="003B7004">
      <w:t xml:space="preserve">Page </w:t>
    </w:r>
    <w:r w:rsidR="003B7004" w:rsidRPr="003B7004">
      <w:fldChar w:fldCharType="begin"/>
    </w:r>
    <w:r w:rsidR="003B7004" w:rsidRPr="003B7004">
      <w:instrText xml:space="preserve"> PAGE  \* Arabic  \* MERGEFORMAT </w:instrText>
    </w:r>
    <w:r w:rsidR="003B7004" w:rsidRPr="003B7004">
      <w:fldChar w:fldCharType="separate"/>
    </w:r>
    <w:r w:rsidR="00FC0660">
      <w:rPr>
        <w:noProof/>
      </w:rPr>
      <w:t>1</w:t>
    </w:r>
    <w:r w:rsidR="003B7004" w:rsidRPr="003B7004">
      <w:fldChar w:fldCharType="end"/>
    </w:r>
    <w:r w:rsidR="003B7004">
      <w:t xml:space="preserve"> of </w:t>
    </w:r>
    <w:r w:rsidR="00744258">
      <w:rPr>
        <w:noProof/>
      </w:rPr>
      <w:fldChar w:fldCharType="begin"/>
    </w:r>
    <w:r w:rsidR="00744258">
      <w:rPr>
        <w:noProof/>
      </w:rPr>
      <w:instrText xml:space="preserve"> NUMPAGES  \* Arabic  \* MERGEFORMAT </w:instrText>
    </w:r>
    <w:r w:rsidR="00744258">
      <w:rPr>
        <w:noProof/>
      </w:rPr>
      <w:fldChar w:fldCharType="separate"/>
    </w:r>
    <w:r w:rsidR="00FC0660">
      <w:rPr>
        <w:noProof/>
      </w:rPr>
      <w:t>2</w:t>
    </w:r>
    <w:r w:rsidR="00744258">
      <w:rPr>
        <w:noProof/>
      </w:rPr>
      <w:fldChar w:fldCharType="end"/>
    </w:r>
    <w:r w:rsidRPr="003853C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E25" w:rsidRDefault="00C51E25" w:rsidP="00233433">
      <w:r>
        <w:separator/>
      </w:r>
    </w:p>
    <w:p w:rsidR="00C51E25" w:rsidRDefault="00C51E25" w:rsidP="00233433"/>
  </w:footnote>
  <w:footnote w:type="continuationSeparator" w:id="0">
    <w:p w:rsidR="00C51E25" w:rsidRDefault="00C51E25" w:rsidP="00233433">
      <w:r>
        <w:continuationSeparator/>
      </w:r>
    </w:p>
    <w:p w:rsidR="00C51E25" w:rsidRDefault="00C51E25"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6754C6">
    <w:pPr>
      <w:pStyle w:val="Header"/>
    </w:pPr>
    <w:r>
      <w:rPr>
        <w:noProof/>
      </w:rPr>
      <w:drawing>
        <wp:anchor distT="0" distB="0" distL="114300" distR="114300" simplePos="0" relativeHeight="251661312" behindDoc="0" locked="1" layoutInCell="1" allowOverlap="1" wp14:anchorId="657F96A6" wp14:editId="6AC35C55">
          <wp:simplePos x="0" y="0"/>
          <wp:positionH relativeFrom="column">
            <wp:posOffset>-38100</wp:posOffset>
          </wp:positionH>
          <wp:positionV relativeFrom="page">
            <wp:posOffset>445135</wp:posOffset>
          </wp:positionV>
          <wp:extent cx="1883410" cy="182880"/>
          <wp:effectExtent l="0" t="0" r="2540" b="7620"/>
          <wp:wrapNone/>
          <wp:docPr id="2" name="Picture 2"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1828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1" layoutInCell="1" allowOverlap="1" wp14:anchorId="6582E53F" wp14:editId="69A17F8B">
              <wp:simplePos x="0" y="0"/>
              <wp:positionH relativeFrom="column">
                <wp:posOffset>-1409700</wp:posOffset>
              </wp:positionH>
              <wp:positionV relativeFrom="page">
                <wp:posOffset>4445</wp:posOffset>
              </wp:positionV>
              <wp:extent cx="8686800" cy="905510"/>
              <wp:effectExtent l="0" t="0" r="0" b="8890"/>
              <wp:wrapNone/>
              <wp:docPr id="3" name="Group 3"/>
              <wp:cNvGraphicFramePr/>
              <a:graphic xmlns:a="http://schemas.openxmlformats.org/drawingml/2006/main">
                <a:graphicData uri="http://schemas.microsoft.com/office/word/2010/wordprocessingGroup">
                  <wpg:wgp>
                    <wpg:cNvGrpSpPr/>
                    <wpg:grpSpPr>
                      <a:xfrm>
                        <a:off x="0" y="0"/>
                        <a:ext cx="8686800" cy="905510"/>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8E5A81E" id="Group 3" o:spid="_x0000_s1026" style="position:absolute;margin-left:-111pt;margin-top:.35pt;width:684pt;height:71.3pt;z-index:-25165721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58B0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D22C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CE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A027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3A8A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8CE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449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4B7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05EA6"/>
    <w:lvl w:ilvl="0">
      <w:start w:val="1"/>
      <w:numFmt w:val="decimal"/>
      <w:pStyle w:val="ListNumber"/>
      <w:lvlText w:val="%1."/>
      <w:lvlJc w:val="left"/>
      <w:pPr>
        <w:tabs>
          <w:tab w:val="num" w:pos="360"/>
        </w:tabs>
        <w:ind w:left="360" w:hanging="360"/>
      </w:pPr>
    </w:lvl>
  </w:abstractNum>
  <w:abstractNum w:abstractNumId="9" w15:restartNumberingAfterBreak="0">
    <w:nsid w:val="11301E1C"/>
    <w:multiLevelType w:val="multilevel"/>
    <w:tmpl w:val="6DACC0EA"/>
    <w:lvl w:ilvl="0">
      <w:start w:val="1"/>
      <w:numFmt w:val="decimal"/>
      <w:pStyle w:val="Figure"/>
      <w:lvlText w:val="Figure %1."/>
      <w:lvlJc w:val="left"/>
      <w:pPr>
        <w:tabs>
          <w:tab w:val="num" w:pos="360"/>
        </w:tabs>
        <w:ind w:left="36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0" w15:restartNumberingAfterBreak="0">
    <w:nsid w:val="1161797E"/>
    <w:multiLevelType w:val="multilevel"/>
    <w:tmpl w:val="C52E31B4"/>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1" w15:restartNumberingAfterBreak="0">
    <w:nsid w:val="1BF23C45"/>
    <w:multiLevelType w:val="multilevel"/>
    <w:tmpl w:val="40FA4860"/>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CSNumH5"/>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C7734E0"/>
    <w:multiLevelType w:val="hybridMultilevel"/>
    <w:tmpl w:val="6EE2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D0665C"/>
    <w:multiLevelType w:val="multilevel"/>
    <w:tmpl w:val="0A385BE2"/>
    <w:lvl w:ilvl="0">
      <w:start w:val="1"/>
      <w:numFmt w:val="decimal"/>
      <w:pStyle w:val="Exhibit"/>
      <w:lvlText w:val="Exhibit %1."/>
      <w:lvlJc w:val="left"/>
      <w:pPr>
        <w:tabs>
          <w:tab w:val="num" w:pos="360"/>
        </w:tabs>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5856A0"/>
    <w:multiLevelType w:val="hybridMultilevel"/>
    <w:tmpl w:val="0C5EB896"/>
    <w:lvl w:ilvl="0" w:tplc="CD387DE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47851"/>
    <w:multiLevelType w:val="hybridMultilevel"/>
    <w:tmpl w:val="52E6DAEC"/>
    <w:lvl w:ilvl="0" w:tplc="1F3E126C">
      <w:start w:val="1"/>
      <w:numFmt w:val="bullet"/>
      <w:pStyle w:val="Bullet1-line"/>
      <w:lvlText w:val=""/>
      <w:lvlJc w:val="left"/>
      <w:pPr>
        <w:tabs>
          <w:tab w:val="num" w:pos="1080"/>
        </w:tabs>
        <w:ind w:left="1080" w:hanging="360"/>
      </w:pPr>
      <w:rPr>
        <w:rFonts w:ascii="Symbol" w:hAnsi="Symbol" w:hint="default"/>
        <w:color w:val="auto"/>
      </w:rPr>
    </w:lvl>
    <w:lvl w:ilvl="1" w:tplc="50D460A0">
      <w:start w:val="1"/>
      <w:numFmt w:val="bullet"/>
      <w:pStyle w:val="Bullet2-lineindentdash"/>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501BA4"/>
    <w:multiLevelType w:val="hybridMultilevel"/>
    <w:tmpl w:val="45B0D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abstractNumId w:val="15"/>
  </w:num>
  <w:num w:numId="2">
    <w:abstractNumId w:val="13"/>
  </w:num>
  <w:num w:numId="3">
    <w:abstractNumId w:val="1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22"/>
  </w:num>
  <w:num w:numId="13">
    <w:abstractNumId w:val="10"/>
  </w:num>
  <w:num w:numId="14">
    <w:abstractNumId w:val="17"/>
  </w:num>
  <w:num w:numId="15">
    <w:abstractNumId w:val="20"/>
  </w:num>
  <w:num w:numId="16">
    <w:abstractNumId w:val="14"/>
  </w:num>
  <w:num w:numId="17">
    <w:abstractNumId w:val="9"/>
  </w:num>
  <w:num w:numId="18">
    <w:abstractNumId w:val="8"/>
  </w:num>
  <w:num w:numId="19">
    <w:abstractNumId w:val="11"/>
  </w:num>
  <w:num w:numId="20">
    <w:abstractNumId w:val="19"/>
  </w:num>
  <w:num w:numId="21">
    <w:abstractNumId w:val="18"/>
  </w:num>
  <w:num w:numId="22">
    <w:abstractNumId w:val="21"/>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tqwFAPpWnO0tAAAA"/>
  </w:docVars>
  <w:rsids>
    <w:rsidRoot w:val="00B372E1"/>
    <w:rsid w:val="00002FCF"/>
    <w:rsid w:val="00003F3C"/>
    <w:rsid w:val="00004C3F"/>
    <w:rsid w:val="0000697D"/>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1D28"/>
    <w:rsid w:val="000441B0"/>
    <w:rsid w:val="00046281"/>
    <w:rsid w:val="0004636F"/>
    <w:rsid w:val="000465CB"/>
    <w:rsid w:val="00046B5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A6E6F"/>
    <w:rsid w:val="000B3107"/>
    <w:rsid w:val="000B47A1"/>
    <w:rsid w:val="000C0CEA"/>
    <w:rsid w:val="000C3E50"/>
    <w:rsid w:val="000C6334"/>
    <w:rsid w:val="000C68B0"/>
    <w:rsid w:val="000C7F88"/>
    <w:rsid w:val="000D0138"/>
    <w:rsid w:val="000D127F"/>
    <w:rsid w:val="000D57A9"/>
    <w:rsid w:val="000E3F0B"/>
    <w:rsid w:val="000E5013"/>
    <w:rsid w:val="000E5D87"/>
    <w:rsid w:val="000E7D42"/>
    <w:rsid w:val="000F00F0"/>
    <w:rsid w:val="000F0634"/>
    <w:rsid w:val="000F069F"/>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3D08"/>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1EE8"/>
    <w:rsid w:val="001E3725"/>
    <w:rsid w:val="001E4BF4"/>
    <w:rsid w:val="001E555E"/>
    <w:rsid w:val="001E73D9"/>
    <w:rsid w:val="001F0A1A"/>
    <w:rsid w:val="001F2E71"/>
    <w:rsid w:val="001F64EF"/>
    <w:rsid w:val="001F67E0"/>
    <w:rsid w:val="001F6E7E"/>
    <w:rsid w:val="00200F84"/>
    <w:rsid w:val="002014CF"/>
    <w:rsid w:val="00204DDB"/>
    <w:rsid w:val="0020614F"/>
    <w:rsid w:val="00207F7F"/>
    <w:rsid w:val="00212B47"/>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375A7"/>
    <w:rsid w:val="00246548"/>
    <w:rsid w:val="0024691F"/>
    <w:rsid w:val="002527E8"/>
    <w:rsid w:val="002536E7"/>
    <w:rsid w:val="002545D4"/>
    <w:rsid w:val="00254926"/>
    <w:rsid w:val="00256723"/>
    <w:rsid w:val="002605E8"/>
    <w:rsid w:val="0026145C"/>
    <w:rsid w:val="00262762"/>
    <w:rsid w:val="00264EA8"/>
    <w:rsid w:val="002651BC"/>
    <w:rsid w:val="00271B42"/>
    <w:rsid w:val="00273BC3"/>
    <w:rsid w:val="002760D9"/>
    <w:rsid w:val="002765C0"/>
    <w:rsid w:val="002767CB"/>
    <w:rsid w:val="00277806"/>
    <w:rsid w:val="00277934"/>
    <w:rsid w:val="00280AF3"/>
    <w:rsid w:val="0028248D"/>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134"/>
    <w:rsid w:val="002D56D5"/>
    <w:rsid w:val="002D5FAD"/>
    <w:rsid w:val="002E3D1D"/>
    <w:rsid w:val="002E557B"/>
    <w:rsid w:val="002E57A7"/>
    <w:rsid w:val="002F0BC2"/>
    <w:rsid w:val="002F2FA8"/>
    <w:rsid w:val="002F42A8"/>
    <w:rsid w:val="002F4B3C"/>
    <w:rsid w:val="002F4CBD"/>
    <w:rsid w:val="002F5D83"/>
    <w:rsid w:val="002F6863"/>
    <w:rsid w:val="003006A5"/>
    <w:rsid w:val="003019CE"/>
    <w:rsid w:val="00303E73"/>
    <w:rsid w:val="003053F7"/>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58EF"/>
    <w:rsid w:val="003260F4"/>
    <w:rsid w:val="00326FE0"/>
    <w:rsid w:val="0033118C"/>
    <w:rsid w:val="003329CE"/>
    <w:rsid w:val="00332F22"/>
    <w:rsid w:val="0033359A"/>
    <w:rsid w:val="00334E0D"/>
    <w:rsid w:val="00335F0C"/>
    <w:rsid w:val="00340268"/>
    <w:rsid w:val="0034178C"/>
    <w:rsid w:val="003417F7"/>
    <w:rsid w:val="003418F4"/>
    <w:rsid w:val="00342292"/>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82A46"/>
    <w:rsid w:val="00382DF8"/>
    <w:rsid w:val="00383D89"/>
    <w:rsid w:val="00385657"/>
    <w:rsid w:val="00391343"/>
    <w:rsid w:val="003923FB"/>
    <w:rsid w:val="00393893"/>
    <w:rsid w:val="0039427B"/>
    <w:rsid w:val="00395EE1"/>
    <w:rsid w:val="00396FB7"/>
    <w:rsid w:val="003A10D3"/>
    <w:rsid w:val="003A1E7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3E75"/>
    <w:rsid w:val="003F549D"/>
    <w:rsid w:val="004026BF"/>
    <w:rsid w:val="004036A9"/>
    <w:rsid w:val="00406949"/>
    <w:rsid w:val="00406DF6"/>
    <w:rsid w:val="00410198"/>
    <w:rsid w:val="00411B80"/>
    <w:rsid w:val="0041367C"/>
    <w:rsid w:val="004168ED"/>
    <w:rsid w:val="00416A3F"/>
    <w:rsid w:val="00420447"/>
    <w:rsid w:val="00424CC6"/>
    <w:rsid w:val="004266D5"/>
    <w:rsid w:val="00427BF6"/>
    <w:rsid w:val="0043016E"/>
    <w:rsid w:val="00430C24"/>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730"/>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0189"/>
    <w:rsid w:val="00522B9E"/>
    <w:rsid w:val="005241C0"/>
    <w:rsid w:val="005241E7"/>
    <w:rsid w:val="00527451"/>
    <w:rsid w:val="005302D1"/>
    <w:rsid w:val="00532F83"/>
    <w:rsid w:val="005345D8"/>
    <w:rsid w:val="00534EA7"/>
    <w:rsid w:val="00535D9F"/>
    <w:rsid w:val="005365E1"/>
    <w:rsid w:val="00537D98"/>
    <w:rsid w:val="005411B5"/>
    <w:rsid w:val="00541778"/>
    <w:rsid w:val="0054193D"/>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21E9"/>
    <w:rsid w:val="0058583A"/>
    <w:rsid w:val="00585C33"/>
    <w:rsid w:val="00591CBC"/>
    <w:rsid w:val="005A069C"/>
    <w:rsid w:val="005A1D0E"/>
    <w:rsid w:val="005A22CF"/>
    <w:rsid w:val="005A28DD"/>
    <w:rsid w:val="005A3CCA"/>
    <w:rsid w:val="005A479D"/>
    <w:rsid w:val="005A54CB"/>
    <w:rsid w:val="005A5EBB"/>
    <w:rsid w:val="005B1FAC"/>
    <w:rsid w:val="005B4B8A"/>
    <w:rsid w:val="005B4EE6"/>
    <w:rsid w:val="005B5292"/>
    <w:rsid w:val="005B713B"/>
    <w:rsid w:val="005B71EB"/>
    <w:rsid w:val="005B7326"/>
    <w:rsid w:val="005C0A2E"/>
    <w:rsid w:val="005C1B72"/>
    <w:rsid w:val="005C1CC4"/>
    <w:rsid w:val="005C1CFC"/>
    <w:rsid w:val="005C2E5B"/>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4C6"/>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4258"/>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3423"/>
    <w:rsid w:val="0079523B"/>
    <w:rsid w:val="007967E4"/>
    <w:rsid w:val="007A4979"/>
    <w:rsid w:val="007B0FBA"/>
    <w:rsid w:val="007B18C8"/>
    <w:rsid w:val="007C0F20"/>
    <w:rsid w:val="007C247F"/>
    <w:rsid w:val="007C3BF1"/>
    <w:rsid w:val="007C4EED"/>
    <w:rsid w:val="007C5D84"/>
    <w:rsid w:val="007D0965"/>
    <w:rsid w:val="007D6291"/>
    <w:rsid w:val="007D6C91"/>
    <w:rsid w:val="007D7224"/>
    <w:rsid w:val="007D7D36"/>
    <w:rsid w:val="007E0C6A"/>
    <w:rsid w:val="007E0EF5"/>
    <w:rsid w:val="007E58D8"/>
    <w:rsid w:val="007F2147"/>
    <w:rsid w:val="007F3994"/>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55917"/>
    <w:rsid w:val="0086064F"/>
    <w:rsid w:val="00863D0B"/>
    <w:rsid w:val="008651CB"/>
    <w:rsid w:val="008733D9"/>
    <w:rsid w:val="00873CA7"/>
    <w:rsid w:val="00874429"/>
    <w:rsid w:val="00876332"/>
    <w:rsid w:val="00876A3A"/>
    <w:rsid w:val="00876FE6"/>
    <w:rsid w:val="00883F61"/>
    <w:rsid w:val="00884B0F"/>
    <w:rsid w:val="008854C9"/>
    <w:rsid w:val="0088764A"/>
    <w:rsid w:val="00890DCA"/>
    <w:rsid w:val="00890EC1"/>
    <w:rsid w:val="008930B3"/>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2285"/>
    <w:rsid w:val="008F6934"/>
    <w:rsid w:val="008F6B35"/>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96D30"/>
    <w:rsid w:val="0099710A"/>
    <w:rsid w:val="009A0589"/>
    <w:rsid w:val="009A1D4E"/>
    <w:rsid w:val="009A1E86"/>
    <w:rsid w:val="009A59E9"/>
    <w:rsid w:val="009A5FBC"/>
    <w:rsid w:val="009A71E7"/>
    <w:rsid w:val="009A73C8"/>
    <w:rsid w:val="009B0812"/>
    <w:rsid w:val="009B3A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E07F9"/>
    <w:rsid w:val="009E0E00"/>
    <w:rsid w:val="009E0F3F"/>
    <w:rsid w:val="009E1351"/>
    <w:rsid w:val="009E2643"/>
    <w:rsid w:val="009E2746"/>
    <w:rsid w:val="009E4F10"/>
    <w:rsid w:val="009E5035"/>
    <w:rsid w:val="009E524F"/>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2B92"/>
    <w:rsid w:val="00A434E5"/>
    <w:rsid w:val="00A46763"/>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3CFA"/>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16C84"/>
    <w:rsid w:val="00B20CDD"/>
    <w:rsid w:val="00B23720"/>
    <w:rsid w:val="00B2489B"/>
    <w:rsid w:val="00B25AD3"/>
    <w:rsid w:val="00B26E10"/>
    <w:rsid w:val="00B274A7"/>
    <w:rsid w:val="00B31374"/>
    <w:rsid w:val="00B3170A"/>
    <w:rsid w:val="00B319BD"/>
    <w:rsid w:val="00B32665"/>
    <w:rsid w:val="00B34AE6"/>
    <w:rsid w:val="00B3675B"/>
    <w:rsid w:val="00B3707D"/>
    <w:rsid w:val="00B372E1"/>
    <w:rsid w:val="00B430E1"/>
    <w:rsid w:val="00B431B0"/>
    <w:rsid w:val="00B4436B"/>
    <w:rsid w:val="00B4588D"/>
    <w:rsid w:val="00B46D3C"/>
    <w:rsid w:val="00B505CF"/>
    <w:rsid w:val="00B51335"/>
    <w:rsid w:val="00B54556"/>
    <w:rsid w:val="00B552D4"/>
    <w:rsid w:val="00B57521"/>
    <w:rsid w:val="00B60B99"/>
    <w:rsid w:val="00B60FA0"/>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091C"/>
    <w:rsid w:val="00B8639E"/>
    <w:rsid w:val="00B87A72"/>
    <w:rsid w:val="00B87B29"/>
    <w:rsid w:val="00B95700"/>
    <w:rsid w:val="00B95B9B"/>
    <w:rsid w:val="00B97502"/>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72AB"/>
    <w:rsid w:val="00BD1667"/>
    <w:rsid w:val="00BD2B2F"/>
    <w:rsid w:val="00BD2EC0"/>
    <w:rsid w:val="00BD67F6"/>
    <w:rsid w:val="00BE0F02"/>
    <w:rsid w:val="00BE22E7"/>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431"/>
    <w:rsid w:val="00C47934"/>
    <w:rsid w:val="00C47F06"/>
    <w:rsid w:val="00C500FB"/>
    <w:rsid w:val="00C51E25"/>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7F9"/>
    <w:rsid w:val="00CC4AF9"/>
    <w:rsid w:val="00CC7F89"/>
    <w:rsid w:val="00CD13E4"/>
    <w:rsid w:val="00CD18C3"/>
    <w:rsid w:val="00CD19CC"/>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0939"/>
    <w:rsid w:val="00D32524"/>
    <w:rsid w:val="00D37F22"/>
    <w:rsid w:val="00D401B2"/>
    <w:rsid w:val="00D40AB8"/>
    <w:rsid w:val="00D40AE2"/>
    <w:rsid w:val="00D41AF8"/>
    <w:rsid w:val="00D43A0A"/>
    <w:rsid w:val="00D43C51"/>
    <w:rsid w:val="00D4700A"/>
    <w:rsid w:val="00D4702C"/>
    <w:rsid w:val="00D51809"/>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295E"/>
    <w:rsid w:val="00D9505F"/>
    <w:rsid w:val="00D969BD"/>
    <w:rsid w:val="00D97F0F"/>
    <w:rsid w:val="00DA11EE"/>
    <w:rsid w:val="00DA29B9"/>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692B"/>
    <w:rsid w:val="00DC7F3B"/>
    <w:rsid w:val="00DD480C"/>
    <w:rsid w:val="00DD644A"/>
    <w:rsid w:val="00DD6BF3"/>
    <w:rsid w:val="00DE0F9A"/>
    <w:rsid w:val="00DE3C8E"/>
    <w:rsid w:val="00DE4516"/>
    <w:rsid w:val="00DE54D2"/>
    <w:rsid w:val="00DE56F4"/>
    <w:rsid w:val="00DE638F"/>
    <w:rsid w:val="00DE7535"/>
    <w:rsid w:val="00DF0953"/>
    <w:rsid w:val="00DF3990"/>
    <w:rsid w:val="00DF523C"/>
    <w:rsid w:val="00E007CF"/>
    <w:rsid w:val="00E03463"/>
    <w:rsid w:val="00E037B7"/>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E41AD"/>
    <w:rsid w:val="00EF071B"/>
    <w:rsid w:val="00EF2601"/>
    <w:rsid w:val="00EF3589"/>
    <w:rsid w:val="00EF3A14"/>
    <w:rsid w:val="00EF415F"/>
    <w:rsid w:val="00EF51DA"/>
    <w:rsid w:val="00EF765C"/>
    <w:rsid w:val="00F00E1A"/>
    <w:rsid w:val="00F026E9"/>
    <w:rsid w:val="00F03812"/>
    <w:rsid w:val="00F04DA9"/>
    <w:rsid w:val="00F05BB1"/>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2CB"/>
    <w:rsid w:val="00F41B0A"/>
    <w:rsid w:val="00F42242"/>
    <w:rsid w:val="00F44E0E"/>
    <w:rsid w:val="00F45CFC"/>
    <w:rsid w:val="00F45D09"/>
    <w:rsid w:val="00F46277"/>
    <w:rsid w:val="00F47C11"/>
    <w:rsid w:val="00F50B34"/>
    <w:rsid w:val="00F5196F"/>
    <w:rsid w:val="00F51CDD"/>
    <w:rsid w:val="00F55A9B"/>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2EE2"/>
    <w:rsid w:val="00F835B5"/>
    <w:rsid w:val="00F854AE"/>
    <w:rsid w:val="00F85BEF"/>
    <w:rsid w:val="00F86027"/>
    <w:rsid w:val="00F87296"/>
    <w:rsid w:val="00F910CC"/>
    <w:rsid w:val="00F91B67"/>
    <w:rsid w:val="00F92ED5"/>
    <w:rsid w:val="00F93F3B"/>
    <w:rsid w:val="00F94AA5"/>
    <w:rsid w:val="00F94D0D"/>
    <w:rsid w:val="00F94F8D"/>
    <w:rsid w:val="00FA0A20"/>
    <w:rsid w:val="00FA161C"/>
    <w:rsid w:val="00FA4337"/>
    <w:rsid w:val="00FA5207"/>
    <w:rsid w:val="00FA6209"/>
    <w:rsid w:val="00FA66DF"/>
    <w:rsid w:val="00FB0D54"/>
    <w:rsid w:val="00FB19D4"/>
    <w:rsid w:val="00FB1A8D"/>
    <w:rsid w:val="00FB4210"/>
    <w:rsid w:val="00FB4751"/>
    <w:rsid w:val="00FB4D50"/>
    <w:rsid w:val="00FB6405"/>
    <w:rsid w:val="00FC0660"/>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6F63"/>
    <w:rsid w:val="00FE7277"/>
    <w:rsid w:val="00FF3D43"/>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ec896,#eaefdb,#5f8f8d,#090,#690,#69f,#36c,#369"/>
    </o:shapedefaults>
    <o:shapelayout v:ext="edit">
      <o:idmap v:ext="edit" data="1"/>
    </o:shapelayout>
  </w:shapeDefaults>
  <w:decimalSymbol w:val="."/>
  <w:listSeparator w:val=","/>
  <w15:docId w15:val="{216ED132-3015-498B-97BD-393FD45A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rmal Text"/>
    <w:qFormat/>
    <w:rsid w:val="001E1EE8"/>
    <w:pPr>
      <w:spacing w:after="240" w:line="276" w:lineRule="auto"/>
    </w:pPr>
    <w:rPr>
      <w:rFonts w:ascii="Franklin Gothic Book" w:hAnsi="Franklin Gothic Book"/>
      <w:sz w:val="24"/>
    </w:rPr>
  </w:style>
  <w:style w:type="paragraph" w:styleId="Heading1">
    <w:name w:val="heading 1"/>
    <w:basedOn w:val="Heading2"/>
    <w:next w:val="Normal"/>
    <w:link w:val="Heading1Char"/>
    <w:rsid w:val="00A758DD"/>
    <w:pPr>
      <w:numPr>
        <w:numId w:val="21"/>
      </w:numPr>
      <w:ind w:hanging="720"/>
      <w:outlineLvl w:val="0"/>
    </w:pPr>
    <w:rPr>
      <w:sz w:val="30"/>
      <w:szCs w:val="30"/>
    </w:rPr>
  </w:style>
  <w:style w:type="paragraph" w:styleId="Heading2">
    <w:name w:val="heading 2"/>
    <w:basedOn w:val="Heading3"/>
    <w:next w:val="Normal"/>
    <w:link w:val="Heading2Char"/>
    <w:rsid w:val="00A758DD"/>
    <w:pPr>
      <w:outlineLvl w:val="1"/>
    </w:pPr>
    <w:rPr>
      <w:caps/>
      <w:color w:val="000000" w:themeColor="text1"/>
      <w:sz w:val="28"/>
    </w:rPr>
  </w:style>
  <w:style w:type="paragraph" w:styleId="Heading3">
    <w:name w:val="heading 3"/>
    <w:next w:val="Normal"/>
    <w:link w:val="Heading3Char"/>
    <w:rsid w:val="00A758DD"/>
    <w:pPr>
      <w:keepNext/>
      <w:spacing w:before="240" w:after="240"/>
      <w:outlineLvl w:val="2"/>
    </w:pPr>
    <w:rPr>
      <w:rFonts w:ascii="Century Gothic" w:hAnsi="Century Gothic"/>
      <w:b/>
      <w:sz w:val="24"/>
    </w:rPr>
  </w:style>
  <w:style w:type="paragraph" w:styleId="Heading4">
    <w:name w:val="heading 4"/>
    <w:next w:val="Normal"/>
    <w:link w:val="Heading4Char"/>
    <w:rsid w:val="00A758DD"/>
    <w:pPr>
      <w:keepNext/>
      <w:spacing w:before="240" w:after="240"/>
      <w:outlineLvl w:val="3"/>
    </w:pPr>
    <w:rPr>
      <w:rFonts w:ascii="Century Gothic" w:hAnsi="Century Gothic"/>
      <w:sz w:val="24"/>
    </w:rPr>
  </w:style>
  <w:style w:type="paragraph" w:styleId="Heading5">
    <w:name w:val="heading 5"/>
    <w:basedOn w:val="Normal"/>
    <w:next w:val="Normal"/>
    <w:link w:val="Heading5Char"/>
    <w:rsid w:val="00A758DD"/>
    <w:pPr>
      <w:spacing w:before="240"/>
      <w:outlineLvl w:val="4"/>
    </w:pPr>
    <w:rPr>
      <w:rFonts w:ascii="Century Gothic" w:hAnsi="Century Gothic"/>
      <w:b/>
    </w:rPr>
  </w:style>
  <w:style w:type="paragraph" w:styleId="Heading6">
    <w:name w:val="heading 6"/>
    <w:basedOn w:val="Heading4"/>
    <w:next w:val="Normal"/>
    <w:rsid w:val="00A758DD"/>
    <w:pPr>
      <w:outlineLvl w:val="5"/>
    </w:pPr>
    <w:rPr>
      <w:bCs/>
      <w:sz w:val="22"/>
    </w:rPr>
  </w:style>
  <w:style w:type="paragraph" w:styleId="Heading7">
    <w:name w:val="heading 7"/>
    <w:basedOn w:val="Normal"/>
    <w:next w:val="Normal"/>
    <w:unhideWhenUsed/>
    <w:rsid w:val="00A758DD"/>
    <w:pPr>
      <w:spacing w:before="240" w:after="60"/>
      <w:outlineLvl w:val="6"/>
    </w:pPr>
    <w:rPr>
      <w:szCs w:val="24"/>
    </w:rPr>
  </w:style>
  <w:style w:type="paragraph" w:styleId="Heading8">
    <w:name w:val="heading 8"/>
    <w:basedOn w:val="Normal"/>
    <w:next w:val="Normal"/>
    <w:unhideWhenUsed/>
    <w:rsid w:val="00A758DD"/>
    <w:pPr>
      <w:spacing w:before="240" w:after="60"/>
      <w:outlineLvl w:val="7"/>
    </w:pPr>
    <w:rPr>
      <w:i/>
      <w:iCs/>
      <w:szCs w:val="24"/>
    </w:rPr>
  </w:style>
  <w:style w:type="paragraph" w:styleId="Heading9">
    <w:name w:val="heading 9"/>
    <w:aliases w:val="Resume Text"/>
    <w:basedOn w:val="Normal"/>
    <w:next w:val="Normal"/>
    <w:unhideWhenUsed/>
    <w:rsid w:val="00A758D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A758DD"/>
    <w:pPr>
      <w:ind w:left="480" w:hanging="480"/>
    </w:pPr>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A758DD"/>
    <w:pPr>
      <w:keepNext/>
      <w:numPr>
        <w:numId w:val="13"/>
      </w:numPr>
      <w:tabs>
        <w:tab w:val="clear" w:pos="360"/>
      </w:tabs>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link w:val="Heading2"/>
    <w:rsid w:val="00A758D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A758D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semiHidden/>
    <w:rsid w:val="00A758DD"/>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basedOn w:val="Heading1"/>
    <w:unhideWhenUsed/>
    <w:rsid w:val="00D034BE"/>
    <w:pPr>
      <w:numPr>
        <w:numId w:val="0"/>
      </w:numPr>
      <w:spacing w:after="0"/>
      <w:outlineLvl w:val="9"/>
    </w:pPr>
    <w:rPr>
      <w:b w:val="0"/>
      <w:caps w:val="0"/>
      <w:sz w:val="32"/>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FooterSCS">
    <w:name w:val="Footer SCS"/>
    <w:basedOn w:val="Normal"/>
    <w:rsid w:val="00151FA5"/>
    <w:pPr>
      <w:tabs>
        <w:tab w:val="center" w:pos="4680"/>
        <w:tab w:val="right" w:pos="9360"/>
      </w:tabs>
    </w:pPr>
    <w:rPr>
      <w:rFonts w:ascii="Century Gothic" w:hAnsi="Century Gothic"/>
      <w:color w:val="404040"/>
      <w:sz w:val="18"/>
      <w:szCs w:val="18"/>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semiHidden/>
    <w:rsid w:val="00A758DD"/>
    <w:rPr>
      <w:rFonts w:ascii="Tahoma" w:hAnsi="Tahoma" w:cs="Tahoma"/>
      <w:sz w:val="16"/>
      <w:szCs w:val="16"/>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758DD"/>
    <w:rPr>
      <w:rFonts w:ascii="Franklin Gothic Book" w:hAnsi="Franklin Gothic Book"/>
      <w:color w:val="0000FF"/>
      <w:sz w:val="22"/>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TableofFigures"/>
    <w:next w:val="Normal"/>
    <w:semiHidden/>
    <w:rsid w:val="00A758DD"/>
    <w:pPr>
      <w:ind w:left="0" w:firstLine="0"/>
      <w:jc w:val="center"/>
    </w:pPr>
    <w:rPr>
      <w:rFonts w:ascii="Tw Cen MT" w:hAnsi="Tw Cen MT"/>
      <w:b/>
      <w:spacing w:val="40"/>
    </w:rPr>
  </w:style>
  <w:style w:type="character" w:styleId="FollowedHyperlink">
    <w:name w:val="FollowedHyperlink"/>
    <w:semiHidden/>
    <w:rsid w:val="00A758DD"/>
    <w:rPr>
      <w:color w:val="800080"/>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numPr>
        <w:numId w:val="4"/>
      </w:numPr>
    </w:pPr>
  </w:style>
  <w:style w:type="paragraph" w:styleId="ListBullet3">
    <w:name w:val="List Bullet 3"/>
    <w:basedOn w:val="Normal"/>
    <w:semiHidden/>
    <w:rsid w:val="00A758DD"/>
    <w:pPr>
      <w:numPr>
        <w:numId w:val="5"/>
      </w:numPr>
    </w:pPr>
  </w:style>
  <w:style w:type="paragraph" w:styleId="ListBullet4">
    <w:name w:val="List Bullet 4"/>
    <w:basedOn w:val="Normal"/>
    <w:semiHidden/>
    <w:rsid w:val="00A758DD"/>
    <w:pPr>
      <w:numPr>
        <w:numId w:val="6"/>
      </w:numPr>
    </w:pPr>
  </w:style>
  <w:style w:type="paragraph" w:styleId="ListBullet5">
    <w:name w:val="List Bullet 5"/>
    <w:basedOn w:val="Normal"/>
    <w:semiHidden/>
    <w:rsid w:val="00A758DD"/>
    <w:pPr>
      <w:numPr>
        <w:numId w:val="7"/>
      </w:numPr>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numPr>
        <w:numId w:val="8"/>
      </w:numPr>
    </w:pPr>
  </w:style>
  <w:style w:type="paragraph" w:styleId="ListNumber3">
    <w:name w:val="List Number 3"/>
    <w:basedOn w:val="Normal"/>
    <w:semiHidden/>
    <w:rsid w:val="00A758DD"/>
    <w:pPr>
      <w:numPr>
        <w:numId w:val="9"/>
      </w:numPr>
    </w:pPr>
  </w:style>
  <w:style w:type="paragraph" w:styleId="ListNumber4">
    <w:name w:val="List Number 4"/>
    <w:basedOn w:val="Normal"/>
    <w:semiHidden/>
    <w:rsid w:val="00A758DD"/>
    <w:pPr>
      <w:numPr>
        <w:numId w:val="10"/>
      </w:numPr>
    </w:pPr>
  </w:style>
  <w:style w:type="paragraph" w:styleId="ListNumber5">
    <w:name w:val="List Number 5"/>
    <w:basedOn w:val="Normal"/>
    <w:semiHidden/>
    <w:rsid w:val="00A758DD"/>
    <w:pPr>
      <w:numPr>
        <w:numId w:val="11"/>
      </w:numPr>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A758DD"/>
    <w:rPr>
      <w:rFonts w:ascii="Franklin Gothic Book" w:hAnsi="Franklin Gothic Book"/>
      <w:sz w:val="22"/>
      <w:szCs w:val="22"/>
    </w:rPr>
  </w:style>
  <w:style w:type="character" w:customStyle="1" w:styleId="Heading4Char">
    <w:name w:val="Heading 4 Char"/>
    <w:link w:val="Heading4"/>
    <w:rsid w:val="00A758DD"/>
    <w:rPr>
      <w:rFonts w:ascii="Century Gothic" w:hAnsi="Century Gothic"/>
      <w:sz w:val="24"/>
    </w:rPr>
  </w:style>
  <w:style w:type="paragraph" w:customStyle="1" w:styleId="Bullet1-line">
    <w:name w:val="Bullet 1-line"/>
    <w:link w:val="Bullet1-lineChar"/>
    <w:rsid w:val="00A758DD"/>
    <w:pPr>
      <w:numPr>
        <w:numId w:val="15"/>
      </w:numPr>
    </w:pPr>
    <w:rPr>
      <w:rFonts w:ascii="Franklin Gothic Book" w:hAnsi="Franklin Gothic Book"/>
      <w:sz w:val="22"/>
    </w:rPr>
  </w:style>
  <w:style w:type="paragraph" w:customStyle="1" w:styleId="Bullet2-line">
    <w:name w:val="Bullet 2-line"/>
    <w:basedOn w:val="Bullet1-line"/>
    <w:link w:val="Bullet2-lineChar"/>
    <w:rsid w:val="00A758DD"/>
    <w:pPr>
      <w:spacing w:after="120"/>
    </w:pPr>
  </w:style>
  <w:style w:type="character" w:customStyle="1" w:styleId="Heading5Char">
    <w:name w:val="Heading 5 Char"/>
    <w:link w:val="Heading5"/>
    <w:rsid w:val="00A758DD"/>
    <w:rPr>
      <w:rFonts w:ascii="Century Gothic" w:hAnsi="Century Gothic"/>
      <w:b/>
      <w:sz w:val="22"/>
      <w:szCs w:val="22"/>
    </w:rPr>
  </w:style>
  <w:style w:type="paragraph" w:customStyle="1" w:styleId="ResumeName">
    <w:name w:val="Resume Name"/>
    <w:basedOn w:val="Heading2"/>
    <w:link w:val="ResumeNameChar"/>
    <w:unhideWhenUsed/>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link w:val="Heading3"/>
    <w:rsid w:val="00A758DD"/>
    <w:rPr>
      <w:rFonts w:ascii="Century Gothic" w:hAnsi="Century Gothic"/>
      <w:b/>
      <w:sz w:val="24"/>
    </w:rPr>
  </w:style>
  <w:style w:type="paragraph" w:customStyle="1" w:styleId="ResumeHeading1">
    <w:name w:val="Resume Heading1"/>
    <w:basedOn w:val="Heading2"/>
    <w:link w:val="ResumeHeading1Char"/>
    <w:rsid w:val="00684CF8"/>
    <w:rPr>
      <w:b w:val="0"/>
    </w:rPr>
  </w:style>
  <w:style w:type="character" w:customStyle="1" w:styleId="ResumeHeading1Char">
    <w:name w:val="Resume Heading1 Char"/>
    <w:basedOn w:val="Heading4Char"/>
    <w:link w:val="ResumeHeading1"/>
    <w:rsid w:val="00684CF8"/>
    <w:rPr>
      <w:rFonts w:ascii="Century Gothic" w:hAnsi="Century Gothic"/>
      <w:caps/>
      <w:color w:val="000000" w:themeColor="text1"/>
      <w:sz w:val="28"/>
    </w:rPr>
  </w:style>
  <w:style w:type="paragraph" w:styleId="TOC2">
    <w:name w:val="toc 2"/>
    <w:basedOn w:val="Normal"/>
    <w:next w:val="Normal"/>
    <w:autoRedefine/>
    <w:uiPriority w:val="39"/>
    <w:rsid w:val="00A758DD"/>
    <w:pPr>
      <w:tabs>
        <w:tab w:val="right" w:leader="dot" w:pos="9360"/>
      </w:tabs>
      <w:spacing w:after="100"/>
      <w:ind w:left="540" w:right="720"/>
    </w:pPr>
    <w:rPr>
      <w:noProof/>
    </w:rPr>
  </w:style>
  <w:style w:type="paragraph" w:styleId="TOC4">
    <w:name w:val="toc 4"/>
    <w:basedOn w:val="Normal"/>
    <w:next w:val="Normal"/>
    <w:autoRedefine/>
    <w:uiPriority w:val="39"/>
    <w:rsid w:val="00A758DD"/>
    <w:pPr>
      <w:spacing w:after="100"/>
      <w:ind w:left="1728" w:hanging="288"/>
    </w:pPr>
  </w:style>
  <w:style w:type="paragraph" w:styleId="TOC1">
    <w:name w:val="toc 1"/>
    <w:basedOn w:val="Normal"/>
    <w:next w:val="Normal"/>
    <w:autoRedefine/>
    <w:uiPriority w:val="39"/>
    <w:rsid w:val="00A758DD"/>
    <w:pPr>
      <w:tabs>
        <w:tab w:val="left" w:pos="792"/>
        <w:tab w:val="right" w:leader="dot" w:pos="9350"/>
      </w:tabs>
      <w:spacing w:after="100"/>
      <w:ind w:left="547" w:hanging="547"/>
    </w:pPr>
  </w:style>
  <w:style w:type="paragraph" w:styleId="TOC3">
    <w:name w:val="toc 3"/>
    <w:basedOn w:val="Normal"/>
    <w:next w:val="Normal"/>
    <w:autoRedefine/>
    <w:uiPriority w:val="39"/>
    <w:rsid w:val="00A758DD"/>
    <w:pPr>
      <w:tabs>
        <w:tab w:val="right" w:leader="dot" w:pos="9360"/>
      </w:tabs>
      <w:spacing w:after="100"/>
      <w:ind w:left="1080" w:right="446"/>
    </w:pPr>
    <w:rPr>
      <w:noProof/>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rsid w:val="00A758DD"/>
    <w:pPr>
      <w:spacing w:after="100"/>
    </w:pPr>
  </w:style>
  <w:style w:type="character" w:customStyle="1" w:styleId="Heading1Char">
    <w:name w:val="Heading 1 Char"/>
    <w:basedOn w:val="DefaultParagraphFont"/>
    <w:link w:val="Heading1"/>
    <w:rsid w:val="00A758D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A758DD"/>
    <w:pPr>
      <w:keepNext/>
    </w:pPr>
    <w:rPr>
      <w:rFonts w:ascii="Franklin Gothic Demi" w:hAnsi="Franklin Gothic Demi"/>
    </w:rPr>
  </w:style>
  <w:style w:type="character" w:customStyle="1" w:styleId="NormalBoldedTextChar">
    <w:name w:val="Normal Bolded Text Char"/>
    <w:basedOn w:val="DefaultParagraphFont"/>
    <w:link w:val="NormalBoldedText"/>
    <w:rsid w:val="00A758DD"/>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val="0"/>
      <w:spacing w:val="0"/>
      <w:sz w:val="20"/>
      <w:szCs w:val="22"/>
    </w:rPr>
  </w:style>
  <w:style w:type="paragraph" w:customStyle="1" w:styleId="TextList">
    <w:name w:val="Text List"/>
    <w:basedOn w:val="Normal"/>
    <w:link w:val="TextListChar"/>
    <w:rsid w:val="00A758DD"/>
    <w:rPr>
      <w:sz w:val="20"/>
    </w:rPr>
  </w:style>
  <w:style w:type="character" w:customStyle="1" w:styleId="TextListChar">
    <w:name w:val="Text List Char"/>
    <w:link w:val="TextList"/>
    <w:rsid w:val="00A758DD"/>
    <w:rPr>
      <w:rFonts w:ascii="Franklin Gothic Book" w:hAnsi="Franklin Gothic Book"/>
    </w:rPr>
  </w:style>
  <w:style w:type="paragraph" w:styleId="Header">
    <w:name w:val="header"/>
    <w:basedOn w:val="Normal"/>
    <w:link w:val="HeaderChar"/>
    <w:rsid w:val="00A758DD"/>
    <w:pPr>
      <w:tabs>
        <w:tab w:val="center" w:pos="4680"/>
        <w:tab w:val="right" w:pos="9360"/>
      </w:tabs>
    </w:pPr>
    <w:rPr>
      <w:rFonts w:asciiTheme="majorHAnsi" w:hAnsiTheme="majorHAnsi"/>
    </w:rPr>
  </w:style>
  <w:style w:type="character" w:customStyle="1" w:styleId="HeaderChar">
    <w:name w:val="Header Char"/>
    <w:basedOn w:val="DefaultParagraphFont"/>
    <w:link w:val="Header"/>
    <w:rsid w:val="00A758DD"/>
    <w:rPr>
      <w:rFonts w:asciiTheme="majorHAnsi" w:hAnsiTheme="majorHAnsi"/>
      <w:sz w:val="22"/>
      <w:szCs w:val="22"/>
    </w:rPr>
  </w:style>
  <w:style w:type="paragraph" w:styleId="Footer">
    <w:name w:val="footer"/>
    <w:basedOn w:val="Normal"/>
    <w:link w:val="FooterChar"/>
    <w:uiPriority w:val="99"/>
    <w:rsid w:val="00A758DD"/>
    <w:pPr>
      <w:tabs>
        <w:tab w:val="center" w:pos="4680"/>
        <w:tab w:val="right" w:pos="9360"/>
      </w:tabs>
      <w:spacing w:after="0"/>
    </w:pPr>
    <w:rPr>
      <w:rFonts w:asciiTheme="minorHAnsi" w:hAnsiTheme="minorHAnsi"/>
      <w:sz w:val="18"/>
    </w:rPr>
  </w:style>
  <w:style w:type="character" w:customStyle="1" w:styleId="FooterChar">
    <w:name w:val="Footer Char"/>
    <w:basedOn w:val="DefaultParagraphFont"/>
    <w:link w:val="Footer"/>
    <w:uiPriority w:val="99"/>
    <w:rsid w:val="00A758DD"/>
    <w:rPr>
      <w:rFonts w:asciiTheme="minorHAnsi" w:hAnsiTheme="minorHAnsi"/>
      <w:sz w:val="18"/>
      <w:szCs w:val="22"/>
    </w:rPr>
  </w:style>
  <w:style w:type="paragraph" w:customStyle="1" w:styleId="Figure">
    <w:name w:val="Figure"/>
    <w:basedOn w:val="TableofFigures"/>
    <w:next w:val="Normal"/>
    <w:rsid w:val="00A758DD"/>
    <w:pPr>
      <w:keepNext/>
      <w:numPr>
        <w:numId w:val="17"/>
      </w:numPr>
      <w:tabs>
        <w:tab w:val="clear" w:pos="360"/>
      </w:tabs>
      <w:ind w:left="0" w:firstLine="0"/>
      <w:jc w:val="center"/>
    </w:pPr>
    <w:rPr>
      <w:rFonts w:ascii="Century Gothic" w:hAnsi="Century Gothic"/>
      <w:color w:val="000000"/>
    </w:rPr>
  </w:style>
  <w:style w:type="paragraph" w:customStyle="1" w:styleId="Exhibit">
    <w:name w:val="Exhibit"/>
    <w:basedOn w:val="TableofFigures"/>
    <w:next w:val="Normal"/>
    <w:rsid w:val="00A758DD"/>
    <w:pPr>
      <w:keepNext/>
      <w:numPr>
        <w:numId w:val="16"/>
      </w:numPr>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basedOn w:val="Normal"/>
    <w:rsid w:val="00A758DD"/>
    <w:rPr>
      <w:rFonts w:ascii="Tw Cen MT" w:hAnsi="Tw Cen MT"/>
    </w:rPr>
  </w:style>
  <w:style w:type="paragraph" w:styleId="ListNumber">
    <w:name w:val="List Number"/>
    <w:basedOn w:val="Normal"/>
    <w:rsid w:val="00A758DD"/>
    <w:pPr>
      <w:numPr>
        <w:numId w:val="18"/>
      </w:numPr>
    </w:pPr>
  </w:style>
  <w:style w:type="paragraph" w:styleId="ListParagraph">
    <w:name w:val="List Paragraph"/>
    <w:basedOn w:val="Normal"/>
    <w:uiPriority w:val="34"/>
    <w:qFormat/>
    <w:rsid w:val="00A758DD"/>
    <w:pPr>
      <w:numPr>
        <w:numId w:val="20"/>
      </w:numPr>
    </w:pPr>
  </w:style>
  <w:style w:type="paragraph" w:styleId="FootnoteText">
    <w:name w:val="footnote text"/>
    <w:basedOn w:val="Normal"/>
    <w:link w:val="FootnoteTextChar"/>
    <w:rsid w:val="00A758DD"/>
    <w:rPr>
      <w:sz w:val="18"/>
    </w:rPr>
  </w:style>
  <w:style w:type="character" w:customStyle="1" w:styleId="FootnoteTextChar">
    <w:name w:val="Footnote Text Char"/>
    <w:link w:val="FootnoteText"/>
    <w:rsid w:val="00A758DD"/>
    <w:rPr>
      <w:rFonts w:ascii="Franklin Gothic Book" w:hAnsi="Franklin Gothic Book"/>
      <w:sz w:val="18"/>
      <w:szCs w:val="22"/>
    </w:rPr>
  </w:style>
  <w:style w:type="paragraph" w:styleId="Caption">
    <w:name w:val="caption"/>
    <w:next w:val="Normal"/>
    <w:rsid w:val="00A758DD"/>
    <w:rPr>
      <w:rFonts w:ascii="Franklin Gothic Book" w:hAnsi="Franklin Gothic Book"/>
      <w:bCs/>
      <w:i/>
    </w:rPr>
  </w:style>
  <w:style w:type="paragraph" w:customStyle="1" w:styleId="TableText">
    <w:name w:val="Table Text"/>
    <w:qFormat/>
    <w:rsid w:val="00A758DD"/>
    <w:pPr>
      <w:textboxTightWrap w:val="allLines"/>
    </w:pPr>
    <w:rPr>
      <w:rFonts w:ascii="Century Gothic" w:hAnsi="Century Gothic"/>
      <w:color w:val="000000"/>
      <w:szCs w:val="18"/>
    </w:rPr>
  </w:style>
  <w:style w:type="paragraph" w:customStyle="1" w:styleId="TableTitle">
    <w:name w:val="Table Title"/>
    <w:qFormat/>
    <w:rsid w:val="00A758DD"/>
    <w:pPr>
      <w:jc w:val="center"/>
    </w:pPr>
    <w:rPr>
      <w:rFonts w:ascii="Century Gothic" w:hAnsi="Century Gothic"/>
      <w:sz w:val="22"/>
    </w:rPr>
  </w:style>
  <w:style w:type="paragraph" w:customStyle="1" w:styleId="SCSNUMH1">
    <w:name w:val="SCS NUM H1"/>
    <w:basedOn w:val="Heading1"/>
    <w:next w:val="Normal"/>
    <w:link w:val="SCSNUMH1Char"/>
    <w:unhideWhenUsed/>
    <w:qFormat/>
    <w:rsid w:val="00A758DD"/>
    <w:pPr>
      <w:numPr>
        <w:numId w:val="19"/>
      </w:numPr>
      <w:tabs>
        <w:tab w:val="clear" w:pos="1152"/>
        <w:tab w:val="num" w:pos="1080"/>
      </w:tabs>
      <w:ind w:left="1080" w:hanging="1080"/>
    </w:pPr>
    <w:rPr>
      <w:kern w:val="28"/>
    </w:rPr>
  </w:style>
  <w:style w:type="paragraph" w:customStyle="1" w:styleId="SCSNUMH2">
    <w:name w:val="SCS NUM H2"/>
    <w:basedOn w:val="Normal"/>
    <w:next w:val="Normal"/>
    <w:link w:val="SCSNUMH2Char"/>
    <w:unhideWhenUsed/>
    <w:qFormat/>
    <w:rsid w:val="00A758DD"/>
    <w:pPr>
      <w:keepNext/>
      <w:numPr>
        <w:ilvl w:val="1"/>
        <w:numId w:val="19"/>
      </w:numPr>
      <w:tabs>
        <w:tab w:val="clear" w:pos="1152"/>
        <w:tab w:val="num" w:pos="1080"/>
      </w:tabs>
      <w:spacing w:before="240"/>
      <w:ind w:left="1080" w:hanging="1080"/>
      <w:outlineLvl w:val="1"/>
    </w:pPr>
    <w:rPr>
      <w:rFonts w:ascii="Century Gothic" w:hAnsi="Century Gothic"/>
      <w:b/>
      <w:sz w:val="28"/>
      <w:szCs w:val="26"/>
    </w:rPr>
  </w:style>
  <w:style w:type="character" w:customStyle="1" w:styleId="SCSNUMH1Char">
    <w:name w:val="SCS NUM H1 Char"/>
    <w:basedOn w:val="DefaultParagraphFont"/>
    <w:link w:val="SCSNUMH1"/>
    <w:rsid w:val="00391343"/>
    <w:rPr>
      <w:rFonts w:ascii="Century Gothic" w:hAnsi="Century Gothic"/>
      <w:b/>
      <w:caps/>
      <w:color w:val="000000" w:themeColor="text1"/>
      <w:kern w:val="28"/>
      <w:sz w:val="30"/>
      <w:szCs w:val="30"/>
    </w:rPr>
  </w:style>
  <w:style w:type="paragraph" w:customStyle="1" w:styleId="SCSNumH3">
    <w:name w:val="SCS Num H3"/>
    <w:basedOn w:val="Heading3"/>
    <w:next w:val="Normal"/>
    <w:link w:val="SCSNumH3Char"/>
    <w:unhideWhenUsed/>
    <w:qFormat/>
    <w:rsid w:val="00A758DD"/>
    <w:pPr>
      <w:numPr>
        <w:ilvl w:val="2"/>
        <w:numId w:val="19"/>
      </w:numPr>
      <w:tabs>
        <w:tab w:val="clear" w:pos="1242"/>
        <w:tab w:val="num" w:pos="1080"/>
      </w:tabs>
      <w:ind w:left="1080" w:hanging="1080"/>
    </w:pPr>
  </w:style>
  <w:style w:type="character" w:customStyle="1" w:styleId="SCSNUMH2Char">
    <w:name w:val="SCS NUM H2 Char"/>
    <w:basedOn w:val="DefaultParagraphFont"/>
    <w:link w:val="SCSNUMH2"/>
    <w:rsid w:val="00391343"/>
    <w:rPr>
      <w:rFonts w:ascii="Century Gothic" w:hAnsi="Century Gothic"/>
      <w:b/>
      <w:sz w:val="28"/>
      <w:szCs w:val="26"/>
    </w:rPr>
  </w:style>
  <w:style w:type="paragraph" w:customStyle="1" w:styleId="SCSNumH4">
    <w:name w:val="SCS Num H4"/>
    <w:basedOn w:val="Heading4"/>
    <w:next w:val="Normal"/>
    <w:link w:val="SCSNumH4Char"/>
    <w:unhideWhenUsed/>
    <w:qFormat/>
    <w:rsid w:val="00A758DD"/>
    <w:pPr>
      <w:numPr>
        <w:ilvl w:val="3"/>
        <w:numId w:val="19"/>
      </w:numPr>
      <w:tabs>
        <w:tab w:val="clear" w:pos="1152"/>
        <w:tab w:val="num" w:pos="1440"/>
      </w:tabs>
      <w:ind w:left="1440" w:hanging="1440"/>
    </w:pPr>
    <w:rPr>
      <w:b/>
    </w:rPr>
  </w:style>
  <w:style w:type="character" w:customStyle="1" w:styleId="SCSNumH3Char">
    <w:name w:val="SCS Num H3 Char"/>
    <w:basedOn w:val="DefaultParagraphFont"/>
    <w:link w:val="SCSNumH3"/>
    <w:rsid w:val="00391343"/>
    <w:rPr>
      <w:rFonts w:ascii="Century Gothic" w:hAnsi="Century Gothic"/>
      <w:b/>
      <w:sz w:val="24"/>
    </w:rPr>
  </w:style>
  <w:style w:type="paragraph" w:customStyle="1" w:styleId="SCSNumH5">
    <w:name w:val="SCS Num H5"/>
    <w:basedOn w:val="SCSNumH4"/>
    <w:next w:val="Normal"/>
    <w:link w:val="SCSNumH5Char"/>
    <w:unhideWhenUsed/>
    <w:qFormat/>
    <w:rsid w:val="00A758DD"/>
    <w:pPr>
      <w:numPr>
        <w:ilvl w:val="4"/>
      </w:numPr>
      <w:tabs>
        <w:tab w:val="num" w:pos="1440"/>
      </w:tabs>
      <w:ind w:left="1440" w:hanging="1440"/>
    </w:pPr>
    <w:rPr>
      <w:sz w:val="22"/>
    </w:rPr>
  </w:style>
  <w:style w:type="character" w:customStyle="1" w:styleId="SCSNumH4Char">
    <w:name w:val="SCS Num H4 Char"/>
    <w:basedOn w:val="DefaultParagraphFont"/>
    <w:link w:val="SCSNumH4"/>
    <w:rsid w:val="00391343"/>
    <w:rPr>
      <w:rFonts w:ascii="Century Gothic" w:hAnsi="Century Gothic"/>
      <w:b/>
      <w:sz w:val="24"/>
    </w:rPr>
  </w:style>
  <w:style w:type="character" w:customStyle="1" w:styleId="SCSNumH5Char">
    <w:name w:val="SCS Num H5 Char"/>
    <w:basedOn w:val="DefaultParagraphFont"/>
    <w:link w:val="SCSNumH5"/>
    <w:rsid w:val="00391343"/>
    <w:rPr>
      <w:rFonts w:ascii="Century Gothic" w:hAnsi="Century Gothic"/>
      <w:b/>
      <w:sz w:val="22"/>
    </w:rPr>
  </w:style>
  <w:style w:type="paragraph" w:customStyle="1" w:styleId="Bullet2-lineindentdash">
    <w:name w:val="Bullet 2-line indent dash"/>
    <w:basedOn w:val="Bullet2-line"/>
    <w:link w:val="Bullet2-lineindentdashChar"/>
    <w:rsid w:val="00A758DD"/>
    <w:pPr>
      <w:numPr>
        <w:ilvl w:val="1"/>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A758DD"/>
    <w:rPr>
      <w:rFonts w:ascii="Franklin Gothic Book" w:hAnsi="Franklin Gothic Book"/>
      <w:sz w:val="22"/>
    </w:rPr>
  </w:style>
  <w:style w:type="character" w:customStyle="1" w:styleId="Bullet2-lineChar">
    <w:name w:val="Bullet 2-line Char"/>
    <w:basedOn w:val="Bullet1-lineChar"/>
    <w:link w:val="Bullet2-line"/>
    <w:rsid w:val="00A758DD"/>
    <w:rPr>
      <w:rFonts w:ascii="Franklin Gothic Book" w:hAnsi="Franklin Gothic Book"/>
      <w:sz w:val="22"/>
    </w:rPr>
  </w:style>
  <w:style w:type="character" w:customStyle="1" w:styleId="Bullet2-lineindentdashChar">
    <w:name w:val="Bullet 2-line indent dash Char"/>
    <w:basedOn w:val="Bullet2-lineChar"/>
    <w:link w:val="Bullet2-lineindentdash"/>
    <w:rsid w:val="00A758DD"/>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A758DD"/>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Normal1">
    <w:name w:val="Normal1"/>
    <w:basedOn w:val="Heading3"/>
    <w:link w:val="normalChar"/>
    <w:qFormat/>
    <w:rsid w:val="003053F7"/>
    <w:rPr>
      <w:rFonts w:ascii="Franklin Gothic Book" w:hAnsi="Franklin Gothic Book"/>
      <w:b w:val="0"/>
      <w:noProof/>
      <w:sz w:val="22"/>
      <w:szCs w:val="22"/>
    </w:rPr>
  </w:style>
  <w:style w:type="character" w:customStyle="1" w:styleId="normalChar">
    <w:name w:val="normal Char"/>
    <w:basedOn w:val="Heading3Char"/>
    <w:link w:val="Normal1"/>
    <w:rsid w:val="003053F7"/>
    <w:rPr>
      <w:rFonts w:ascii="Franklin Gothic Book" w:hAnsi="Franklin Gothic Book"/>
      <w:b w:val="0"/>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CB3A97-57E3-417D-9915-4CDD2E5CE009}">
  <ds:schemaRefs>
    <ds:schemaRef ds:uri="http://schemas.openxmlformats.org/officeDocument/2006/bibliography"/>
  </ds:schemaRefs>
</ds:datastoreItem>
</file>

<file path=customXml/itemProps2.xml><?xml version="1.0" encoding="utf-8"?>
<ds:datastoreItem xmlns:ds="http://schemas.openxmlformats.org/officeDocument/2006/customXml" ds:itemID="{779A954A-4190-422E-9C3C-1F5F3A4DD84D}"/>
</file>

<file path=customXml/itemProps3.xml><?xml version="1.0" encoding="utf-8"?>
<ds:datastoreItem xmlns:ds="http://schemas.openxmlformats.org/officeDocument/2006/customXml" ds:itemID="{FC826512-C4E4-48C9-86B1-0F929AE90CF0}"/>
</file>

<file path=customXml/itemProps4.xml><?xml version="1.0" encoding="utf-8"?>
<ds:datastoreItem xmlns:ds="http://schemas.openxmlformats.org/officeDocument/2006/customXml" ds:itemID="{60FF84D5-4F41-40C1-AD69-590507DF0CB8}"/>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3235</Characters>
  <Application>Microsoft Office Word</Application>
  <DocSecurity>0</DocSecurity>
  <Lines>462</Lines>
  <Paragraphs>188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3573</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2022-03-10T21:24:00Z</cp:lastPrinted>
  <dcterms:created xsi:type="dcterms:W3CDTF">2023-02-22T17:53:00Z</dcterms:created>
  <dcterms:modified xsi:type="dcterms:W3CDTF">2023-02-22T17:53:00Z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