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B3F" w:rsidRPr="00872B3F" w:rsidRDefault="000C310C" w:rsidP="00872B3F">
      <w:pPr>
        <w:pStyle w:val="ResumeHeading1"/>
      </w:pPr>
      <w:bookmarkStart w:id="0" w:name="_GoBack"/>
      <w:bookmarkEnd w:id="0"/>
      <w:r>
        <w:t>carlos a. santos corral</w:t>
      </w:r>
      <w:r w:rsidR="00EE1AD2">
        <w:t>, EI</w:t>
      </w:r>
      <w:r>
        <w:t>t</w:t>
      </w:r>
    </w:p>
    <w:p w:rsidR="00872B3F" w:rsidRPr="00872B3F" w:rsidRDefault="00872B3F" w:rsidP="00872B3F">
      <w:pPr>
        <w:pStyle w:val="ResumeHeading2"/>
      </w:pPr>
      <w:r w:rsidRPr="00872B3F">
        <w:t>Education</w:t>
      </w:r>
    </w:p>
    <w:p w:rsidR="00872B3F" w:rsidRDefault="00872B3F" w:rsidP="00872B3F">
      <w:r w:rsidRPr="00474B99">
        <w:t>B.S. – Civil &amp; Environmental Engine</w:t>
      </w:r>
      <w:r w:rsidRPr="00872B3F">
        <w:t>e</w:t>
      </w:r>
      <w:r w:rsidRPr="00474B99">
        <w:t>rin</w:t>
      </w:r>
      <w:r w:rsidR="000C310C">
        <w:t>g, University of North Carolina at Charlotte, 2020</w:t>
      </w:r>
    </w:p>
    <w:p w:rsidR="00872B3F" w:rsidRPr="00872B3F" w:rsidRDefault="00083C02" w:rsidP="00872B3F">
      <w:pPr>
        <w:pStyle w:val="ResumeHeading2"/>
      </w:pPr>
      <w:r>
        <w:t>Specialty Certifications</w:t>
      </w:r>
    </w:p>
    <w:p w:rsidR="00083C02" w:rsidRDefault="000C310C" w:rsidP="00083C02">
      <w:pPr>
        <w:spacing w:after="0"/>
      </w:pPr>
      <w:r>
        <w:t>Engineer in Training, 2020</w:t>
      </w:r>
    </w:p>
    <w:p w:rsidR="00083C02" w:rsidRDefault="00083C02" w:rsidP="00872B3F">
      <w:r>
        <w:t>OSHA Asbestos Awareness Training</w:t>
      </w:r>
      <w:r w:rsidR="00872B3F" w:rsidRPr="00474B99">
        <w:t xml:space="preserve"> </w:t>
      </w:r>
    </w:p>
    <w:p w:rsidR="00872B3F" w:rsidRPr="00474B99" w:rsidRDefault="00872B3F" w:rsidP="000C310C">
      <w:pPr>
        <w:pStyle w:val="ResumeHeading2"/>
      </w:pPr>
      <w:r w:rsidRPr="00872B3F">
        <w:t>Professional Affiliations</w:t>
      </w:r>
    </w:p>
    <w:p w:rsidR="00872B3F" w:rsidRPr="004E33A9" w:rsidRDefault="00872B3F" w:rsidP="00872B3F">
      <w:r w:rsidRPr="00474B99">
        <w:t>SCS Young Professionals</w:t>
      </w:r>
      <w:r w:rsidRPr="004E33A9">
        <w:tab/>
      </w:r>
    </w:p>
    <w:p w:rsidR="00872B3F" w:rsidRPr="00872B3F" w:rsidRDefault="00872B3F" w:rsidP="00872B3F">
      <w:pPr>
        <w:pStyle w:val="ResumeHeading2"/>
      </w:pPr>
      <w:r w:rsidRPr="00872B3F">
        <w:t>Professional Experience</w:t>
      </w:r>
    </w:p>
    <w:p w:rsidR="000C310C" w:rsidRPr="00474B99" w:rsidRDefault="000C310C" w:rsidP="00872B3F">
      <w:r>
        <w:t>Mr. Santos</w:t>
      </w:r>
      <w:r w:rsidR="00872B3F" w:rsidRPr="00474B99">
        <w:t xml:space="preserve"> </w:t>
      </w:r>
      <w:r>
        <w:t>joined SCS engineers in October 2021</w:t>
      </w:r>
      <w:r w:rsidR="00872B3F" w:rsidRPr="00474B99">
        <w:t xml:space="preserve">. </w:t>
      </w:r>
      <w:r>
        <w:t xml:space="preserve">Since joining SCS, he has assisted as an associate professional </w:t>
      </w:r>
      <w:r w:rsidR="00872B3F" w:rsidRPr="00474B99">
        <w:t xml:space="preserve">on projects </w:t>
      </w:r>
      <w:r>
        <w:t>that involve</w:t>
      </w:r>
      <w:r w:rsidR="00872B3F" w:rsidRPr="00474B99">
        <w:t xml:space="preserve"> environmental engineering</w:t>
      </w:r>
      <w:r>
        <w:t>,</w:t>
      </w:r>
      <w:r w:rsidRPr="000C310C">
        <w:t xml:space="preserve"> </w:t>
      </w:r>
      <w:r>
        <w:t xml:space="preserve">landfill engineering, </w:t>
      </w:r>
      <w:r w:rsidR="00872B3F" w:rsidRPr="00474B99">
        <w:t>civil engineer</w:t>
      </w:r>
      <w:r w:rsidR="00F6348A">
        <w:t xml:space="preserve">ing, </w:t>
      </w:r>
      <w:r>
        <w:t>regulatory compliance</w:t>
      </w:r>
      <w:r w:rsidR="00F6348A">
        <w:t>, landfill gas collection and control system design and environmental sampling</w:t>
      </w:r>
      <w:r>
        <w:t>.</w:t>
      </w:r>
      <w:r w:rsidR="00F6348A">
        <w:t xml:space="preserve"> </w:t>
      </w:r>
      <w:r w:rsidR="00872B3F" w:rsidRPr="00474B99">
        <w:t xml:space="preserve"> </w:t>
      </w:r>
    </w:p>
    <w:p w:rsidR="00872B3F" w:rsidRPr="00872B3F" w:rsidRDefault="00872B3F" w:rsidP="00520762">
      <w:pPr>
        <w:pStyle w:val="ResumeHeading2"/>
      </w:pPr>
      <w:r w:rsidRPr="00872B3F">
        <w:t xml:space="preserve">Landfill </w:t>
      </w:r>
      <w:r w:rsidR="00BA7F37">
        <w:t xml:space="preserve">Gas </w:t>
      </w:r>
      <w:r w:rsidRPr="00872B3F">
        <w:t>Design Projects</w:t>
      </w:r>
    </w:p>
    <w:p w:rsidR="00D86944" w:rsidRDefault="00872B3F" w:rsidP="00520762">
      <w:r w:rsidRPr="00474B99">
        <w:rPr>
          <w:b/>
        </w:rPr>
        <w:t xml:space="preserve">Republic Services, Charlotte Motor Speedway Landfill, Concord, NC. </w:t>
      </w:r>
      <w:r w:rsidR="00D86944">
        <w:t xml:space="preserve">Assisted with the design and preparation of construction drawings for landfill gas collection and control system (GCCS) </w:t>
      </w:r>
      <w:r w:rsidR="00262952">
        <w:t xml:space="preserve">winter </w:t>
      </w:r>
      <w:r w:rsidR="00D86944">
        <w:t>expansion of 2022</w:t>
      </w:r>
      <w:r w:rsidR="00DA2E8C">
        <w:t xml:space="preserve"> and 2023</w:t>
      </w:r>
      <w:r w:rsidR="00D86944">
        <w:t>.</w:t>
      </w:r>
      <w:r w:rsidR="00262952">
        <w:t xml:space="preserve"> Assisted with the system layout, well schedule and details for the 2022 expansion. </w:t>
      </w:r>
      <w:r w:rsidR="00D86944">
        <w:t xml:space="preserve"> </w:t>
      </w:r>
    </w:p>
    <w:p w:rsidR="00262952" w:rsidRPr="00262952" w:rsidRDefault="00262952" w:rsidP="00520762">
      <w:pPr>
        <w:rPr>
          <w:b/>
        </w:rPr>
      </w:pPr>
      <w:r w:rsidRPr="00474B99">
        <w:rPr>
          <w:b/>
        </w:rPr>
        <w:t xml:space="preserve">Republic Services, </w:t>
      </w:r>
      <w:r>
        <w:rPr>
          <w:b/>
        </w:rPr>
        <w:t xml:space="preserve">Lee County </w:t>
      </w:r>
      <w:r w:rsidRPr="00474B99">
        <w:rPr>
          <w:b/>
        </w:rPr>
        <w:t xml:space="preserve">Landfill, </w:t>
      </w:r>
      <w:r>
        <w:rPr>
          <w:b/>
        </w:rPr>
        <w:t>Bishopville, S</w:t>
      </w:r>
      <w:r w:rsidRPr="00474B99">
        <w:rPr>
          <w:b/>
        </w:rPr>
        <w:t xml:space="preserve">C. </w:t>
      </w:r>
      <w:r>
        <w:t xml:space="preserve">Assisted with the design and preparation of construction drawings for landfill gas collection and control system (GCCS) expansion of 2022. Assisted with the </w:t>
      </w:r>
      <w:r w:rsidR="00074CDC">
        <w:t xml:space="preserve">well schedule and details. </w:t>
      </w:r>
    </w:p>
    <w:p w:rsidR="00D86944" w:rsidRDefault="00D86944" w:rsidP="00520762">
      <w:pPr>
        <w:jc w:val="both"/>
      </w:pPr>
      <w:r w:rsidRPr="00D86944">
        <w:rPr>
          <w:b/>
        </w:rPr>
        <w:t>ECM of Ridgley, LLC, Class 1 Landfill, Obion County, TN.</w:t>
      </w:r>
      <w:r w:rsidRPr="00D86944">
        <w:t xml:space="preserve">  Assisted with the preparation of </w:t>
      </w:r>
      <w:r>
        <w:t xml:space="preserve">construction drawings for </w:t>
      </w:r>
      <w:r w:rsidR="00262952">
        <w:t xml:space="preserve">proposed Cell 1E. </w:t>
      </w:r>
    </w:p>
    <w:p w:rsidR="000C0073" w:rsidRDefault="00074CDC" w:rsidP="00520762">
      <w:r w:rsidRPr="00074CDC">
        <w:rPr>
          <w:b/>
        </w:rPr>
        <w:t xml:space="preserve">Berkeley County Water and Sanitation landfill, Moncks Corner, SC. </w:t>
      </w:r>
      <w:r w:rsidRPr="00074CDC">
        <w:t>Assisted with the</w:t>
      </w:r>
      <w:r>
        <w:t xml:space="preserve"> design and preparation of site drawings for </w:t>
      </w:r>
      <w:r w:rsidR="008939B8">
        <w:t xml:space="preserve">the relocation of the Repower South’s scale and scale house. </w:t>
      </w:r>
      <w:r w:rsidR="00F6348A" w:rsidRPr="00074CDC">
        <w:t>Assisted with the</w:t>
      </w:r>
      <w:r w:rsidR="00F6348A">
        <w:t xml:space="preserve"> preparation of the</w:t>
      </w:r>
      <w:r w:rsidR="00F6348A" w:rsidRPr="00407EE9">
        <w:t xml:space="preserve"> </w:t>
      </w:r>
      <w:r w:rsidR="00F6348A">
        <w:t xml:space="preserve">MSW Landfill Master Plan. The master plan provided options to increase landfill life and disposal volumes. </w:t>
      </w:r>
      <w:r w:rsidRPr="00074CDC">
        <w:t xml:space="preserve">  </w:t>
      </w:r>
    </w:p>
    <w:p w:rsidR="00520762" w:rsidRDefault="00520762" w:rsidP="00520762">
      <w:r w:rsidRPr="00D66DA3">
        <w:rPr>
          <w:b/>
        </w:rPr>
        <w:t>Republic Services, Northeast Landfill, Eastover, SC</w:t>
      </w:r>
      <w:r>
        <w:rPr>
          <w:b/>
        </w:rPr>
        <w:t xml:space="preserve">. </w:t>
      </w:r>
      <w:r>
        <w:t>Assisted with the design and preparation of construction drawings for the GCCS of 2022. Assisted with the well schedule and details for the 2022 expansion.</w:t>
      </w:r>
    </w:p>
    <w:p w:rsidR="00520762" w:rsidRPr="00872B3F" w:rsidRDefault="00520762" w:rsidP="00520762">
      <w:pPr>
        <w:pStyle w:val="ResumeHeading2"/>
      </w:pPr>
      <w:r w:rsidRPr="00872B3F">
        <w:t xml:space="preserve">Landfill </w:t>
      </w:r>
      <w:r>
        <w:t>Gas CQA</w:t>
      </w:r>
      <w:r w:rsidRPr="00872B3F">
        <w:t xml:space="preserve"> Projects</w:t>
      </w:r>
    </w:p>
    <w:p w:rsidR="00520762" w:rsidRDefault="00520762" w:rsidP="00520762">
      <w:r w:rsidRPr="00D66DA3">
        <w:rPr>
          <w:b/>
        </w:rPr>
        <w:t>Republic Services, Charlotte Motor Speedway V Landfill, Concord, NC</w:t>
      </w:r>
      <w:r>
        <w:t xml:space="preserve"> – Performed CQA duties during the construction of the GCCS winter expansion of 2022. Duties in the field included documenting daily construction progress for installation of landfill gas wells, associated piping, and fittings and maintaining photographic records of work completed. Duties subsequent to field work included </w:t>
      </w:r>
      <w:r>
        <w:lastRenderedPageBreak/>
        <w:t>preparing the construction certification report, daily field logs, boring logs, and assisting with the preparation of the as-built construction drawings.</w:t>
      </w:r>
    </w:p>
    <w:p w:rsidR="00520762" w:rsidRDefault="00520762" w:rsidP="00520762">
      <w:r w:rsidRPr="00D66DA3">
        <w:rPr>
          <w:b/>
        </w:rPr>
        <w:t>Republic Services, Northeast Landfill, Eastover, SC</w:t>
      </w:r>
      <w:r>
        <w:t xml:space="preserve"> – Performed CQA duties during the construction of the GCCS expansion of 2022. Duties in the field included documenting daily construction progress for installation of landfill gas wells, associated piping, and fittings and maintaining photographic records of work completed. Duties subsequent to field work included preparing the construction certification report, daily field logs, boring logs, and assisting with the preparation of the as-built construction drawings.</w:t>
      </w:r>
    </w:p>
    <w:p w:rsidR="00520762" w:rsidRDefault="00520762" w:rsidP="00E00C51">
      <w:r>
        <w:rPr>
          <w:b/>
        </w:rPr>
        <w:t>Republic Services, Upstate Landfill, Enoree</w:t>
      </w:r>
      <w:r w:rsidRPr="00BA5194">
        <w:rPr>
          <w:b/>
        </w:rPr>
        <w:t xml:space="preserve">, </w:t>
      </w:r>
      <w:r>
        <w:rPr>
          <w:b/>
        </w:rPr>
        <w:t>S</w:t>
      </w:r>
      <w:r w:rsidRPr="00BA5194">
        <w:rPr>
          <w:b/>
        </w:rPr>
        <w:t>C</w:t>
      </w:r>
      <w:r>
        <w:t xml:space="preserve"> – Performed CQA duties during the construction of the GCCS expansion of 2022. Duties in the field included documenting daily construction progress for installation of LFG piping and fittings and maintaining photographic records of work completed. Duties subsequent to field work included preparing the construction certification report, daily field logs, boring logs, and assisting with the preparation of the as-built construction drawings.  </w:t>
      </w:r>
    </w:p>
    <w:p w:rsidR="00F7439D" w:rsidRDefault="00F7439D" w:rsidP="00E00C51">
      <w:r w:rsidRPr="00474B99">
        <w:rPr>
          <w:b/>
        </w:rPr>
        <w:t xml:space="preserve">New Hanover County Landfill, </w:t>
      </w:r>
      <w:r>
        <w:rPr>
          <w:b/>
        </w:rPr>
        <w:t xml:space="preserve">Municipal Solid Waste Landfill, </w:t>
      </w:r>
      <w:r w:rsidRPr="00474B99">
        <w:rPr>
          <w:b/>
        </w:rPr>
        <w:t xml:space="preserve">Wilmington, NC. </w:t>
      </w:r>
      <w:r w:rsidR="00535FC0">
        <w:t>Assisted with</w:t>
      </w:r>
      <w:r w:rsidRPr="00474B99">
        <w:t xml:space="preserve"> CQA duties during the construction of new landfill gas collection and control system (GCCS) expansion in 20</w:t>
      </w:r>
      <w:r>
        <w:t>22</w:t>
      </w:r>
      <w:r w:rsidRPr="00474B99">
        <w:t xml:space="preserve">. This project involved installation of new gas collection and control system components including, new header piping and laterals, new leachate and condensate conveyance piping, new airline, and installation of </w:t>
      </w:r>
      <w:r>
        <w:t>new condensate sumps</w:t>
      </w:r>
      <w:r w:rsidRPr="00474B99">
        <w:t>. Duties in the field included documenting daily progress for all associated piping, valves, and maintaining a photographic record of work completed.</w:t>
      </w:r>
    </w:p>
    <w:p w:rsidR="00535FC0" w:rsidRDefault="00535FC0" w:rsidP="00E00C51">
      <w:r w:rsidRPr="00474B99">
        <w:rPr>
          <w:b/>
        </w:rPr>
        <w:t xml:space="preserve">New Hanover County Landfill, </w:t>
      </w:r>
      <w:r>
        <w:rPr>
          <w:b/>
        </w:rPr>
        <w:t xml:space="preserve">Municipal Solid Waste Landfill, </w:t>
      </w:r>
      <w:r w:rsidRPr="00474B99">
        <w:rPr>
          <w:b/>
        </w:rPr>
        <w:t xml:space="preserve">Wilmington, NC. </w:t>
      </w:r>
      <w:r>
        <w:t>Assisted with</w:t>
      </w:r>
      <w:r w:rsidRPr="00474B99">
        <w:t xml:space="preserve"> CQA duties during the construction of</w:t>
      </w:r>
      <w:r>
        <w:t xml:space="preserve"> </w:t>
      </w:r>
      <w:r w:rsidRPr="00474B99">
        <w:t>new</w:t>
      </w:r>
      <w:r>
        <w:t xml:space="preserve"> cells (Cell 11 and 12A)</w:t>
      </w:r>
      <w:r w:rsidRPr="00474B99">
        <w:t xml:space="preserve"> in 20</w:t>
      </w:r>
      <w:r>
        <w:t>22</w:t>
      </w:r>
      <w:r w:rsidRPr="00474B99">
        <w:t>. Duties in the field included documenting daily progress</w:t>
      </w:r>
      <w:r>
        <w:t xml:space="preserve"> of all components of the new cell (geocomposite clay lines (GCL), 60-mil HDPE liner and geocomposite), inspecting and documenting fusion and extrusion welding and testing.</w:t>
      </w:r>
    </w:p>
    <w:p w:rsidR="00535FC0" w:rsidRPr="00074CDC" w:rsidRDefault="00535FC0" w:rsidP="00E00C51">
      <w:r>
        <w:rPr>
          <w:rFonts w:eastAsia="Calibri"/>
          <w:b/>
        </w:rPr>
        <w:t>Buncombe</w:t>
      </w:r>
      <w:r w:rsidRPr="00474B99">
        <w:rPr>
          <w:rFonts w:eastAsia="Calibri"/>
          <w:b/>
        </w:rPr>
        <w:t xml:space="preserve"> County</w:t>
      </w:r>
      <w:r>
        <w:rPr>
          <w:rFonts w:eastAsia="Calibri"/>
          <w:b/>
        </w:rPr>
        <w:t>, Solid Waste Management Facility</w:t>
      </w:r>
      <w:r w:rsidRPr="00474B99">
        <w:rPr>
          <w:rFonts w:eastAsia="Calibri"/>
          <w:b/>
        </w:rPr>
        <w:t xml:space="preserve">, </w:t>
      </w:r>
      <w:r>
        <w:rPr>
          <w:rFonts w:eastAsia="Calibri"/>
          <w:b/>
        </w:rPr>
        <w:t>Buncombe County</w:t>
      </w:r>
      <w:r w:rsidRPr="00474B99">
        <w:rPr>
          <w:rFonts w:eastAsia="Calibri"/>
          <w:b/>
        </w:rPr>
        <w:t>, NC.</w:t>
      </w:r>
      <w:r w:rsidRPr="00474B99">
        <w:rPr>
          <w:rFonts w:eastAsia="Calibri"/>
        </w:rPr>
        <w:t xml:space="preserve"> </w:t>
      </w:r>
      <w:r>
        <w:t>Assisted with</w:t>
      </w:r>
      <w:r w:rsidRPr="00474B99">
        <w:t xml:space="preserve"> CQA duties during the construction of </w:t>
      </w:r>
      <w:r>
        <w:t xml:space="preserve">a </w:t>
      </w:r>
      <w:r w:rsidRPr="00474B99">
        <w:t>new</w:t>
      </w:r>
      <w:r>
        <w:t xml:space="preserve"> cell (Cell </w:t>
      </w:r>
      <w:r w:rsidR="00DA2E8C">
        <w:t>7</w:t>
      </w:r>
      <w:r>
        <w:t>)</w:t>
      </w:r>
      <w:r w:rsidRPr="00474B99">
        <w:t xml:space="preserve"> in 20</w:t>
      </w:r>
      <w:r>
        <w:t>22</w:t>
      </w:r>
      <w:r w:rsidRPr="00474B99">
        <w:t>. Duties in the field included documenting daily progress</w:t>
      </w:r>
      <w:r>
        <w:t xml:space="preserve"> of all components of the new cell (geocomposite clay lines (GCL), 60-mil HDPE liner and geocomposite), inspecting and documenting fusion and extrusion welding and testing.</w:t>
      </w:r>
    </w:p>
    <w:p w:rsidR="00872B3F" w:rsidRPr="00872B3F" w:rsidRDefault="00872B3F" w:rsidP="00520762">
      <w:pPr>
        <w:pStyle w:val="ResumeHeading2"/>
      </w:pPr>
      <w:r w:rsidRPr="00872B3F">
        <w:t xml:space="preserve">Environmental </w:t>
      </w:r>
      <w:r w:rsidR="00390E9E">
        <w:t>Services</w:t>
      </w:r>
      <w:r w:rsidRPr="00872B3F">
        <w:t xml:space="preserve"> Projects</w:t>
      </w:r>
    </w:p>
    <w:p w:rsidR="00390E9E" w:rsidRDefault="00390E9E" w:rsidP="00E00C51">
      <w:pPr>
        <w:rPr>
          <w:b/>
        </w:rPr>
      </w:pPr>
      <w:r>
        <w:rPr>
          <w:b/>
        </w:rPr>
        <w:t xml:space="preserve">Harry Lee Jones Sr., </w:t>
      </w:r>
      <w:r w:rsidRPr="001C41A7">
        <w:rPr>
          <w:b/>
        </w:rPr>
        <w:t>Golf Course</w:t>
      </w:r>
      <w:r>
        <w:rPr>
          <w:b/>
        </w:rPr>
        <w:t xml:space="preserve"> Renovation</w:t>
      </w:r>
      <w:r w:rsidRPr="001C41A7">
        <w:rPr>
          <w:b/>
        </w:rPr>
        <w:t>, Charlotte, NC</w:t>
      </w:r>
      <w:r>
        <w:rPr>
          <w:rFonts w:ascii="Tw Cen MT" w:hAnsi="Tw Cen MT"/>
          <w:b/>
        </w:rPr>
        <w:t xml:space="preserve"> </w:t>
      </w:r>
      <w:r>
        <w:t>– P</w:t>
      </w:r>
      <w:r w:rsidRPr="00931B85">
        <w:t>repared</w:t>
      </w:r>
      <w:r>
        <w:t xml:space="preserve"> grading plan drawings and specifications for remediating settlement and drainage problems at the golf course, which was constructed in 1986 over the closed York Road Sanitary Landfill.</w:t>
      </w:r>
      <w:r w:rsidR="00F7439D">
        <w:t xml:space="preserve"> The design included surcharge plans for Holes 1 through 9, new cart path plan, erosion and sedimentation control </w:t>
      </w:r>
      <w:r w:rsidR="00045BAF">
        <w:t>plans, surface</w:t>
      </w:r>
      <w:r w:rsidR="00F7439D">
        <w:t xml:space="preserve"> water drainage plans, permit drawings and applications.</w:t>
      </w:r>
    </w:p>
    <w:p w:rsidR="00872B3F" w:rsidRDefault="00872B3F" w:rsidP="00E00C51">
      <w:r w:rsidRPr="00474B99">
        <w:rPr>
          <w:b/>
        </w:rPr>
        <w:t xml:space="preserve">A-1 </w:t>
      </w:r>
      <w:proofErr w:type="spellStart"/>
      <w:r w:rsidRPr="00474B99">
        <w:rPr>
          <w:b/>
        </w:rPr>
        <w:t>Sandrock</w:t>
      </w:r>
      <w:proofErr w:type="spellEnd"/>
      <w:r w:rsidRPr="00474B99">
        <w:rPr>
          <w:b/>
        </w:rPr>
        <w:t>, Inc., Construction and Demolition Landfill, Greensboro, NC.</w:t>
      </w:r>
      <w:r w:rsidRPr="00474B99">
        <w:t xml:space="preserve">  </w:t>
      </w:r>
      <w:r w:rsidR="00BC0E47" w:rsidRPr="00D5184B">
        <w:t xml:space="preserve">Monitored </w:t>
      </w:r>
      <w:r w:rsidR="00BC0E47">
        <w:t xml:space="preserve">groundwater (GW) </w:t>
      </w:r>
      <w:r w:rsidR="00BC0E47" w:rsidRPr="00D5184B">
        <w:t xml:space="preserve">well </w:t>
      </w:r>
      <w:r w:rsidR="00BC0E47">
        <w:t>a</w:t>
      </w:r>
      <w:r w:rsidRPr="00474B99">
        <w:t>nd surface water samples to comply with federal and state guidelines.</w:t>
      </w:r>
      <w:r w:rsidR="00BC0E47">
        <w:t xml:space="preserve"> Assisted with the surface water wells maintenance.  </w:t>
      </w:r>
      <w:r w:rsidRPr="00474B99">
        <w:t xml:space="preserve"> </w:t>
      </w:r>
    </w:p>
    <w:p w:rsidR="000F4E46" w:rsidRDefault="00D01688" w:rsidP="00E96AF8">
      <w:r w:rsidRPr="00404D9A">
        <w:rPr>
          <w:b/>
        </w:rPr>
        <w:t>Rock Hill Lodging Vapor Intrusion Mitigation Plan, Rock Hill, SC</w:t>
      </w:r>
      <w:r>
        <w:t xml:space="preserve">. </w:t>
      </w:r>
      <w:r w:rsidR="00404D9A" w:rsidRPr="00404D9A">
        <w:t>Collected ambient air samples via summa canisters fro</w:t>
      </w:r>
      <w:r w:rsidR="00404D9A">
        <w:t>m various ports inside the lodge</w:t>
      </w:r>
      <w:r w:rsidR="00404D9A" w:rsidRPr="00404D9A">
        <w:t xml:space="preserve"> to assess air quality.</w:t>
      </w:r>
      <w:r w:rsidR="00404D9A">
        <w:t xml:space="preserve"> The samples were analyzed by an independent laboratory and the results were interpreted to assess the effectiveness of the vapor intrusion control system previously installed. </w:t>
      </w:r>
    </w:p>
    <w:p w:rsidR="00DA2E8C" w:rsidRPr="00233433" w:rsidRDefault="00DA2E8C" w:rsidP="00E96AF8">
      <w:r>
        <w:rPr>
          <w:b/>
        </w:rPr>
        <w:lastRenderedPageBreak/>
        <w:t xml:space="preserve">Liquid Injection System Removal at Enoree </w:t>
      </w:r>
      <w:r w:rsidRPr="00474B99">
        <w:rPr>
          <w:b/>
        </w:rPr>
        <w:t xml:space="preserve">County Landfill, </w:t>
      </w:r>
      <w:r>
        <w:rPr>
          <w:b/>
        </w:rPr>
        <w:t>Municipal Solid Waste Landfill, Greer</w:t>
      </w:r>
      <w:r w:rsidRPr="00474B99">
        <w:rPr>
          <w:b/>
        </w:rPr>
        <w:t xml:space="preserve">, </w:t>
      </w:r>
      <w:r>
        <w:rPr>
          <w:b/>
        </w:rPr>
        <w:t>S</w:t>
      </w:r>
      <w:r w:rsidRPr="00474B99">
        <w:rPr>
          <w:b/>
        </w:rPr>
        <w:t xml:space="preserve">C. </w:t>
      </w:r>
      <w:r>
        <w:t>Performed</w:t>
      </w:r>
      <w:r w:rsidRPr="00474B99">
        <w:t xml:space="preserve"> CQA duties during the </w:t>
      </w:r>
      <w:r>
        <w:t xml:space="preserve">removal of the liquid injection system at the Enoree Class III Closed landfill in 2023. This project involved the removal of existing injection pipes and repairs of the closure cap of the landfill. </w:t>
      </w:r>
      <w:r w:rsidRPr="00474B99">
        <w:t>Duties in the field included documenting daily progress for all associated piping maintaining a photographic record of work completed.</w:t>
      </w:r>
      <w:r>
        <w:t xml:space="preserve"> Duties subsequent to field work included preparing the construction certification report and daily field logs.</w:t>
      </w:r>
    </w:p>
    <w:sectPr w:rsidR="00DA2E8C" w:rsidRPr="00233433"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64A" w:rsidRDefault="008E764A" w:rsidP="00233433">
      <w:r>
        <w:separator/>
      </w:r>
    </w:p>
    <w:p w:rsidR="008E764A" w:rsidRDefault="008E764A" w:rsidP="00233433"/>
  </w:endnote>
  <w:endnote w:type="continuationSeparator" w:id="0">
    <w:p w:rsidR="008E764A" w:rsidRDefault="008E764A" w:rsidP="00233433">
      <w:r>
        <w:continuationSeparator/>
      </w:r>
    </w:p>
    <w:p w:rsidR="008E764A" w:rsidRDefault="008E764A"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BC0E47">
      <w:t>Santos Corral</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083C02">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64A" w:rsidRDefault="008E764A" w:rsidP="00233433">
      <w:r>
        <w:separator/>
      </w:r>
    </w:p>
    <w:p w:rsidR="008E764A" w:rsidRDefault="008E764A" w:rsidP="00233433"/>
  </w:footnote>
  <w:footnote w:type="continuationSeparator" w:id="0">
    <w:p w:rsidR="008E764A" w:rsidRDefault="008E764A" w:rsidP="00233433">
      <w:r>
        <w:continuationSeparator/>
      </w:r>
    </w:p>
    <w:p w:rsidR="008E764A" w:rsidRDefault="008E764A"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7B0832E"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vanish w:val="0"/>
        <w:color w:val="000000"/>
        <w:spacing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30721">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8E764A"/>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5BAF"/>
    <w:rsid w:val="00046281"/>
    <w:rsid w:val="0004636F"/>
    <w:rsid w:val="000465CB"/>
    <w:rsid w:val="000469CB"/>
    <w:rsid w:val="0005084F"/>
    <w:rsid w:val="0005114C"/>
    <w:rsid w:val="00052120"/>
    <w:rsid w:val="000620D1"/>
    <w:rsid w:val="00066885"/>
    <w:rsid w:val="00072748"/>
    <w:rsid w:val="000748A6"/>
    <w:rsid w:val="00074CDC"/>
    <w:rsid w:val="0007579E"/>
    <w:rsid w:val="000767B1"/>
    <w:rsid w:val="00077051"/>
    <w:rsid w:val="00080660"/>
    <w:rsid w:val="000806D4"/>
    <w:rsid w:val="00081F3B"/>
    <w:rsid w:val="00082A28"/>
    <w:rsid w:val="00082B81"/>
    <w:rsid w:val="00083C02"/>
    <w:rsid w:val="000845C9"/>
    <w:rsid w:val="000848C3"/>
    <w:rsid w:val="00085529"/>
    <w:rsid w:val="00094266"/>
    <w:rsid w:val="000971F6"/>
    <w:rsid w:val="00097EC5"/>
    <w:rsid w:val="000A0183"/>
    <w:rsid w:val="000A10F8"/>
    <w:rsid w:val="000A2BF4"/>
    <w:rsid w:val="000A3022"/>
    <w:rsid w:val="000A3F31"/>
    <w:rsid w:val="000B3107"/>
    <w:rsid w:val="000B47A1"/>
    <w:rsid w:val="000C0073"/>
    <w:rsid w:val="000C0CEA"/>
    <w:rsid w:val="000C310C"/>
    <w:rsid w:val="000C3E50"/>
    <w:rsid w:val="000C6334"/>
    <w:rsid w:val="000C68B0"/>
    <w:rsid w:val="000C7F88"/>
    <w:rsid w:val="000D08EF"/>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4E46"/>
    <w:rsid w:val="000F555C"/>
    <w:rsid w:val="000F703D"/>
    <w:rsid w:val="000F7D08"/>
    <w:rsid w:val="0010122E"/>
    <w:rsid w:val="00102D20"/>
    <w:rsid w:val="00103E5D"/>
    <w:rsid w:val="00104D2D"/>
    <w:rsid w:val="0010783C"/>
    <w:rsid w:val="00114156"/>
    <w:rsid w:val="00116FC5"/>
    <w:rsid w:val="00120C3C"/>
    <w:rsid w:val="0012239F"/>
    <w:rsid w:val="00123670"/>
    <w:rsid w:val="00125957"/>
    <w:rsid w:val="00126494"/>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187C"/>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295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0413"/>
    <w:rsid w:val="002C251E"/>
    <w:rsid w:val="002C3B1B"/>
    <w:rsid w:val="002C3EDB"/>
    <w:rsid w:val="002C4A6E"/>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075E"/>
    <w:rsid w:val="003611B0"/>
    <w:rsid w:val="00362EBD"/>
    <w:rsid w:val="00365E3C"/>
    <w:rsid w:val="003666E4"/>
    <w:rsid w:val="0036768F"/>
    <w:rsid w:val="00367B7F"/>
    <w:rsid w:val="003717EC"/>
    <w:rsid w:val="003735ED"/>
    <w:rsid w:val="003748A7"/>
    <w:rsid w:val="00377639"/>
    <w:rsid w:val="00382A46"/>
    <w:rsid w:val="00382DF8"/>
    <w:rsid w:val="00383D89"/>
    <w:rsid w:val="00385657"/>
    <w:rsid w:val="00390E9E"/>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4D9A"/>
    <w:rsid w:val="00406DF6"/>
    <w:rsid w:val="00407EE9"/>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0762"/>
    <w:rsid w:val="005213D6"/>
    <w:rsid w:val="00522B9E"/>
    <w:rsid w:val="005241C0"/>
    <w:rsid w:val="005241E7"/>
    <w:rsid w:val="00532F83"/>
    <w:rsid w:val="00534EA7"/>
    <w:rsid w:val="00535D9F"/>
    <w:rsid w:val="00535FC0"/>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2DED"/>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2E8C"/>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AD7"/>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2B3F"/>
    <w:rsid w:val="008733D9"/>
    <w:rsid w:val="00873CA7"/>
    <w:rsid w:val="00874429"/>
    <w:rsid w:val="00876A3A"/>
    <w:rsid w:val="00876FE6"/>
    <w:rsid w:val="00883F61"/>
    <w:rsid w:val="00884B0F"/>
    <w:rsid w:val="008854C9"/>
    <w:rsid w:val="0088764A"/>
    <w:rsid w:val="00890DCA"/>
    <w:rsid w:val="00890EC1"/>
    <w:rsid w:val="008939B8"/>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E764A"/>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45F5B"/>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2B07"/>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569"/>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A7F37"/>
    <w:rsid w:val="00BB0E20"/>
    <w:rsid w:val="00BB2407"/>
    <w:rsid w:val="00BB7E87"/>
    <w:rsid w:val="00BC0681"/>
    <w:rsid w:val="00BC0E47"/>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6DF1"/>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47BD"/>
    <w:rsid w:val="00C67D06"/>
    <w:rsid w:val="00C704CF"/>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569"/>
    <w:rsid w:val="00CE7E30"/>
    <w:rsid w:val="00CF4C9E"/>
    <w:rsid w:val="00CF5C09"/>
    <w:rsid w:val="00CF64EC"/>
    <w:rsid w:val="00D01688"/>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86944"/>
    <w:rsid w:val="00D91C8D"/>
    <w:rsid w:val="00D9505F"/>
    <w:rsid w:val="00D961BC"/>
    <w:rsid w:val="00D969BD"/>
    <w:rsid w:val="00D97F0F"/>
    <w:rsid w:val="00DA11EE"/>
    <w:rsid w:val="00DA145B"/>
    <w:rsid w:val="00DA2E8C"/>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0BE1"/>
    <w:rsid w:val="00EA411B"/>
    <w:rsid w:val="00EA476F"/>
    <w:rsid w:val="00EB0654"/>
    <w:rsid w:val="00EB105A"/>
    <w:rsid w:val="00EB41E8"/>
    <w:rsid w:val="00EB4DC7"/>
    <w:rsid w:val="00EB51EF"/>
    <w:rsid w:val="00EB5626"/>
    <w:rsid w:val="00EB663F"/>
    <w:rsid w:val="00EB6BB9"/>
    <w:rsid w:val="00EB77C0"/>
    <w:rsid w:val="00EC189C"/>
    <w:rsid w:val="00EC616E"/>
    <w:rsid w:val="00EC62E2"/>
    <w:rsid w:val="00ED0438"/>
    <w:rsid w:val="00ED33DD"/>
    <w:rsid w:val="00ED4270"/>
    <w:rsid w:val="00ED4E82"/>
    <w:rsid w:val="00ED53CD"/>
    <w:rsid w:val="00ED6AE6"/>
    <w:rsid w:val="00ED7498"/>
    <w:rsid w:val="00EE08B8"/>
    <w:rsid w:val="00EE1AD2"/>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5D53"/>
    <w:rsid w:val="00F56BAF"/>
    <w:rsid w:val="00F57198"/>
    <w:rsid w:val="00F574A0"/>
    <w:rsid w:val="00F60123"/>
    <w:rsid w:val="00F60455"/>
    <w:rsid w:val="00F6217A"/>
    <w:rsid w:val="00F628FF"/>
    <w:rsid w:val="00F6348A"/>
    <w:rsid w:val="00F63561"/>
    <w:rsid w:val="00F6460B"/>
    <w:rsid w:val="00F6494F"/>
    <w:rsid w:val="00F666EB"/>
    <w:rsid w:val="00F6710E"/>
    <w:rsid w:val="00F72E31"/>
    <w:rsid w:val="00F7439D"/>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5CF7"/>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colormru v:ext="edit" colors="#cec896,#eaefdb,#5f8f8d,#090,#690,#69f,#36c,#369"/>
    </o:shapedefaults>
    <o:shapelayout v:ext="edit">
      <o:idmap v:ext="edit" data="1"/>
    </o:shapelayout>
  </w:shapeDefaults>
  <w:decimalSymbol w:val="."/>
  <w:listSeparator w:val=","/>
  <w15:docId w15:val="{BEF92C4D-FB6B-4BC7-B85B-3FF7A802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0F4E46"/>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rsid w:val="002C4A6E"/>
    <w:rPr>
      <w:rFonts w:ascii="Univers" w:hAnsi="Univers"/>
      <w:sz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qFormat/>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link w:val="SCSTextChar"/>
    <w:unhideWhenUsed/>
    <w:qFormat/>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rsid w:val="002C4A6E"/>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ResumeHeading4-ForEducation">
    <w:name w:val="Resume Heading4 - For Education"/>
    <w:aliases w:val="Licenses,etc."/>
    <w:basedOn w:val="Normal"/>
    <w:qFormat/>
    <w:rsid w:val="00872B3F"/>
    <w:pPr>
      <w:tabs>
        <w:tab w:val="left" w:pos="720"/>
      </w:tabs>
      <w:spacing w:after="40"/>
      <w:ind w:left="720" w:hanging="720"/>
    </w:pPr>
  </w:style>
  <w:style w:type="character" w:customStyle="1" w:styleId="SCSTextChar">
    <w:name w:val="SCS Text Char"/>
    <w:link w:val="SCSText"/>
    <w:rsid w:val="00FE5CF7"/>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62FD2A-35B0-4430-B15F-14174501B02D}">
  <ds:schemaRefs>
    <ds:schemaRef ds:uri="http://schemas.openxmlformats.org/officeDocument/2006/bibliography"/>
  </ds:schemaRefs>
</ds:datastoreItem>
</file>

<file path=customXml/itemProps2.xml><?xml version="1.0" encoding="utf-8"?>
<ds:datastoreItem xmlns:ds="http://schemas.openxmlformats.org/officeDocument/2006/customXml" ds:itemID="{78D17C8A-F4D7-42DC-A589-5A063A875C44}"/>
</file>

<file path=customXml/itemProps3.xml><?xml version="1.0" encoding="utf-8"?>
<ds:datastoreItem xmlns:ds="http://schemas.openxmlformats.org/officeDocument/2006/customXml" ds:itemID="{34E00FFC-5FB8-452B-99A9-CDA2986075CC}"/>
</file>

<file path=customXml/itemProps4.xml><?xml version="1.0" encoding="utf-8"?>
<ds:datastoreItem xmlns:ds="http://schemas.openxmlformats.org/officeDocument/2006/customXml" ds:itemID="{210AB0E6-448D-4958-ABAE-53285871506C}"/>
</file>

<file path=docProps/app.xml><?xml version="1.0" encoding="utf-8"?>
<Properties xmlns="http://schemas.openxmlformats.org/officeDocument/2006/extended-properties" xmlns:vt="http://schemas.openxmlformats.org/officeDocument/2006/docPropsVTypes">
  <Template>Normal</Template>
  <TotalTime>0</TotalTime>
  <Pages>3</Pages>
  <Words>909</Words>
  <Characters>5523</Characters>
  <Application>Microsoft Office Word</Application>
  <DocSecurity>0</DocSecurity>
  <Lines>789</Lines>
  <Paragraphs>321</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6111</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2018-07-23T13:51:00Z</cp:lastPrinted>
  <dcterms:created xsi:type="dcterms:W3CDTF">2023-02-22T19:37:00Z</dcterms:created>
  <dcterms:modified xsi:type="dcterms:W3CDTF">2023-02-22T19:37:00Z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