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B8CC" w14:textId="774EB657" w:rsidR="00D034ED" w:rsidRPr="001614C9" w:rsidRDefault="00D034ED">
      <w:pPr>
        <w:spacing w:after="0" w:line="360" w:lineRule="auto"/>
        <w:rPr>
          <w:rFonts w:ascii="Calibri" w:hAnsi="Calibri" w:cs="Calibri"/>
        </w:rPr>
      </w:pPr>
    </w:p>
    <w:p w14:paraId="5E70598A" w14:textId="77777777" w:rsidR="00D034ED" w:rsidRPr="001614C9" w:rsidRDefault="00000000">
      <w:pPr>
        <w:spacing w:before="157" w:after="157" w:line="27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39"/>
        </w:rPr>
        <w:t>Week 3 Project Report: Data Ingestion and ETL Automation</w:t>
      </w:r>
    </w:p>
    <w:p w14:paraId="1727E1D8" w14:textId="77777777" w:rsidR="00D034ED" w:rsidRPr="001614C9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t>Objective</w:t>
      </w:r>
    </w:p>
    <w:p w14:paraId="700FE5B8" w14:textId="77777777" w:rsidR="00D034ED" w:rsidRPr="001614C9" w:rsidRDefault="00000000">
      <w:pPr>
        <w:spacing w:after="210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To build robust and secure data pipelines that load the cleaned diabetes hospital dataset into a PostgreSQL database and automate the ETL process using Python and Apache Airflow. Deliverables include ingestion pipeline scripts and demonstration of automated data loading workflows.</w:t>
      </w:r>
    </w:p>
    <w:p w14:paraId="10CA6573" w14:textId="4E8C2B97" w:rsidR="001614C9" w:rsidRDefault="001614C9">
      <w:pPr>
        <w:spacing w:before="315" w:after="105" w:line="360" w:lineRule="auto"/>
        <w:ind w:left="-30"/>
        <w:rPr>
          <w:rFonts w:ascii="Calibri" w:eastAsia="inter" w:hAnsi="Calibri" w:cs="Calibri"/>
          <w:b/>
          <w:color w:val="000000"/>
          <w:sz w:val="24"/>
        </w:rPr>
      </w:pPr>
      <w:proofErr w:type="spellStart"/>
      <w:r>
        <w:rPr>
          <w:rFonts w:ascii="Calibri" w:eastAsia="inter" w:hAnsi="Calibri" w:cs="Calibri"/>
          <w:b/>
          <w:color w:val="000000"/>
          <w:sz w:val="24"/>
        </w:rPr>
        <w:t>Git</w:t>
      </w:r>
      <w:proofErr w:type="spellEnd"/>
      <w:r>
        <w:rPr>
          <w:rFonts w:ascii="Calibri" w:eastAsia="inter" w:hAnsi="Calibri" w:cs="Calibri"/>
          <w:b/>
          <w:color w:val="000000"/>
          <w:sz w:val="24"/>
        </w:rPr>
        <w:t xml:space="preserve"> Repo: </w:t>
      </w:r>
      <w:hyperlink r:id="rId5" w:history="1">
        <w:r w:rsidRPr="001614C9">
          <w:rPr>
            <w:rStyle w:val="Hyperlink"/>
            <w:rFonts w:ascii="Calibri" w:eastAsia="inter" w:hAnsi="Calibri" w:cs="Calibri"/>
            <w:bCs/>
            <w:sz w:val="24"/>
          </w:rPr>
          <w:t>https://github.com/jacob-joseph-rl/capstone_project</w:t>
        </w:r>
      </w:hyperlink>
      <w:r>
        <w:rPr>
          <w:rFonts w:ascii="Calibri" w:eastAsia="inter" w:hAnsi="Calibri" w:cs="Calibri"/>
          <w:b/>
          <w:color w:val="000000"/>
          <w:sz w:val="24"/>
        </w:rPr>
        <w:t xml:space="preserve"> </w:t>
      </w:r>
    </w:p>
    <w:p w14:paraId="2CECC446" w14:textId="61B5A6BC" w:rsidR="00D034ED" w:rsidRPr="001614C9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t>Data Source</w:t>
      </w:r>
    </w:p>
    <w:p w14:paraId="123271A5" w14:textId="77777777" w:rsidR="00D034ED" w:rsidRPr="001614C9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The cleaned data originated from the UCI Machine Learning Repository diabetes hospital dataset (years 1999-2008).</w:t>
      </w:r>
    </w:p>
    <w:p w14:paraId="343E93F8" w14:textId="77777777" w:rsidR="00D034ED" w:rsidRPr="001614C9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The cleaned dataset (CSV file) was produced in Week 2 using medical-appropriate imputations, anonymization of sensitive fields, and standardization where applicable.</w:t>
      </w:r>
    </w:p>
    <w:p w14:paraId="5FBF6071" w14:textId="77777777" w:rsidR="00D034ED" w:rsidRPr="001614C9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t>Data Ingestion Pipeline</w:t>
      </w:r>
    </w:p>
    <w:p w14:paraId="4BE3B69A" w14:textId="77777777" w:rsidR="00D034ED" w:rsidRPr="001614C9" w:rsidRDefault="00000000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A Python script (</w:t>
      </w:r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week3_datainjestion.py</w:t>
      </w:r>
      <w:r w:rsidRPr="001614C9">
        <w:rPr>
          <w:rFonts w:ascii="Calibri" w:eastAsia="inter" w:hAnsi="Calibri" w:cs="Calibri"/>
          <w:color w:val="000000"/>
        </w:rPr>
        <w:t>) was developed.</w:t>
      </w:r>
    </w:p>
    <w:p w14:paraId="79E10CD5" w14:textId="77777777" w:rsidR="00D034ED" w:rsidRPr="001614C9" w:rsidRDefault="00000000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 xml:space="preserve">It uses the pandas library to read the cleaned CSV file and </w:t>
      </w:r>
      <w:proofErr w:type="spellStart"/>
      <w:r w:rsidRPr="001614C9">
        <w:rPr>
          <w:rFonts w:ascii="Calibri" w:eastAsia="inter" w:hAnsi="Calibri" w:cs="Calibri"/>
          <w:color w:val="000000"/>
        </w:rPr>
        <w:t>SQLAlchemy</w:t>
      </w:r>
      <w:proofErr w:type="spellEnd"/>
      <w:r w:rsidRPr="001614C9">
        <w:rPr>
          <w:rFonts w:ascii="Calibri" w:eastAsia="inter" w:hAnsi="Calibri" w:cs="Calibri"/>
          <w:color w:val="000000"/>
        </w:rPr>
        <w:t xml:space="preserve"> to connect securely to a PostgreSQL database.</w:t>
      </w:r>
    </w:p>
    <w:p w14:paraId="49B62DE1" w14:textId="77777777" w:rsidR="00D034ED" w:rsidRPr="001614C9" w:rsidRDefault="00000000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 xml:space="preserve">The script writes the cleaned data into a dedicated database table named </w:t>
      </w:r>
      <w:proofErr w:type="spellStart"/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diabetes_hospital_data</w:t>
      </w:r>
      <w:proofErr w:type="spellEnd"/>
      <w:r w:rsidRPr="001614C9">
        <w:rPr>
          <w:rFonts w:ascii="Calibri" w:eastAsia="inter" w:hAnsi="Calibri" w:cs="Calibri"/>
          <w:color w:val="000000"/>
        </w:rPr>
        <w:t>.</w:t>
      </w:r>
    </w:p>
    <w:p w14:paraId="6D0AFD28" w14:textId="77777777" w:rsidR="00D034ED" w:rsidRPr="001614C9" w:rsidRDefault="00000000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 xml:space="preserve">Configured with idempotent behavior via </w:t>
      </w:r>
      <w:proofErr w:type="spellStart"/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if_exists</w:t>
      </w:r>
      <w:proofErr w:type="spellEnd"/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='replace'</w:t>
      </w:r>
      <w:r w:rsidRPr="001614C9">
        <w:rPr>
          <w:rFonts w:ascii="Calibri" w:eastAsia="inter" w:hAnsi="Calibri" w:cs="Calibri"/>
          <w:color w:val="000000"/>
        </w:rPr>
        <w:t xml:space="preserve"> to refresh data during each load.</w:t>
      </w:r>
    </w:p>
    <w:p w14:paraId="599EE15D" w14:textId="77777777" w:rsidR="00D034ED" w:rsidRPr="001614C9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t>ETL Automation Using Apache Airflow</w:t>
      </w:r>
    </w:p>
    <w:p w14:paraId="3F3893F6" w14:textId="77777777" w:rsidR="00D034ED" w:rsidRPr="001614C9" w:rsidRDefault="00000000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An Airflow DAG (</w:t>
      </w:r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week3_automateETL.py</w:t>
      </w:r>
      <w:r w:rsidRPr="001614C9">
        <w:rPr>
          <w:rFonts w:ascii="Calibri" w:eastAsia="inter" w:hAnsi="Calibri" w:cs="Calibri"/>
          <w:color w:val="000000"/>
        </w:rPr>
        <w:t>) was created to automate the ingestion pipeline.</w:t>
      </w:r>
    </w:p>
    <w:p w14:paraId="789122C6" w14:textId="77777777" w:rsidR="00D034ED" w:rsidRPr="001614C9" w:rsidRDefault="00000000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The DAG is scheduled to run daily, triggering the Python task that loads data into the database.</w:t>
      </w:r>
    </w:p>
    <w:p w14:paraId="72F00109" w14:textId="77777777" w:rsidR="00D034ED" w:rsidRPr="001614C9" w:rsidRDefault="00000000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The workflow includes retry logic, failure handling, and clear logging for monitoring.</w:t>
      </w:r>
    </w:p>
    <w:p w14:paraId="7C64A0E4" w14:textId="77777777" w:rsidR="00D034ED" w:rsidRPr="001614C9" w:rsidRDefault="00000000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Secure credential management recommended via environment variables or Airflow secrets backends.</w:t>
      </w:r>
    </w:p>
    <w:p w14:paraId="3B7D36F3" w14:textId="77777777" w:rsidR="00D034ED" w:rsidRPr="001614C9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lastRenderedPageBreak/>
        <w:t>Security Measures</w:t>
      </w:r>
    </w:p>
    <w:p w14:paraId="4DB1E650" w14:textId="77777777" w:rsidR="00D034ED" w:rsidRPr="001614C9" w:rsidRDefault="00000000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Database connections are designed to use encrypted communication.</w:t>
      </w:r>
    </w:p>
    <w:p w14:paraId="3CDD6354" w14:textId="77777777" w:rsidR="00D034ED" w:rsidRPr="001614C9" w:rsidRDefault="00000000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Sensitive data removal was handled in preprocessing to avoid PHI exposure.</w:t>
      </w:r>
    </w:p>
    <w:p w14:paraId="1438664F" w14:textId="77777777" w:rsidR="00D034ED" w:rsidRPr="001614C9" w:rsidRDefault="00000000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Role-based access control on the database is suggested to limit data exposure.</w:t>
      </w:r>
    </w:p>
    <w:p w14:paraId="52B9A18A" w14:textId="77777777" w:rsidR="00D034ED" w:rsidRPr="001614C9" w:rsidRDefault="00000000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Audit logging and lineage documentation accompany the process to maintain compliance.</w:t>
      </w:r>
    </w:p>
    <w:p w14:paraId="367717DB" w14:textId="77777777" w:rsidR="00D034ED" w:rsidRPr="001614C9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t>Challenges and Resolutions</w:t>
      </w:r>
    </w:p>
    <w:p w14:paraId="11DAF58B" w14:textId="77777777" w:rsidR="00D034ED" w:rsidRPr="001614C9" w:rsidRDefault="00000000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Initial module import changes in Airflow versions required update of DAG code syntax.</w:t>
      </w:r>
    </w:p>
    <w:p w14:paraId="180A85D4" w14:textId="77777777" w:rsidR="00D034ED" w:rsidRPr="001614C9" w:rsidRDefault="00000000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The missing cleaned data CSV required addition of export functionality in the cleaning script.</w:t>
      </w:r>
    </w:p>
    <w:p w14:paraId="66BCCF8F" w14:textId="77777777" w:rsidR="00D034ED" w:rsidRPr="001614C9" w:rsidRDefault="00000000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Handling of Git submodules caused delays resolved by submodule initialization.</w:t>
      </w:r>
    </w:p>
    <w:p w14:paraId="74738DF8" w14:textId="77777777" w:rsidR="00D034ED" w:rsidRPr="001614C9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t>Deliverables</w:t>
      </w:r>
    </w:p>
    <w:p w14:paraId="101A47F3" w14:textId="77777777" w:rsidR="00D034ED" w:rsidRPr="001614C9" w:rsidRDefault="00000000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week3_datainjestion.py</w:t>
      </w:r>
      <w:r w:rsidRPr="001614C9">
        <w:rPr>
          <w:rFonts w:ascii="Calibri" w:eastAsia="inter" w:hAnsi="Calibri" w:cs="Calibri"/>
          <w:color w:val="000000"/>
        </w:rPr>
        <w:t>: Python script for loading cleaned data into the database.</w:t>
      </w:r>
    </w:p>
    <w:p w14:paraId="5B46FB7C" w14:textId="77777777" w:rsidR="00D034ED" w:rsidRPr="001614C9" w:rsidRDefault="00000000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week3_automateETL.py</w:t>
      </w:r>
      <w:r w:rsidRPr="001614C9">
        <w:rPr>
          <w:rFonts w:ascii="Calibri" w:eastAsia="inter" w:hAnsi="Calibri" w:cs="Calibri"/>
          <w:color w:val="000000"/>
        </w:rPr>
        <w:t>: Airflow DAG script for automated ETL scheduling.</w:t>
      </w:r>
    </w:p>
    <w:p w14:paraId="4D2AA574" w14:textId="77777777" w:rsidR="00D034ED" w:rsidRPr="001614C9" w:rsidRDefault="00000000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>Documentation on data lineage, cleaning steps, and pipeline security.</w:t>
      </w:r>
    </w:p>
    <w:p w14:paraId="781A3212" w14:textId="77777777" w:rsidR="00D034ED" w:rsidRPr="001614C9" w:rsidRDefault="00000000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eastAsia="inter" w:hAnsi="Calibri" w:cs="Calibri"/>
          <w:color w:val="000000"/>
        </w:rPr>
        <w:t xml:space="preserve">CSV file </w:t>
      </w:r>
      <w:r w:rsidRPr="001614C9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cleaned_data.csv</w:t>
      </w:r>
      <w:r w:rsidRPr="001614C9">
        <w:rPr>
          <w:rFonts w:ascii="Calibri" w:eastAsia="inter" w:hAnsi="Calibri" w:cs="Calibri"/>
          <w:color w:val="000000"/>
        </w:rPr>
        <w:t xml:space="preserve"> generated from Week 2 cleaning pipeline.</w:t>
      </w:r>
    </w:p>
    <w:p w14:paraId="14172410" w14:textId="0E6EA43D" w:rsidR="001614C9" w:rsidRPr="001614C9" w:rsidRDefault="00000000" w:rsidP="001614C9">
      <w:pPr>
        <w:spacing w:before="315" w:after="105" w:line="360" w:lineRule="auto"/>
        <w:ind w:left="-30"/>
        <w:rPr>
          <w:rFonts w:ascii="Calibri" w:hAnsi="Calibri" w:cs="Calibri"/>
        </w:rPr>
      </w:pPr>
      <w:r w:rsidRPr="001614C9">
        <w:rPr>
          <w:rFonts w:ascii="Calibri" w:eastAsia="inter" w:hAnsi="Calibri" w:cs="Calibri"/>
          <w:b/>
          <w:color w:val="000000"/>
          <w:sz w:val="24"/>
        </w:rPr>
        <w:t>Next Steps</w:t>
      </w:r>
    </w:p>
    <w:p w14:paraId="4D019E4D" w14:textId="541711EA" w:rsidR="001614C9" w:rsidRDefault="001614C9" w:rsidP="001614C9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hAnsi="Calibri" w:cs="Calibri"/>
        </w:rPr>
        <w:t>Transform the ingested healthcare data to facilitate effective analysis and reporting.</w:t>
      </w:r>
    </w:p>
    <w:p w14:paraId="0D51B1DA" w14:textId="77777777" w:rsidR="001614C9" w:rsidRDefault="001614C9" w:rsidP="001614C9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hAnsi="Calibri" w:cs="Calibri"/>
        </w:rPr>
        <w:t>A</w:t>
      </w:r>
      <w:r w:rsidRPr="001614C9">
        <w:rPr>
          <w:rFonts w:ascii="Calibri" w:hAnsi="Calibri" w:cs="Calibri"/>
        </w:rPr>
        <w:t>ggregate patient outcomes and compute derived health metrics such as BMI from weight and height.</w:t>
      </w:r>
    </w:p>
    <w:p w14:paraId="6066C58D" w14:textId="77777777" w:rsidR="001614C9" w:rsidRDefault="001614C9" w:rsidP="001614C9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hAnsi="Calibri" w:cs="Calibri"/>
        </w:rPr>
        <w:t>Partition data by department or timeframe to enable flexible querying.</w:t>
      </w:r>
    </w:p>
    <w:p w14:paraId="5FD205F0" w14:textId="0BAF5544" w:rsidR="001614C9" w:rsidRPr="001614C9" w:rsidRDefault="001614C9" w:rsidP="001614C9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</w:rPr>
      </w:pPr>
      <w:r w:rsidRPr="001614C9">
        <w:rPr>
          <w:rFonts w:ascii="Calibri" w:hAnsi="Calibri" w:cs="Calibri"/>
        </w:rPr>
        <w:t>Optimize database performance through indexing and table partitioning techniques.</w:t>
      </w:r>
    </w:p>
    <w:sectPr w:rsidR="001614C9" w:rsidRPr="001614C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BC6"/>
    <w:multiLevelType w:val="hybridMultilevel"/>
    <w:tmpl w:val="58BEF1A8"/>
    <w:lvl w:ilvl="0" w:tplc="78C24D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4C5880">
      <w:numFmt w:val="decimal"/>
      <w:lvlText w:val=""/>
      <w:lvlJc w:val="left"/>
    </w:lvl>
    <w:lvl w:ilvl="2" w:tplc="B00C4378">
      <w:numFmt w:val="decimal"/>
      <w:lvlText w:val=""/>
      <w:lvlJc w:val="left"/>
    </w:lvl>
    <w:lvl w:ilvl="3" w:tplc="A0707D66">
      <w:numFmt w:val="decimal"/>
      <w:lvlText w:val=""/>
      <w:lvlJc w:val="left"/>
    </w:lvl>
    <w:lvl w:ilvl="4" w:tplc="2648DAAE">
      <w:numFmt w:val="decimal"/>
      <w:lvlText w:val=""/>
      <w:lvlJc w:val="left"/>
    </w:lvl>
    <w:lvl w:ilvl="5" w:tplc="F5901A72">
      <w:numFmt w:val="decimal"/>
      <w:lvlText w:val=""/>
      <w:lvlJc w:val="left"/>
    </w:lvl>
    <w:lvl w:ilvl="6" w:tplc="EA684F1E">
      <w:numFmt w:val="decimal"/>
      <w:lvlText w:val=""/>
      <w:lvlJc w:val="left"/>
    </w:lvl>
    <w:lvl w:ilvl="7" w:tplc="AC024EE0">
      <w:numFmt w:val="decimal"/>
      <w:lvlText w:val=""/>
      <w:lvlJc w:val="left"/>
    </w:lvl>
    <w:lvl w:ilvl="8" w:tplc="4598245E">
      <w:numFmt w:val="decimal"/>
      <w:lvlText w:val=""/>
      <w:lvlJc w:val="left"/>
    </w:lvl>
  </w:abstractNum>
  <w:abstractNum w:abstractNumId="1" w15:restartNumberingAfterBreak="0">
    <w:nsid w:val="0A51723E"/>
    <w:multiLevelType w:val="hybridMultilevel"/>
    <w:tmpl w:val="1E980D12"/>
    <w:lvl w:ilvl="0" w:tplc="B5C28B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AC2EA0">
      <w:numFmt w:val="decimal"/>
      <w:lvlText w:val=""/>
      <w:lvlJc w:val="left"/>
    </w:lvl>
    <w:lvl w:ilvl="2" w:tplc="3774CF8C">
      <w:numFmt w:val="decimal"/>
      <w:lvlText w:val=""/>
      <w:lvlJc w:val="left"/>
    </w:lvl>
    <w:lvl w:ilvl="3" w:tplc="D3CCECF4">
      <w:numFmt w:val="decimal"/>
      <w:lvlText w:val=""/>
      <w:lvlJc w:val="left"/>
    </w:lvl>
    <w:lvl w:ilvl="4" w:tplc="E5688308">
      <w:numFmt w:val="decimal"/>
      <w:lvlText w:val=""/>
      <w:lvlJc w:val="left"/>
    </w:lvl>
    <w:lvl w:ilvl="5" w:tplc="43268E78">
      <w:numFmt w:val="decimal"/>
      <w:lvlText w:val=""/>
      <w:lvlJc w:val="left"/>
    </w:lvl>
    <w:lvl w:ilvl="6" w:tplc="1D90681E">
      <w:numFmt w:val="decimal"/>
      <w:lvlText w:val=""/>
      <w:lvlJc w:val="left"/>
    </w:lvl>
    <w:lvl w:ilvl="7" w:tplc="C8608660">
      <w:numFmt w:val="decimal"/>
      <w:lvlText w:val=""/>
      <w:lvlJc w:val="left"/>
    </w:lvl>
    <w:lvl w:ilvl="8" w:tplc="78C0E85E">
      <w:numFmt w:val="decimal"/>
      <w:lvlText w:val=""/>
      <w:lvlJc w:val="left"/>
    </w:lvl>
  </w:abstractNum>
  <w:abstractNum w:abstractNumId="2" w15:restartNumberingAfterBreak="0">
    <w:nsid w:val="164C2054"/>
    <w:multiLevelType w:val="hybridMultilevel"/>
    <w:tmpl w:val="DA9C3FCE"/>
    <w:lvl w:ilvl="0" w:tplc="1FA2E2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6C5F5C">
      <w:numFmt w:val="decimal"/>
      <w:lvlText w:val=""/>
      <w:lvlJc w:val="left"/>
    </w:lvl>
    <w:lvl w:ilvl="2" w:tplc="E19EEA16">
      <w:numFmt w:val="decimal"/>
      <w:lvlText w:val=""/>
      <w:lvlJc w:val="left"/>
    </w:lvl>
    <w:lvl w:ilvl="3" w:tplc="EEEA04D6">
      <w:numFmt w:val="decimal"/>
      <w:lvlText w:val=""/>
      <w:lvlJc w:val="left"/>
    </w:lvl>
    <w:lvl w:ilvl="4" w:tplc="DF901608">
      <w:numFmt w:val="decimal"/>
      <w:lvlText w:val=""/>
      <w:lvlJc w:val="left"/>
    </w:lvl>
    <w:lvl w:ilvl="5" w:tplc="9EE8A8C2">
      <w:numFmt w:val="decimal"/>
      <w:lvlText w:val=""/>
      <w:lvlJc w:val="left"/>
    </w:lvl>
    <w:lvl w:ilvl="6" w:tplc="9C62FE04">
      <w:numFmt w:val="decimal"/>
      <w:lvlText w:val=""/>
      <w:lvlJc w:val="left"/>
    </w:lvl>
    <w:lvl w:ilvl="7" w:tplc="697428C0">
      <w:numFmt w:val="decimal"/>
      <w:lvlText w:val=""/>
      <w:lvlJc w:val="left"/>
    </w:lvl>
    <w:lvl w:ilvl="8" w:tplc="BBECF086">
      <w:numFmt w:val="decimal"/>
      <w:lvlText w:val=""/>
      <w:lvlJc w:val="left"/>
    </w:lvl>
  </w:abstractNum>
  <w:abstractNum w:abstractNumId="3" w15:restartNumberingAfterBreak="0">
    <w:nsid w:val="1E40378D"/>
    <w:multiLevelType w:val="hybridMultilevel"/>
    <w:tmpl w:val="AC9C4CA0"/>
    <w:lvl w:ilvl="0" w:tplc="22E2B4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344D16">
      <w:numFmt w:val="decimal"/>
      <w:lvlText w:val=""/>
      <w:lvlJc w:val="left"/>
    </w:lvl>
    <w:lvl w:ilvl="2" w:tplc="D41EFAE4">
      <w:numFmt w:val="decimal"/>
      <w:lvlText w:val=""/>
      <w:lvlJc w:val="left"/>
    </w:lvl>
    <w:lvl w:ilvl="3" w:tplc="BC2A18A2">
      <w:numFmt w:val="decimal"/>
      <w:lvlText w:val=""/>
      <w:lvlJc w:val="left"/>
    </w:lvl>
    <w:lvl w:ilvl="4" w:tplc="45203BB4">
      <w:numFmt w:val="decimal"/>
      <w:lvlText w:val=""/>
      <w:lvlJc w:val="left"/>
    </w:lvl>
    <w:lvl w:ilvl="5" w:tplc="D876CD3A">
      <w:numFmt w:val="decimal"/>
      <w:lvlText w:val=""/>
      <w:lvlJc w:val="left"/>
    </w:lvl>
    <w:lvl w:ilvl="6" w:tplc="9FA29504">
      <w:numFmt w:val="decimal"/>
      <w:lvlText w:val=""/>
      <w:lvlJc w:val="left"/>
    </w:lvl>
    <w:lvl w:ilvl="7" w:tplc="2570A282">
      <w:numFmt w:val="decimal"/>
      <w:lvlText w:val=""/>
      <w:lvlJc w:val="left"/>
    </w:lvl>
    <w:lvl w:ilvl="8" w:tplc="E81E48DC">
      <w:numFmt w:val="decimal"/>
      <w:lvlText w:val=""/>
      <w:lvlJc w:val="left"/>
    </w:lvl>
  </w:abstractNum>
  <w:abstractNum w:abstractNumId="4" w15:restartNumberingAfterBreak="0">
    <w:nsid w:val="261B1099"/>
    <w:multiLevelType w:val="hybridMultilevel"/>
    <w:tmpl w:val="D3A05780"/>
    <w:lvl w:ilvl="0" w:tplc="5024D6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B879D0">
      <w:numFmt w:val="decimal"/>
      <w:lvlText w:val=""/>
      <w:lvlJc w:val="left"/>
    </w:lvl>
    <w:lvl w:ilvl="2" w:tplc="C75A565E">
      <w:numFmt w:val="decimal"/>
      <w:lvlText w:val=""/>
      <w:lvlJc w:val="left"/>
    </w:lvl>
    <w:lvl w:ilvl="3" w:tplc="C2EEDF30">
      <w:numFmt w:val="decimal"/>
      <w:lvlText w:val=""/>
      <w:lvlJc w:val="left"/>
    </w:lvl>
    <w:lvl w:ilvl="4" w:tplc="C36698B2">
      <w:numFmt w:val="decimal"/>
      <w:lvlText w:val=""/>
      <w:lvlJc w:val="left"/>
    </w:lvl>
    <w:lvl w:ilvl="5" w:tplc="6908DE90">
      <w:numFmt w:val="decimal"/>
      <w:lvlText w:val=""/>
      <w:lvlJc w:val="left"/>
    </w:lvl>
    <w:lvl w:ilvl="6" w:tplc="B5CE4DEE">
      <w:numFmt w:val="decimal"/>
      <w:lvlText w:val=""/>
      <w:lvlJc w:val="left"/>
    </w:lvl>
    <w:lvl w:ilvl="7" w:tplc="FFC6E068">
      <w:numFmt w:val="decimal"/>
      <w:lvlText w:val=""/>
      <w:lvlJc w:val="left"/>
    </w:lvl>
    <w:lvl w:ilvl="8" w:tplc="929E2BB4">
      <w:numFmt w:val="decimal"/>
      <w:lvlText w:val=""/>
      <w:lvlJc w:val="left"/>
    </w:lvl>
  </w:abstractNum>
  <w:abstractNum w:abstractNumId="5" w15:restartNumberingAfterBreak="0">
    <w:nsid w:val="425E42A9"/>
    <w:multiLevelType w:val="hybridMultilevel"/>
    <w:tmpl w:val="60CCD3D4"/>
    <w:lvl w:ilvl="0" w:tplc="158AB7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AA1D56">
      <w:numFmt w:val="decimal"/>
      <w:lvlText w:val=""/>
      <w:lvlJc w:val="left"/>
    </w:lvl>
    <w:lvl w:ilvl="2" w:tplc="AE3E24D8">
      <w:numFmt w:val="decimal"/>
      <w:lvlText w:val=""/>
      <w:lvlJc w:val="left"/>
    </w:lvl>
    <w:lvl w:ilvl="3" w:tplc="F0DE3280">
      <w:numFmt w:val="decimal"/>
      <w:lvlText w:val=""/>
      <w:lvlJc w:val="left"/>
    </w:lvl>
    <w:lvl w:ilvl="4" w:tplc="B100C1F4">
      <w:numFmt w:val="decimal"/>
      <w:lvlText w:val=""/>
      <w:lvlJc w:val="left"/>
    </w:lvl>
    <w:lvl w:ilvl="5" w:tplc="61AC74DC">
      <w:numFmt w:val="decimal"/>
      <w:lvlText w:val=""/>
      <w:lvlJc w:val="left"/>
    </w:lvl>
    <w:lvl w:ilvl="6" w:tplc="88906316">
      <w:numFmt w:val="decimal"/>
      <w:lvlText w:val=""/>
      <w:lvlJc w:val="left"/>
    </w:lvl>
    <w:lvl w:ilvl="7" w:tplc="B9E2AF32">
      <w:numFmt w:val="decimal"/>
      <w:lvlText w:val=""/>
      <w:lvlJc w:val="left"/>
    </w:lvl>
    <w:lvl w:ilvl="8" w:tplc="8B7C9D54">
      <w:numFmt w:val="decimal"/>
      <w:lvlText w:val=""/>
      <w:lvlJc w:val="left"/>
    </w:lvl>
  </w:abstractNum>
  <w:abstractNum w:abstractNumId="6" w15:restartNumberingAfterBreak="0">
    <w:nsid w:val="6078277F"/>
    <w:multiLevelType w:val="hybridMultilevel"/>
    <w:tmpl w:val="CDF8220E"/>
    <w:lvl w:ilvl="0" w:tplc="E13A01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CE274E">
      <w:numFmt w:val="decimal"/>
      <w:lvlText w:val=""/>
      <w:lvlJc w:val="left"/>
    </w:lvl>
    <w:lvl w:ilvl="2" w:tplc="53B84E22">
      <w:numFmt w:val="decimal"/>
      <w:lvlText w:val=""/>
      <w:lvlJc w:val="left"/>
    </w:lvl>
    <w:lvl w:ilvl="3" w:tplc="CCB4C6D4">
      <w:numFmt w:val="decimal"/>
      <w:lvlText w:val=""/>
      <w:lvlJc w:val="left"/>
    </w:lvl>
    <w:lvl w:ilvl="4" w:tplc="6694AB96">
      <w:numFmt w:val="decimal"/>
      <w:lvlText w:val=""/>
      <w:lvlJc w:val="left"/>
    </w:lvl>
    <w:lvl w:ilvl="5" w:tplc="3D58B4B2">
      <w:numFmt w:val="decimal"/>
      <w:lvlText w:val=""/>
      <w:lvlJc w:val="left"/>
    </w:lvl>
    <w:lvl w:ilvl="6" w:tplc="C2362332">
      <w:numFmt w:val="decimal"/>
      <w:lvlText w:val=""/>
      <w:lvlJc w:val="left"/>
    </w:lvl>
    <w:lvl w:ilvl="7" w:tplc="8FF04EFC">
      <w:numFmt w:val="decimal"/>
      <w:lvlText w:val=""/>
      <w:lvlJc w:val="left"/>
    </w:lvl>
    <w:lvl w:ilvl="8" w:tplc="9208C70C">
      <w:numFmt w:val="decimal"/>
      <w:lvlText w:val=""/>
      <w:lvlJc w:val="left"/>
    </w:lvl>
  </w:abstractNum>
  <w:num w:numId="1" w16cid:durableId="1129279380">
    <w:abstractNumId w:val="5"/>
  </w:num>
  <w:num w:numId="2" w16cid:durableId="718237895">
    <w:abstractNumId w:val="4"/>
  </w:num>
  <w:num w:numId="3" w16cid:durableId="997420313">
    <w:abstractNumId w:val="1"/>
  </w:num>
  <w:num w:numId="4" w16cid:durableId="427502161">
    <w:abstractNumId w:val="0"/>
  </w:num>
  <w:num w:numId="5" w16cid:durableId="2110083241">
    <w:abstractNumId w:val="2"/>
  </w:num>
  <w:num w:numId="6" w16cid:durableId="1725254103">
    <w:abstractNumId w:val="3"/>
  </w:num>
  <w:num w:numId="7" w16cid:durableId="1353259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ED"/>
    <w:rsid w:val="001614C9"/>
    <w:rsid w:val="00533174"/>
    <w:rsid w:val="00D0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F2C2"/>
  <w15:docId w15:val="{19F839C1-2E73-584E-82AB-E5A3264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1614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cob-joseph-rl/capstone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Joseph, Jacob</cp:lastModifiedBy>
  <cp:revision>2</cp:revision>
  <dcterms:created xsi:type="dcterms:W3CDTF">2025-10-03T13:01:00Z</dcterms:created>
  <dcterms:modified xsi:type="dcterms:W3CDTF">2025-10-03T13:01:00Z</dcterms:modified>
</cp:coreProperties>
</file>