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6D7DA"/>
  <w:body>
    <w:tbl>
      <w:tblPr>
        <w:tblW w:type="dxa" w:w="1094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7344"/>
      </w:tblGrid>
      <w:tr>
        <w:trPr>
          <w:cantSplit/>
        </w:trPr>
        <w:tc>
          <w:tcPr>
            <w:tcW w:type="dxa" w:w="3600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nil"/>
            </w:tcBorders>
            <w:shd w:val="clear" w:color="auto" w:fill="D6D7DA"/>
            <w:tcMar>
              <w:top w:w="80" w:type="dxa"/>
              <w:bottom w:w="260" w:type="dxa"/>
              <w:start w:w="0" w:type="dxa"/>
              <w:end w:w="180" w:type="dxa"/>
            </w:tcMar>
          </w:tcPr>
          <w:p>
            <w:pPr>
              <w:keepNext w:val="0"/>
              <w:widowControl w:val="0"/>
              <w:spacing w:before="0" w:after="0" w:lineRule="auto" w:line="240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111936"/>
                <w:sz w:val="51"/>
              </w:rPr>
              <w:t>JACOB</w:t>
              <w:br/>
              <w:t>MALASKA</w:t>
            </w:r>
          </w:p>
        </w:tc>
        <w:tc>
          <w:tcPr>
            <w:tcW w:type="dxa" w:w="7344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nil"/>
            </w:tcBorders>
            <w:shd w:val="clear" w:color="auto" w:fill="D6D7DA"/>
            <w:tcMar>
              <w:top w:w="80" w:type="dxa"/>
              <w:bottom w:w="260" w:type="dxa"/>
              <w:start w:w="0" w:type="dxa"/>
              <w:end w:w="120" w:type="dxa"/>
            </w:tcMar>
          </w:tcPr>
          <w:p>
            <w:pPr>
              <w:keepNext w:val="0"/>
              <w:widowControl w:val="0"/>
              <w:spacing w:before="0" w:after="140" w:lineRule="auto" w:line="24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936"/>
                <w:sz w:val="23"/>
              </w:rPr>
              <w:t>SENIOR INDUSTRIAL DESIGNER</w:t>
            </w:r>
          </w:p>
          <w:p>
            <w:pPr>
              <w:keepNext w:val="0"/>
              <w:widowControl w:val="0"/>
              <w:spacing w:before="0" w:after="60" w:lineRule="auto" w:line="24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936"/>
                <w:sz w:val="26"/>
              </w:rPr>
              <w:t>▣</w:t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21"/>
              </w:rPr>
              <w:t xml:space="preserve">  </w:t>
            </w:r>
            <w:hyperlink r:id="rId9">
              <w:r>
                <w:rPr>
                  <w:rFonts w:ascii="Arial" w:hAnsi="Arial" w:eastAsia="Arial" w:cs="Arial"/>
                  <w:color w:val="34385F"/>
                  <w:sz w:val="21"/>
                </w:rPr>
                <w:t>redmalaska@gmail.com</w:t>
              </w:r>
            </w:hyperlink>
          </w:p>
          <w:p>
            <w:pPr>
              <w:keepNext w:val="0"/>
              <w:widowControl w:val="0"/>
              <w:spacing w:before="0" w:after="60" w:lineRule="auto" w:line="24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936"/>
                <w:sz w:val="26"/>
              </w:rPr>
              <w:t>◎</w:t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21"/>
              </w:rPr>
              <w:t xml:space="preserve">  </w:t>
            </w:r>
            <w:hyperlink r:id="rId10">
              <w:r>
                <w:rPr>
                  <w:rFonts w:ascii="Arial" w:hAnsi="Arial" w:eastAsia="Arial" w:cs="Arial"/>
                  <w:color w:val="34385F"/>
                  <w:sz w:val="21"/>
                </w:rPr>
                <w:t>https://jacob-malaska.github.io/Portfolio-Arcane/</w:t>
              </w:r>
            </w:hyperlink>
          </w:p>
          <w:p>
            <w:pPr>
              <w:keepNext w:val="0"/>
              <w:widowControl w:val="0"/>
              <w:spacing w:before="0" w:after="60" w:lineRule="auto" w:line="24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936"/>
                <w:sz w:val="26"/>
              </w:rPr>
              <w:t>☎</w:t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21"/>
              </w:rPr>
              <w:t xml:space="preserve">  </w:t>
            </w:r>
            <w:hyperlink r:id="rId11">
              <w:r>
                <w:rPr>
                  <w:rFonts w:ascii="Arial" w:hAnsi="Arial" w:eastAsia="Arial" w:cs="Arial"/>
                  <w:color w:val="34385F"/>
                  <w:sz w:val="21"/>
                </w:rPr>
                <w:t>435.216.2040</w:t>
              </w:r>
            </w:hyperlink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single" w:sz="6" w:space="0" w:color="BFC0C5"/>
            </w:tcBorders>
            <w:shd w:val="clear" w:color="auto" w:fill="D6D7DA"/>
            <w:tcMar>
              <w:top w:w="180" w:type="dxa"/>
              <w:bottom w:w="210" w:type="dxa"/>
              <w:start w:w="0" w:type="dxa"/>
              <w:end w:w="120" w:type="dxa"/>
            </w:tcMar>
          </w:tcPr>
          <w:p>
            <w:pPr>
              <w:keepNext w:val="0"/>
              <w:widowControl w:val="0"/>
              <w:spacing w:before="0" w:after="0" w:lineRule="auto" w:line="240"/>
              <w:jc w:val="right"/>
            </w:pPr>
            <w:r>
              <w:rPr>
                <w:rFonts w:ascii="Inconsolata" w:hAnsi="Inconsolata" w:eastAsia="Inconsolata" w:cs="Inconsolata"/>
                <w:b w:val="0"/>
                <w:i w:val="0"/>
                <w:color w:val="111936"/>
                <w:sz w:val="30"/>
              </w:rPr>
              <w:t>WORK EXPERIENCE</w:t>
            </w:r>
          </w:p>
        </w:tc>
        <w:tc>
          <w:tcPr>
            <w:tcW w:type="dxa" w:w="7344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single" w:sz="6" w:space="0" w:color="BFC0C5"/>
            </w:tcBorders>
            <w:shd w:val="clear" w:color="auto" w:fill="D6D7DA"/>
            <w:tcMar>
              <w:top w:w="180" w:type="dxa"/>
              <w:bottom w:w="210" w:type="dxa"/>
              <w:start w:w="0" w:type="dxa"/>
              <w:end w:w="120" w:type="dxa"/>
            </w:tcMar>
          </w:tcPr>
          <w:p>
            <w:pPr>
              <w:keepNext/>
              <w:widowControl w:val="0"/>
              <w:tabs>
                <w:tab w:pos="7224" w:val="right"/>
              </w:tabs>
              <w:spacing w:before="0" w:after="140" w:lineRule="auto" w:line="24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936"/>
                <w:sz w:val="21"/>
              </w:rPr>
              <w:t>SKULLCANDY INC.</w:t>
            </w:r>
            <w:r>
              <w:rPr>
                <w:rFonts w:ascii="Arial" w:hAnsi="Arial" w:eastAsia="Arial" w:cs="Arial"/>
                <w:b w:val="0"/>
                <w:i/>
                <w:color w:val="34385F"/>
                <w:sz w:val="19"/>
              </w:rPr>
              <w:t xml:space="preserve">  SENIOR INDUSTRIAL DESIGNER</w:t>
            </w:r>
            <w:r>
              <w:tab/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2019 - PRESENT</w:t>
            </w:r>
          </w:p>
          <w:p>
            <w:pPr>
              <w:numPr>
                <w:ilvl w:val="0"/>
                <w:numId w:val="10"/>
              </w:numPr>
              <w:keepNext w:val="0"/>
              <w:widowControl w:val="0"/>
              <w:spacing w:before="0" w:after="100" w:lineRule="auto" w:line="27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20"/>
              </w:rPr>
              <w:t>Lead industrial design across over-ear headphones, true wireless earbuds, gaming headsets, and accessories for a global consumer audio brand.</w:t>
            </w:r>
          </w:p>
          <w:p>
            <w:pPr>
              <w:numPr>
                <w:ilvl w:val="0"/>
                <w:numId w:val="10"/>
              </w:numPr>
              <w:keepNext w:val="0"/>
              <w:widowControl w:val="0"/>
              <w:spacing w:before="0" w:after="100" w:lineRule="auto" w:line="27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20"/>
              </w:rPr>
              <w:t>Own projects from research and strategy through sketching, CAD, prototyping, visualization, fit and acoustic validation, DFM, and mass production.</w:t>
            </w:r>
          </w:p>
          <w:p>
            <w:pPr>
              <w:numPr>
                <w:ilvl w:val="0"/>
                <w:numId w:val="10"/>
              </w:numPr>
              <w:keepNext w:val="0"/>
              <w:widowControl w:val="0"/>
              <w:spacing w:before="0" w:after="100" w:lineRule="auto" w:line="27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20"/>
              </w:rPr>
              <w:t>Collaborate with CMF, mechanical, electrical, firmware, acoustics, program management, and CG teams to ship multiple product generations on lean teams and fast timelines.</w:t>
            </w:r>
          </w:p>
          <w:p>
            <w:pPr>
              <w:numPr>
                <w:ilvl w:val="0"/>
                <w:numId w:val="10"/>
              </w:numPr>
              <w:keepNext w:val="0"/>
              <w:widowControl w:val="0"/>
              <w:spacing w:before="0" w:after="100" w:lineRule="auto" w:line="27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20"/>
              </w:rPr>
              <w:t>Translate complex technology into approachable product experiences through tactile controls, ergonomic fit systems, visible structures, and expressive material stories.</w:t>
            </w:r>
          </w:p>
          <w:p>
            <w:pPr>
              <w:keepNext/>
              <w:widowControl w:val="0"/>
              <w:tabs>
                <w:tab w:pos="7224" w:val="right"/>
              </w:tabs>
              <w:spacing w:before="180" w:after="140" w:lineRule="auto" w:line="24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936"/>
                <w:sz w:val="21"/>
              </w:rPr>
              <w:t>FREELANCE</w:t>
            </w:r>
            <w:r>
              <w:rPr>
                <w:rFonts w:ascii="Arial" w:hAnsi="Arial" w:eastAsia="Arial" w:cs="Arial"/>
                <w:b w:val="0"/>
                <w:i/>
                <w:color w:val="34385F"/>
                <w:sz w:val="19"/>
              </w:rPr>
              <w:t xml:space="preserve">  INDUSTRIAL DESIGNER / CONSULTANT</w:t>
            </w:r>
            <w:r>
              <w:tab/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2020 - PRESENT</w:t>
            </w:r>
          </w:p>
          <w:p>
            <w:pPr>
              <w:keepNext w:val="0"/>
              <w:widowControl w:val="0"/>
              <w:spacing w:before="0" w:after="180" w:lineRule="auto" w:line="271"/>
              <w:ind w:left="46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Design and development across softgoods, jewelry, automotive accessories, and visualization for clients including Shyft Global, Chums, Kizik, and Ikaika.</w:t>
            </w:r>
          </w:p>
          <w:p>
            <w:pPr>
              <w:keepNext/>
              <w:widowControl w:val="0"/>
              <w:tabs>
                <w:tab w:pos="7224" w:val="right"/>
              </w:tabs>
              <w:spacing w:before="60" w:after="140" w:lineRule="auto" w:line="24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936"/>
                <w:sz w:val="21"/>
              </w:rPr>
              <w:t>OOBLEC LLC</w:t>
            </w:r>
            <w:r>
              <w:rPr>
                <w:rFonts w:ascii="Arial" w:hAnsi="Arial" w:eastAsia="Arial" w:cs="Arial"/>
                <w:b w:val="0"/>
                <w:i/>
                <w:color w:val="34385F"/>
                <w:sz w:val="19"/>
              </w:rPr>
              <w:t xml:space="preserve">  INDUSTRIAL DESIGNER</w:t>
            </w:r>
            <w:r>
              <w:tab/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2017 - 2018</w:t>
            </w:r>
          </w:p>
          <w:p>
            <w:pPr>
              <w:keepNext w:val="0"/>
              <w:widowControl w:val="0"/>
              <w:spacing w:before="0" w:after="0" w:lineRule="auto" w:line="271"/>
              <w:ind w:left="46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Developed consumer products from concept through prototyping and manufacturer handoff, spanning inflatables, furniture, and audio equipment.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single" w:sz="6" w:space="0" w:color="BFC0C5"/>
            </w:tcBorders>
            <w:shd w:val="clear" w:color="auto" w:fill="D6D7DA"/>
            <w:tcMar>
              <w:top w:w="180" w:type="dxa"/>
              <w:bottom w:w="190" w:type="dxa"/>
              <w:start w:w="0" w:type="dxa"/>
              <w:end w:w="120" w:type="dxa"/>
            </w:tcMar>
          </w:tcPr>
          <w:p>
            <w:pPr>
              <w:keepNext w:val="0"/>
              <w:widowControl w:val="0"/>
              <w:spacing w:before="0" w:after="0" w:lineRule="auto" w:line="240"/>
              <w:jc w:val="right"/>
            </w:pPr>
            <w:r>
              <w:rPr>
                <w:rFonts w:ascii="Inconsolata" w:hAnsi="Inconsolata" w:eastAsia="Inconsolata" w:cs="Inconsolata"/>
                <w:b w:val="0"/>
                <w:i w:val="0"/>
                <w:color w:val="111936"/>
                <w:sz w:val="30"/>
              </w:rPr>
              <w:t>QUALIFICATIONS</w:t>
            </w:r>
          </w:p>
        </w:tc>
        <w:tc>
          <w:tcPr>
            <w:tcW w:type="dxa" w:w="7344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single" w:sz="6" w:space="0" w:color="BFC0C5"/>
            </w:tcBorders>
            <w:shd w:val="clear" w:color="auto" w:fill="D6D7DA"/>
            <w:tcMar>
              <w:top w:w="180" w:type="dxa"/>
              <w:bottom w:w="190" w:type="dxa"/>
              <w:start w:w="0" w:type="dxa"/>
              <w:end w:w="120" w:type="dxa"/>
            </w:tcMar>
          </w:tcPr>
          <w:p>
            <w:pPr>
              <w:numPr>
                <w:ilvl w:val="0"/>
                <w:numId w:val="10"/>
              </w:numPr>
              <w:keepNext w:val="0"/>
              <w:widowControl w:val="0"/>
              <w:spacing w:before="0" w:after="120" w:lineRule="auto" w:line="27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20"/>
              </w:rPr>
              <w:t>9+ years developing consumer products from early research and strategy through mass production.</w:t>
            </w:r>
          </w:p>
          <w:p>
            <w:pPr>
              <w:numPr>
                <w:ilvl w:val="0"/>
                <w:numId w:val="10"/>
              </w:numPr>
              <w:keepNext w:val="0"/>
              <w:widowControl w:val="0"/>
              <w:spacing w:before="0" w:after="120" w:lineRule="auto" w:line="27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20"/>
              </w:rPr>
              <w:t>Experience across consumer electronics, hardgoods, softgoods, jewelry, and audio products.</w:t>
            </w:r>
          </w:p>
          <w:p>
            <w:pPr>
              <w:numPr>
                <w:ilvl w:val="0"/>
                <w:numId w:val="10"/>
              </w:numPr>
              <w:keepNext w:val="0"/>
              <w:widowControl w:val="0"/>
              <w:spacing w:before="0" w:after="120" w:lineRule="auto" w:line="27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20"/>
              </w:rPr>
              <w:t>Deep capability in CAD, visualization, ergonomic validation, DFM, and cross-functional development.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single" w:sz="6" w:space="0" w:color="BFC0C5"/>
            </w:tcBorders>
            <w:shd w:val="clear" w:color="auto" w:fill="D6D7DA"/>
            <w:tcMar>
              <w:top w:w="180" w:type="dxa"/>
              <w:bottom w:w="190" w:type="dxa"/>
              <w:start w:w="0" w:type="dxa"/>
              <w:end w:w="120" w:type="dxa"/>
            </w:tcMar>
          </w:tcPr>
          <w:p>
            <w:pPr>
              <w:keepNext w:val="0"/>
              <w:widowControl w:val="0"/>
              <w:spacing w:before="0" w:after="0" w:lineRule="auto" w:line="240"/>
              <w:jc w:val="right"/>
            </w:pPr>
            <w:r>
              <w:rPr>
                <w:rFonts w:ascii="Inconsolata" w:hAnsi="Inconsolata" w:eastAsia="Inconsolata" w:cs="Inconsolata"/>
                <w:b w:val="0"/>
                <w:i w:val="0"/>
                <w:color w:val="111936"/>
                <w:sz w:val="30"/>
              </w:rPr>
              <w:t>EDUCATION</w:t>
            </w:r>
          </w:p>
        </w:tc>
        <w:tc>
          <w:tcPr>
            <w:tcW w:type="dxa" w:w="7344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single" w:sz="6" w:space="0" w:color="BFC0C5"/>
            </w:tcBorders>
            <w:shd w:val="clear" w:color="auto" w:fill="D6D7DA"/>
            <w:tcMar>
              <w:top w:w="180" w:type="dxa"/>
              <w:bottom w:w="190" w:type="dxa"/>
              <w:start w:w="0" w:type="dxa"/>
              <w:end w:w="120" w:type="dxa"/>
            </w:tcMar>
          </w:tcPr>
          <w:p>
            <w:pPr>
              <w:keepNext/>
              <w:widowControl w:val="0"/>
              <w:tabs>
                <w:tab w:pos="7224" w:val="right"/>
              </w:tabs>
              <w:spacing w:before="0" w:after="100" w:lineRule="auto" w:line="24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936"/>
                <w:sz w:val="21"/>
              </w:rPr>
              <w:t>BFA, INDUSTRIAL DESIGN</w:t>
            </w:r>
            <w:r>
              <w:tab/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2015 - 2019</w:t>
            </w:r>
          </w:p>
          <w:p>
            <w:pPr>
              <w:keepNext/>
              <w:widowControl w:val="0"/>
              <w:spacing w:before="0" w:after="140" w:lineRule="auto" w:line="24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20"/>
              </w:rPr>
              <w:t>Brigham Young University</w:t>
            </w:r>
          </w:p>
          <w:p>
            <w:pPr>
              <w:keepNext w:val="0"/>
              <w:widowControl w:val="0"/>
              <w:spacing w:before="0" w:after="0" w:lineRule="auto" w:line="271"/>
              <w:ind w:lef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Sponsored projects for Black Diamond and Native Shoes. Multidisciplinary and entrepreneurial training through the Crocker Innovation Fellowship.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single" w:sz="6" w:space="0" w:color="BFC0C5"/>
            </w:tcBorders>
            <w:shd w:val="clear" w:color="auto" w:fill="D6D7DA"/>
            <w:tcMar>
              <w:top w:w="180" w:type="dxa"/>
              <w:bottom w:w="0" w:type="dxa"/>
              <w:start w:w="0" w:type="dxa"/>
              <w:end w:w="120" w:type="dxa"/>
            </w:tcMar>
          </w:tcPr>
          <w:p>
            <w:pPr>
              <w:keepNext w:val="0"/>
              <w:widowControl w:val="0"/>
              <w:spacing w:before="0" w:after="0" w:lineRule="auto" w:line="240"/>
              <w:jc w:val="right"/>
            </w:pPr>
            <w:r>
              <w:rPr>
                <w:rFonts w:ascii="Inconsolata" w:hAnsi="Inconsolata" w:eastAsia="Inconsolata" w:cs="Inconsolata"/>
                <w:b w:val="0"/>
                <w:i w:val="0"/>
                <w:color w:val="111936"/>
                <w:sz w:val="30"/>
              </w:rPr>
              <w:t>EXPERTISE</w:t>
            </w:r>
          </w:p>
        </w:tc>
        <w:tc>
          <w:tcPr>
            <w:tcW w:type="dxa" w:w="7344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single" w:sz="6" w:space="0" w:color="BFC0C5"/>
            </w:tcBorders>
            <w:shd w:val="clear" w:color="auto" w:fill="D6D7DA"/>
            <w:tcMar>
              <w:top w:w="180" w:type="dxa"/>
              <w:bottom w:w="0" w:type="dxa"/>
              <w:start w:w="0" w:type="dxa"/>
              <w:end w:w="120" w:type="dxa"/>
            </w:tcMar>
          </w:tcPr>
          <w:p>
            <w:pPr>
              <w:keepNext w:val="0"/>
              <w:widowControl w:val="0"/>
              <w:tabs>
                <w:tab w:pos="1368" w:val="left"/>
              </w:tabs>
              <w:spacing w:before="0" w:after="80" w:lineRule="auto" w:line="264"/>
              <w:ind w:left="1368" w:hanging="1368"/>
              <w:jc w:val="left"/>
            </w:pPr>
            <w:r>
              <w:rPr>
                <w:rFonts w:ascii="Inconsolata" w:hAnsi="Inconsolata" w:eastAsia="Inconsolata" w:cs="Inconsolata"/>
                <w:b w:val="0"/>
                <w:i w:val="0"/>
                <w:color w:val="FF3150"/>
                <w:sz w:val="17"/>
              </w:rPr>
              <w:t>DESIGN</w:t>
            </w:r>
            <w:r>
              <w:tab/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Research and methodology / Sketching / Hardgoods / Softgoods development</w:t>
            </w:r>
          </w:p>
          <w:p>
            <w:pPr>
              <w:keepNext w:val="0"/>
              <w:widowControl w:val="0"/>
              <w:tabs>
                <w:tab w:pos="1368" w:val="left"/>
              </w:tabs>
              <w:spacing w:before="0" w:after="80" w:lineRule="auto" w:line="264"/>
              <w:ind w:left="1368" w:hanging="1368"/>
              <w:jc w:val="left"/>
            </w:pPr>
            <w:r>
              <w:rPr>
                <w:rFonts w:ascii="Inconsolata" w:hAnsi="Inconsolata" w:eastAsia="Inconsolata" w:cs="Inconsolata"/>
                <w:b w:val="0"/>
                <w:i w:val="0"/>
                <w:color w:val="FF3150"/>
                <w:sz w:val="17"/>
              </w:rPr>
              <w:t>PRODUCTION</w:t>
            </w:r>
            <w:r>
              <w:tab/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DFM / Prototyping / Pattern making / Woodworking</w:t>
            </w:r>
          </w:p>
          <w:p>
            <w:pPr>
              <w:keepNext w:val="0"/>
              <w:widowControl w:val="0"/>
              <w:tabs>
                <w:tab w:pos="1368" w:val="left"/>
              </w:tabs>
              <w:spacing w:before="0" w:after="80" w:lineRule="auto" w:line="264"/>
              <w:ind w:left="1368" w:hanging="1368"/>
              <w:jc w:val="left"/>
            </w:pPr>
            <w:r>
              <w:rPr>
                <w:rFonts w:ascii="Inconsolata" w:hAnsi="Inconsolata" w:eastAsia="Inconsolata" w:cs="Inconsolata"/>
                <w:b w:val="0"/>
                <w:i w:val="0"/>
                <w:color w:val="FF3150"/>
                <w:sz w:val="17"/>
              </w:rPr>
              <w:t>TOOLS</w:t>
            </w:r>
            <w:r>
              <w:tab/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SolidWorks / Blender / KeyShot / Adobe Creative Suite</w:t>
            </w:r>
          </w:p>
          <w:p>
            <w:pPr>
              <w:keepNext w:val="0"/>
              <w:widowControl w:val="0"/>
              <w:tabs>
                <w:tab w:pos="1368" w:val="left"/>
              </w:tabs>
              <w:spacing w:before="0" w:after="80" w:lineRule="auto" w:line="264"/>
              <w:ind w:left="1368" w:hanging="1368"/>
              <w:jc w:val="left"/>
            </w:pPr>
            <w:r>
              <w:rPr>
                <w:rFonts w:ascii="Inconsolata" w:hAnsi="Inconsolata" w:eastAsia="Inconsolata" w:cs="Inconsolata"/>
                <w:b w:val="0"/>
                <w:i w:val="0"/>
                <w:color w:val="FF3150"/>
                <w:sz w:val="17"/>
              </w:rPr>
              <w:t>MEDIA</w:t>
            </w:r>
            <w:r>
              <w:tab/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3D visualization / Animation / Photography / Video editing / Audio and sound design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648" w:right="648" w:bottom="648" w:left="648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 w:val="0"/>
      <w:spacing w:before="0" w:after="0" w:lineRule="auto" w:line="240"/>
      <w:jc w:val="right"/>
    </w:pPr>
    <w:r>
      <w:rPr>
        <w:rFonts w:ascii="Inconsolata" w:hAnsi="Inconsolata" w:eastAsia="Inconsolata" w:cs="Inconsolata"/>
        <w:b w:val="0"/>
        <w:i w:val="0"/>
        <w:color w:val="B9B9C1"/>
        <w:sz w:val="16"/>
      </w:rPr>
      <w:t>UPDATED 07.2026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+"/>
      <w:lvlJc w:val="left"/>
      <w:pPr>
        <w:tabs>
          <w:tab w:val="num" w:pos="540"/>
        </w:tabs>
        <w:ind w:left="540" w:hanging="280"/>
        <w:spacing w:after="100" w:line="276" w:lineRule="auto"/>
      </w:pPr>
      <w:rPr>
        <w:rFonts w:ascii="Arial" w:hAnsi="Arial"/>
        <w:color w:val="FF3150"/>
        <w:sz w:val="20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/>
      <w:color w:val="34385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edmalaska@gmail.com" TargetMode="External"/><Relationship Id="rId10" Type="http://schemas.openxmlformats.org/officeDocument/2006/relationships/hyperlink" Target="https://jacob-malaska.github.io/Portfolio-Arcane/" TargetMode="External"/><Relationship Id="rId11" Type="http://schemas.openxmlformats.org/officeDocument/2006/relationships/hyperlink" Target="tel:+14352162040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Jacob Malaska - Senior Industrial Designer Resume</dc:title>
  <dc:subject>Senior Industrial Designer resume</dc:subject>
  <dc:creator>Jacob Malaska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