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270" w:rsidRPr="00957270" w:rsidRDefault="00957270" w:rsidP="00957270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957270">
        <w:rPr>
          <w:b/>
          <w:sz w:val="32"/>
          <w:szCs w:val="32"/>
        </w:rPr>
        <w:t xml:space="preserve">CSSE 333 – Introduction to Databases – </w:t>
      </w:r>
      <w:proofErr w:type="gramStart"/>
      <w:r w:rsidRPr="00957270">
        <w:rPr>
          <w:b/>
          <w:sz w:val="32"/>
          <w:szCs w:val="32"/>
        </w:rPr>
        <w:t>Milestone</w:t>
      </w:r>
      <w:proofErr w:type="gramEnd"/>
      <w:r w:rsidRPr="00957270">
        <w:rPr>
          <w:b/>
          <w:sz w:val="32"/>
          <w:szCs w:val="32"/>
        </w:rPr>
        <w:t xml:space="preserve"> 2</w:t>
      </w:r>
    </w:p>
    <w:p w:rsidR="00957270" w:rsidRDefault="00957270" w:rsidP="00957270">
      <w:pPr>
        <w:jc w:val="center"/>
        <w:rPr>
          <w:b/>
        </w:rPr>
      </w:pPr>
      <w:r w:rsidRPr="00957270">
        <w:rPr>
          <w:b/>
        </w:rPr>
        <w:t>By Jacob Ryan, Davis Nygren, Daniel Lehman</w:t>
      </w:r>
    </w:p>
    <w:p w:rsidR="00957270" w:rsidRPr="00957270" w:rsidRDefault="00957270" w:rsidP="00957270">
      <w:r w:rsidRPr="00957270">
        <w:t>Updated ER diagram follow</w:t>
      </w:r>
      <w:r>
        <w:t>ed by relational schema diagram:</w:t>
      </w:r>
    </w:p>
    <w:p w:rsidR="00A31459" w:rsidRDefault="00957270">
      <w:r>
        <w:rPr>
          <w:noProof/>
        </w:rPr>
        <w:lastRenderedPageBreak/>
        <w:drawing>
          <wp:inline distT="0" distB="0" distL="0" distR="0">
            <wp:extent cx="5943600" cy="6268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ftr ER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34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ftr Relational 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70"/>
    <w:rsid w:val="00957270"/>
    <w:rsid w:val="00AA5918"/>
    <w:rsid w:val="00EA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</Words>
  <Characters>132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Ryan</dc:creator>
  <cp:lastModifiedBy>Jacob Ryan</cp:lastModifiedBy>
  <cp:revision>1</cp:revision>
  <dcterms:created xsi:type="dcterms:W3CDTF">2015-01-15T21:09:00Z</dcterms:created>
  <dcterms:modified xsi:type="dcterms:W3CDTF">2015-01-15T21:13:00Z</dcterms:modified>
</cp:coreProperties>
</file>