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17320" cy="94488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tirou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94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Manual de usuario de Flamia</w:t>
      </w:r>
    </w:p>
    <w:p>
      <w:pPr>
        <w:pStyle w:val="Subtitle"/>
      </w:pPr>
      <w:r>
        <w:rPr>
          <w:color w:val="5F6B73"/>
        </w:rPr>
        <w:t>Guía visual paso a paso para operar el sistema desde cero</w:t>
      </w:r>
    </w:p>
    <w:p>
      <w:pPr>
        <w:spacing w:before="360"/>
      </w:pPr>
      <w:r>
        <w:rPr>
          <w:b/>
        </w:rPr>
        <w:t xml:space="preserve">Sistema: </w:t>
      </w:r>
      <w:r>
        <w:t>Flamia - gestión de rutas, entregas y cobros</w:t>
      </w:r>
    </w:p>
    <w:p>
      <w:r>
        <w:rPr>
          <w:b/>
        </w:rPr>
        <w:t xml:space="preserve">Documento: </w:t>
      </w:r>
      <w:r>
        <w:t>Manual de usuario con evidencia visual</w:t>
      </w:r>
    </w:p>
    <w:p>
      <w:r>
        <w:rPr>
          <w:b/>
        </w:rPr>
        <w:t xml:space="preserve">Dirigido a: </w:t>
      </w:r>
      <w:r>
        <w:t>Administradores, supervisores, operadores y personal de reparto</w:t>
      </w:r>
    </w:p>
    <w:p>
      <w:r>
        <w:rPr>
          <w:b/>
        </w:rPr>
        <w:t xml:space="preserve">Versión documental: </w:t>
      </w:r>
      <w:r>
        <w:t>1.0</w:t>
      </w:r>
    </w:p>
    <w:p>
      <w:r>
        <w:rPr>
          <w:b/>
        </w:rPr>
        <w:t xml:space="preserve">Fecha: </w:t>
      </w:r>
      <w:r>
        <w:t>17 de octubre de 2026</w:t>
      </w:r>
    </w:p>
    <w:p>
      <w:pPr>
        <w:spacing w:before="480"/>
      </w:pPr>
      <w:r>
        <w:rPr>
          <w:i/>
        </w:rPr>
        <w:t>Documento de apoyo al proyecto de tesis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4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05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Título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Manual de usuario de Flamia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Flamia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Versión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1.0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Fecha de emisión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17 de octubre de 2026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Propósito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Orientar a usuarios sin experiencia previa en el uso correcto del sistema.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Alcance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Ingreso, datos maestros, entregas, cobros, planificación, rutas, reportes, mapa y administración.</w:t>
            </w:r>
          </w:p>
        </w:tc>
      </w:tr>
      <w:tr>
        <w:tc>
          <w:tcPr>
            <w:tcW w:type="dxa" w:w="24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70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Documento final para revisión académica</w:t>
            </w:r>
          </w:p>
        </w:tc>
      </w:tr>
    </w:tbl>
    <w:p>
      <w:pPr>
        <w:spacing w:after="40"/>
      </w:pPr>
    </w:p>
    <w:p>
      <w:pPr>
        <w:pStyle w:val="Heading2"/>
      </w:pPr>
      <w:r>
        <w:t>Historial de revisiones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0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76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17 de octubre de 2026</w:t>
            </w:r>
          </w:p>
        </w:tc>
        <w:tc>
          <w:tcPr>
            <w:tcW w:type="dxa" w:w="57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Emisión inicial basada en la revisión funcional y técnica del repositorio.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b/>
        </w:rPr>
        <w:t xml:space="preserve">1  </w:t>
      </w:r>
      <w:r>
        <w:t>Antes de comenzar</w:t>
      </w:r>
    </w:p>
    <w:p>
      <w:pPr>
        <w:spacing w:after="40"/>
      </w:pPr>
      <w:r>
        <w:rPr>
          <w:b/>
        </w:rPr>
        <w:t xml:space="preserve">2  </w:t>
      </w:r>
      <w:r>
        <w:t>Ingreso y orientación</w:t>
      </w:r>
    </w:p>
    <w:p>
      <w:pPr>
        <w:spacing w:after="40"/>
      </w:pPr>
      <w:r>
        <w:rPr>
          <w:b/>
        </w:rPr>
        <w:t xml:space="preserve">3  </w:t>
      </w:r>
      <w:r>
        <w:t>Flujo recomendado de trabajo</w:t>
      </w:r>
    </w:p>
    <w:p>
      <w:pPr>
        <w:spacing w:after="40"/>
      </w:pPr>
      <w:r>
        <w:rPr>
          <w:b/>
        </w:rPr>
        <w:t xml:space="preserve">4  </w:t>
      </w:r>
      <w:r>
        <w:t>Control diario</w:t>
      </w:r>
    </w:p>
    <w:p>
      <w:pPr>
        <w:spacing w:after="40"/>
      </w:pPr>
      <w:r>
        <w:rPr>
          <w:b/>
        </w:rPr>
        <w:t xml:space="preserve">5  </w:t>
      </w:r>
      <w:r>
        <w:t>Vehículos</w:t>
      </w:r>
    </w:p>
    <w:p>
      <w:pPr>
        <w:spacing w:after="40"/>
      </w:pPr>
      <w:r>
        <w:rPr>
          <w:b/>
        </w:rPr>
        <w:t xml:space="preserve">6  </w:t>
      </w:r>
      <w:r>
        <w:t>Tiendas</w:t>
      </w:r>
    </w:p>
    <w:p>
      <w:pPr>
        <w:spacing w:after="40"/>
      </w:pPr>
      <w:r>
        <w:rPr>
          <w:b/>
        </w:rPr>
        <w:t xml:space="preserve">7  </w:t>
      </w:r>
      <w:r>
        <w:t>Productos</w:t>
      </w:r>
    </w:p>
    <w:p>
      <w:pPr>
        <w:spacing w:after="40"/>
      </w:pPr>
      <w:r>
        <w:rPr>
          <w:b/>
        </w:rPr>
        <w:t xml:space="preserve">8  </w:t>
      </w:r>
      <w:r>
        <w:t>Repartidores</w:t>
      </w:r>
    </w:p>
    <w:p>
      <w:pPr>
        <w:spacing w:after="40"/>
      </w:pPr>
      <w:r>
        <w:rPr>
          <w:b/>
        </w:rPr>
        <w:t xml:space="preserve">9  </w:t>
      </w:r>
      <w:r>
        <w:t>Entregas</w:t>
      </w:r>
    </w:p>
    <w:p>
      <w:pPr>
        <w:spacing w:after="40"/>
      </w:pPr>
      <w:r>
        <w:rPr>
          <w:b/>
        </w:rPr>
        <w:t xml:space="preserve">10  </w:t>
      </w:r>
      <w:r>
        <w:t>Cobros</w:t>
      </w:r>
    </w:p>
    <w:p>
      <w:pPr>
        <w:spacing w:after="40"/>
      </w:pPr>
      <w:r>
        <w:rPr>
          <w:b/>
        </w:rPr>
        <w:t xml:space="preserve">11  </w:t>
      </w:r>
      <w:r>
        <w:t>Planificador</w:t>
      </w:r>
    </w:p>
    <w:p>
      <w:pPr>
        <w:spacing w:after="40"/>
      </w:pPr>
      <w:r>
        <w:rPr>
          <w:b/>
        </w:rPr>
        <w:t xml:space="preserve">12  </w:t>
      </w:r>
      <w:r>
        <w:t>Rutas</w:t>
      </w:r>
    </w:p>
    <w:p>
      <w:pPr>
        <w:spacing w:after="40"/>
      </w:pPr>
      <w:r>
        <w:rPr>
          <w:b/>
        </w:rPr>
        <w:t xml:space="preserve">13  </w:t>
      </w:r>
      <w:r>
        <w:t>Reportes</w:t>
      </w:r>
    </w:p>
    <w:p>
      <w:pPr>
        <w:spacing w:after="40"/>
      </w:pPr>
      <w:r>
        <w:rPr>
          <w:b/>
        </w:rPr>
        <w:t xml:space="preserve">14  </w:t>
      </w:r>
      <w:r>
        <w:t>Mapa</w:t>
      </w:r>
    </w:p>
    <w:p>
      <w:pPr>
        <w:spacing w:after="40"/>
      </w:pPr>
      <w:r>
        <w:rPr>
          <w:b/>
        </w:rPr>
        <w:t xml:space="preserve">15  </w:t>
      </w:r>
      <w:r>
        <w:t>Zonas y usuarios</w:t>
      </w:r>
    </w:p>
    <w:p>
      <w:pPr>
        <w:spacing w:after="40"/>
      </w:pPr>
      <w:r>
        <w:rPr>
          <w:b/>
        </w:rPr>
        <w:t xml:space="preserve">16  </w:t>
      </w:r>
      <w:r>
        <w:t>Trabajo sin conexión</w:t>
      </w:r>
    </w:p>
    <w:p>
      <w:pPr>
        <w:spacing w:after="40"/>
      </w:pPr>
      <w:r>
        <w:rPr>
          <w:b/>
        </w:rPr>
        <w:t xml:space="preserve">17  </w:t>
      </w:r>
      <w:r>
        <w:t>Problemas frecuentes</w:t>
      </w:r>
    </w:p>
    <w:p>
      <w:pPr>
        <w:spacing w:after="40"/>
      </w:pPr>
      <w:r>
        <w:rPr>
          <w:b/>
        </w:rPr>
        <w:t xml:space="preserve">18  </w:t>
      </w:r>
      <w:r>
        <w:t>Glosario y listas de verificación</w:t>
      </w:r>
    </w:p>
    <w:p>
      <w:r>
        <w:br w:type="page"/>
      </w:r>
    </w:p>
    <w:p>
      <w:pPr>
        <w:pStyle w:val="Heading1"/>
      </w:pPr>
      <w:r>
        <w:t>1 Antes de comenzar</w:t>
      </w:r>
    </w:p>
    <w:p>
      <w:r>
        <w:t>Flamia organiza tiendas, productos, entregas, cobros, vehículos y rutas de reparto en una sola pantalla. Este manual explica qué hacer, en qué orden y cómo reconocer que cada operación terminó correctamente. No se requieren conocimientos técnicos.</w:t>
      </w:r>
    </w:p>
    <w:p>
      <w:pPr>
        <w:pStyle w:val="Heading2"/>
      </w:pPr>
      <w:r>
        <w:t>Qué necesita</w:t>
      </w:r>
    </w:p>
    <w:p>
      <w:pPr>
        <w:pStyle w:val="ListBullet"/>
      </w:pPr>
      <w:r>
        <w:t>Una computadora, tableta o teléfono con un navegador actualizado.</w:t>
      </w:r>
    </w:p>
    <w:p>
      <w:pPr>
        <w:pStyle w:val="ListBullet"/>
      </w:pPr>
      <w:r>
        <w:t>La dirección web del sistema proporcionada por su administrador.</w:t>
      </w:r>
    </w:p>
    <w:p>
      <w:pPr>
        <w:pStyle w:val="ListBullet"/>
      </w:pPr>
      <w:r>
        <w:t>Un usuario y contraseña activos.</w:t>
      </w:r>
    </w:p>
    <w:p>
      <w:pPr>
        <w:pStyle w:val="ListBullet"/>
      </w:pPr>
      <w:r>
        <w:t>Conexión a Internet para ingresar y cargar la información inicial. Los cobros pueden guardarse temporalmente cuando la conexión se interrumpe.</w:t>
      </w:r>
    </w:p>
    <w:p>
      <w:pPr>
        <w:pStyle w:val="Heading2"/>
      </w:pPr>
      <w:r>
        <w:t>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32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Puede hacer</w:t>
            </w:r>
          </w:p>
        </w:tc>
        <w:tc>
          <w:tcPr>
            <w:tcW w:type="dxa" w:w="360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Limitaciones principales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Operar todo el sistema; crear usuarios y zonas; editar precio de combustible.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Debe proteger sus credenciales y revisar datos maestros.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Supervisor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Planificar, iniciar, completar o cancelar rutas y realizar la operación diaria.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No crea usuarios ni modifica las funciones exclusivas de administrador.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Operador</w:t>
            </w:r>
          </w:p>
        </w:tc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Consultar y registrar la operación permitida, incluidos pedidos, cobros y eventos.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 ejecuta acciones reservadas a administrador o supervisor.</w:t>
            </w:r>
          </w:p>
        </w:tc>
      </w:tr>
    </w:tbl>
    <w:p>
      <w:pPr>
        <w:spacing w:after="40"/>
      </w:pPr>
    </w:p>
    <w:p>
      <w:pPr>
        <w:ind w:left="317"/>
      </w:pPr>
      <w:r>
        <w:rPr>
          <w:b/>
        </w:rPr>
        <w:t xml:space="preserve">Importante. </w:t>
      </w:r>
      <w:r>
        <w:t>Las opciones Zonas y Usuarios solamente aparecen para un administrador. Algunas acciones de rutas también dependen del rol.</w:t>
      </w:r>
    </w:p>
    <w:p>
      <w:pPr>
        <w:pStyle w:val="Heading1"/>
      </w:pPr>
      <w:r>
        <w:t>2 Ingreso y orientación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1. Pantalla de inicio de sesión del sistema Flamia.</w:t>
      </w:r>
    </w:p>
    <w:p>
      <w:pPr>
        <w:pStyle w:val="Heading2"/>
      </w:pPr>
      <w:r>
        <w:t>Iniciar sesión</w:t>
      </w:r>
    </w:p>
    <w:p>
      <w:pPr>
        <w:pStyle w:val="ListNumber"/>
      </w:pPr>
      <w:r>
        <w:t>Abra el enlace de Flamia.</w:t>
      </w:r>
    </w:p>
    <w:p>
      <w:pPr>
        <w:pStyle w:val="ListNumber"/>
      </w:pPr>
      <w:r>
        <w:t>Escriba su nombre de usuario en Usuario.</w:t>
      </w:r>
    </w:p>
    <w:p>
      <w:pPr>
        <w:pStyle w:val="ListNumber"/>
      </w:pPr>
      <w:r>
        <w:t>Escriba su contraseña. Los caracteres se ocultan por seguridad.</w:t>
      </w:r>
    </w:p>
    <w:p>
      <w:pPr>
        <w:pStyle w:val="ListNumber"/>
      </w:pPr>
      <w:r>
        <w:t>Pulse Ingresar.</w:t>
      </w:r>
    </w:p>
    <w:p>
      <w:pPr>
        <w:pStyle w:val="ListNumber"/>
      </w:pPr>
      <w:r>
        <w:t>Confirme que en la parte superior aparece su nombre o usuario y su rol.</w:t>
      </w:r>
    </w:p>
    <w:p>
      <w:pPr>
        <w:pStyle w:val="Heading2"/>
      </w:pPr>
      <w:r>
        <w:t>Si no puede entrar</w:t>
      </w:r>
    </w:p>
    <w:p>
      <w:pPr>
        <w:pStyle w:val="ListBullet"/>
      </w:pPr>
      <w:r>
        <w:t>Revise mayúsculas, minúsculas y espacios accidentales.</w:t>
      </w:r>
    </w:p>
    <w:p>
      <w:pPr>
        <w:pStyle w:val="ListBullet"/>
      </w:pPr>
      <w:r>
        <w:t>Confirme que utiliza el usuario correcto y que tiene conexión.</w:t>
      </w:r>
    </w:p>
    <w:p>
      <w:pPr>
        <w:pStyle w:val="ListBullet"/>
      </w:pPr>
      <w:r>
        <w:t>Solicite al administrador que verifique que la cuenta esté activa.</w:t>
      </w:r>
    </w:p>
    <w:p>
      <w:pPr>
        <w:pStyle w:val="ListBullet"/>
      </w:pPr>
      <w:r>
        <w:t>No comparta contraseñas ni las envíe por mensajes sin protección.</w:t>
      </w:r>
    </w:p>
    <w:p>
      <w:pPr>
        <w:pStyle w:val="Heading2"/>
      </w:pPr>
      <w:r>
        <w:t>Cómo está organizada la pantalla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734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Menú superior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Cambia entre Control diario, Vehículos, Tiendas, Productos, Repartidores, Entregas, Cobros, Planificador, Rutas, Reportes y Mapa.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Formularios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Permiten registrar información. Los campos obligatorios deben completarse antes de guardar.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Listados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Muestran registros ya creados, estados y botones disponibles.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Mensajes breves</w:t>
            </w:r>
          </w:p>
        </w:tc>
        <w:tc>
          <w:tcPr>
            <w:tcW w:type="dxa" w:w="73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Confirman un guardado o explican un error. Léalo antes de repetir la operación.</w:t>
            </w:r>
          </w:p>
        </w:tc>
      </w:tr>
    </w:tbl>
    <w:p>
      <w:pPr>
        <w:spacing w:after="40"/>
      </w:pPr>
    </w:p>
    <w:p>
      <w:pPr>
        <w:pStyle w:val="Heading1"/>
      </w:pPr>
      <w:r>
        <w:t>3 Flujo recomendado de trabajo</w:t>
      </w:r>
    </w:p>
    <w:p>
      <w:r>
        <w:t>Para evitar listas vacías o rutas imposibles, prepare los datos en este orden:</w:t>
      </w:r>
    </w:p>
    <w:p>
      <w:pPr>
        <w:pStyle w:val="ListNumber"/>
      </w:pPr>
      <w:r>
        <w:t>El administrador confirma zonas y usuarios.</w:t>
      </w:r>
    </w:p>
    <w:p>
      <w:pPr>
        <w:pStyle w:val="ListNumber"/>
      </w:pPr>
      <w:r>
        <w:t>Registre repartidores y vehículos.</w:t>
      </w:r>
    </w:p>
    <w:p>
      <w:pPr>
        <w:pStyle w:val="ListNumber"/>
      </w:pPr>
      <w:r>
        <w:t>Registre tiendas con ubicación correcta.</w:t>
      </w:r>
    </w:p>
    <w:p>
      <w:pPr>
        <w:pStyle w:val="ListNumber"/>
      </w:pPr>
      <w:r>
        <w:t>Registre productos, precios y pesos.</w:t>
      </w:r>
    </w:p>
    <w:p>
      <w:pPr>
        <w:pStyle w:val="ListNumber"/>
      </w:pPr>
      <w:r>
        <w:t>Cree las entregas pendientes.</w:t>
      </w:r>
    </w:p>
    <w:p>
      <w:pPr>
        <w:pStyle w:val="ListNumber"/>
      </w:pPr>
      <w:r>
        <w:t>Planifique una ruta con un vehículo cuya capacidad sea suficiente.</w:t>
      </w:r>
    </w:p>
    <w:p>
      <w:pPr>
        <w:pStyle w:val="ListNumber"/>
      </w:pPr>
      <w:r>
        <w:t>Inicie la ruta, actualice paradas y registre cobros o eventos.</w:t>
      </w:r>
    </w:p>
    <w:p>
      <w:pPr>
        <w:pStyle w:val="ListNumber"/>
      </w:pPr>
      <w:r>
        <w:t>Complete la ruta y revise reportes y saldos.</w:t>
      </w:r>
    </w:p>
    <w:p>
      <w:pPr>
        <w:ind w:left="317"/>
      </w:pPr>
      <w:r>
        <w:rPr>
          <w:b/>
        </w:rPr>
        <w:t xml:space="preserve">Regla clave. </w:t>
      </w:r>
      <w:r>
        <w:t>Una entrega solo aparece para planificación cuando está Pendiente. Al planificar pasa a Asignado; al iniciar la ruta pasa a En tránsito; al finalizar queda Entregado.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operati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2. Secuencia general de trabajo en Flamia.</w:t>
      </w:r>
    </w:p>
    <w:p>
      <w:pPr>
        <w:pStyle w:val="Heading1"/>
      </w:pPr>
      <w:r>
        <w:t>4 Control diario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rol_di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3. Tablero de control diario con filtros e indicadores operativos.</w:t>
      </w:r>
    </w:p>
    <w:p>
      <w:r>
        <w:t>Es la página inicial y resume el estado de la operación. Puede filtrar por fechas y pulsar Actualizar para renovar los indicadores.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648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Rutas planificadas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Viajes preparados que todavía no terminaron.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Rutas activas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Rutas planificadas o en progreso.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Entregas pendientes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Pedidos todavía disponibles para planificar.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Entregas completadas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Pedidos marcados como entregados.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Cobros estimados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Costo estimado acumulado de los viajes, según el tablero.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Distancia acumulada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Kilómetros estimados de las rutas.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Gráficas</w:t>
            </w:r>
          </w:p>
        </w:tc>
        <w:tc>
          <w:tcPr>
            <w:tcW w:type="dxa" w:w="64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Distribución por estado, actividad de siete días y vehículos más utilizados.</w:t>
            </w:r>
          </w:p>
        </w:tc>
      </w:tr>
    </w:tbl>
    <w:p>
      <w:pPr>
        <w:spacing w:after="40"/>
      </w:pPr>
    </w:p>
    <w:p>
      <w:pPr>
        <w:pStyle w:val="Heading2"/>
      </w:pPr>
      <w:r>
        <w:t>Precio de combustible</w:t>
      </w:r>
    </w:p>
    <w:p>
      <w:r>
        <w:t>El sistema muestra los precios de regular, súper y diésel y la fuente. Solo el administrador puede editar estos valores. El planificador utiliza el precio de gasolina regular para calcular el costo estimado de combustible.</w:t>
      </w:r>
    </w:p>
    <w:p>
      <w:pPr>
        <w:pStyle w:val="Heading1"/>
      </w:pPr>
      <w:r>
        <w:t>5 Vehículos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ehicul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4. Registro y consulta de vehículos de reparto.</w:t>
      </w:r>
    </w:p>
    <w:p>
      <w:r>
        <w:t>Use esta opción para registrar la flota. Complete placa, modelo, capacidad en kilogramos, eficiencia en kilómetros por litro y costo por kilómetro. Opcionalmente asigne repartidor y zona base, deje Activo marcado y pulse Guardar vehículo.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4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Cómo llenarlo</w:t>
            </w:r>
          </w:p>
        </w:tc>
        <w:tc>
          <w:tcPr>
            <w:tcW w:type="dxa" w:w="216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Placa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Identificador único; no repita una placa.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C-123ABC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Modelo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Tipo o modelo reconocible.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Isuzu NPR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Capacidad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Carga máxima segura en kg.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2500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Eficiencia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Rendimiento aproximado km/l.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6.20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Costo por km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Costo operativo usado en la estimación.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4.10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Activo</w:t>
            </w:r>
          </w:p>
        </w:tc>
        <w:tc>
          <w:tcPr>
            <w:tcW w:type="dxa" w:w="50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Desmárquelo si no debe usarse para nuevas rutas.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Marcado</w:t>
            </w:r>
          </w:p>
        </w:tc>
      </w:tr>
    </w:tbl>
    <w:p>
      <w:pPr>
        <w:spacing w:after="40"/>
      </w:pPr>
    </w:p>
    <w:p>
      <w:pPr>
        <w:ind w:left="317"/>
      </w:pPr>
      <w:r>
        <w:rPr>
          <w:b/>
        </w:rPr>
        <w:t xml:space="preserve">Evite errores. </w:t>
      </w:r>
      <w:r>
        <w:t>La suma del peso de las entregas seleccionadas no puede superar la capacidad del vehículo y la eficiencia debe ser mayor que cero.</w:t>
      </w:r>
    </w:p>
    <w:p>
      <w:pPr>
        <w:pStyle w:val="Heading1"/>
      </w:pPr>
      <w:r>
        <w:t>6 Tiendas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end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5. Formulario de tiendas y datos de geolocalización.</w:t>
      </w:r>
    </w:p>
    <w:p>
      <w:r>
        <w:t>Registre cada cliente o punto de entrega. Los datos de ubicación son esenciales para el mapa y el orden de las paradas.</w:t>
      </w:r>
    </w:p>
    <w:p>
      <w:pPr>
        <w:pStyle w:val="ListNumber"/>
      </w:pPr>
      <w:r>
        <w:t>Escriba nombre, encargado y teléfono.</w:t>
      </w:r>
    </w:p>
    <w:p>
      <w:pPr>
        <w:pStyle w:val="ListNumber"/>
      </w:pPr>
      <w:r>
        <w:t>Seleccione zona o departamento e indique municipio y colonia.</w:t>
      </w:r>
    </w:p>
    <w:p>
      <w:pPr>
        <w:pStyle w:val="ListNumber"/>
      </w:pPr>
      <w:r>
        <w:t>Elija el producto habitual: agua, gas o ambos.</w:t>
      </w:r>
    </w:p>
    <w:p>
      <w:pPr>
        <w:pStyle w:val="ListNumber"/>
      </w:pPr>
      <w:r>
        <w:t>Agregue dirección y una referencia fácil de reconocer.</w:t>
      </w:r>
    </w:p>
    <w:p>
      <w:pPr>
        <w:pStyle w:val="ListNumber"/>
      </w:pPr>
      <w:r>
        <w:t>Ingrese latitud y longitud. Puede usar la ubicación del dispositivo si el navegador solicita permiso.</w:t>
      </w:r>
    </w:p>
    <w:p>
      <w:pPr>
        <w:pStyle w:val="ListNumber"/>
      </w:pPr>
      <w:r>
        <w:t>Mantenga Activo marcado y guarde.</w:t>
      </w:r>
    </w:p>
    <w:p>
      <w:pPr>
        <w:ind w:left="317"/>
      </w:pPr>
      <w:r>
        <w:rPr>
          <w:b/>
        </w:rPr>
        <w:t xml:space="preserve">Coordenadas. </w:t>
      </w:r>
      <w:r>
        <w:t>La latitud de Guatemala suele ser positiva y la longitud negativa. Una coordenada incorrecta colocará la tienda en otro lugar del mapa.</w:t>
      </w:r>
    </w:p>
    <w:p>
      <w:pPr>
        <w:pStyle w:val="Heading1"/>
      </w:pPr>
      <w:r>
        <w:t>7 Productos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6. Catálogo de productos, presentaciones, precios y pesos.</w:t>
      </w:r>
    </w:p>
    <w:p>
      <w:r>
        <w:t>Cree el catálogo que luego se usará en Entregas. Indique nombre, tipo, presentación, precio unitario y peso unitario. El total y la carga del pedido se calculan a partir de la cantidad.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33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Garrafón de agua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Agua purificada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Presentación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5 galones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Precio unitario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Q18.00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Peso unitario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20 kg</w:t>
            </w:r>
          </w:p>
        </w:tc>
      </w:tr>
    </w:tbl>
    <w:p>
      <w:pPr>
        <w:spacing w:after="40"/>
      </w:pPr>
    </w:p>
    <w:p>
      <w:pPr>
        <w:pStyle w:val="Heading1"/>
      </w:pPr>
      <w:r>
        <w:t>8 Repartidores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arti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7. Registro y listado de repartidores.</w:t>
      </w:r>
    </w:p>
    <w:p>
      <w:r>
        <w:t>Registre nombre completo, teléfono y número de licencia o identificación. El número debe ser único. Deje Activo marcado para que aparezca al asignar vehículos o planificar rutas.</w:t>
      </w:r>
    </w:p>
    <w:p>
      <w:pPr>
        <w:pStyle w:val="Heading1"/>
      </w:pPr>
      <w:r>
        <w:t>9 Entregas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ntreg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8. Creación, filtros y estados de las entregas.</w:t>
      </w:r>
    </w:p>
    <w:p>
      <w:r>
        <w:t>Una entrega representa un pedido para una tienda o destino. El sistema genera automáticamente un código con formato PED fecha número.</w:t>
      </w:r>
    </w:p>
    <w:p>
      <w:pPr>
        <w:pStyle w:val="ListNumber"/>
      </w:pPr>
      <w:r>
        <w:t>Seleccione una tienda registrada, si corresponde.</w:t>
      </w:r>
    </w:p>
    <w:p>
      <w:pPr>
        <w:pStyle w:val="ListNumber"/>
      </w:pPr>
      <w:r>
        <w:t>Seleccione la base de salida y el destino.</w:t>
      </w:r>
    </w:p>
    <w:p>
      <w:pPr>
        <w:pStyle w:val="ListNumber"/>
      </w:pPr>
      <w:r>
        <w:t>Elija el producto y escriba la cantidad.</w:t>
      </w:r>
    </w:p>
    <w:p>
      <w:pPr>
        <w:pStyle w:val="ListNumber"/>
      </w:pPr>
      <w:r>
        <w:t>Revise la carga y el total estimados que aparecen en pantalla.</w:t>
      </w:r>
    </w:p>
    <w:p>
      <w:pPr>
        <w:pStyle w:val="ListNumber"/>
      </w:pPr>
      <w:r>
        <w:t>Elija prioridad Baja, Normal o Alta.</w:t>
      </w:r>
    </w:p>
    <w:p>
      <w:pPr>
        <w:pStyle w:val="ListNumber"/>
      </w:pPr>
      <w:r>
        <w:t>Pulse Crear entrega y confirme que aparece en la lista.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20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Disponible para planificar.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Asignado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Incluido en una ruta planificada.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En ruta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El viaje ya comenzó.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Entregado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La entrega terminó.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Cancelado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El pedido no continuará.</w:t>
            </w:r>
          </w:p>
        </w:tc>
      </w:tr>
    </w:tbl>
    <w:p>
      <w:pPr>
        <w:spacing w:after="40"/>
      </w:pPr>
    </w:p>
    <w:p>
      <w:r>
        <w:t>Los filtros permiten buscar por estado, origen y destino. Úselos antes de concluir que una entrega desapareció.</w:t>
      </w:r>
    </w:p>
    <w:p>
      <w:pPr>
        <w:pStyle w:val="Heading1"/>
      </w:pPr>
      <w:r>
        <w:t>10 Cobros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0" name="Picture 10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br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9. Registro de pagos, saldos por tienda e historial de cobros.</w:t>
      </w:r>
    </w:p>
    <w:p>
      <w:r>
        <w:t>Seleccione tienda, pedido si aplica, monto, tipo de pago, método y una nota útil. Pulse Registrar cobro. El saldo por tienda se calcula comparando las ventas de sus pedidos con los pagos registrados.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6912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Cuándo usarla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Pago completo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El cliente cancela el total.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Abono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Entrega una parte de la deuda.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Crédito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Se registra la operación como crédito.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Efectivo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Dinero recibido físicamente.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Transferencia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Pago bancario o electrónico.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Otro</w:t>
            </w:r>
          </w:p>
        </w:tc>
        <w:tc>
          <w:tcPr>
            <w:tcW w:type="dxa" w:w="69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Un método distinto; explíquelo en la nota.</w:t>
            </w:r>
          </w:p>
        </w:tc>
      </w:tr>
    </w:tbl>
    <w:p>
      <w:pPr>
        <w:spacing w:after="40"/>
      </w:pPr>
    </w:p>
    <w:p>
      <w:pPr>
        <w:ind w:left="317"/>
      </w:pPr>
      <w:r>
        <w:rPr>
          <w:b/>
        </w:rPr>
        <w:t xml:space="preserve">Comprobación. </w:t>
      </w:r>
      <w:r>
        <w:t>Después de guardar, revise Historial de cobros y Saldos por tienda. Si estaba sin conexión, revise el indicador de sincronización al recuperar Internet.</w:t>
      </w:r>
    </w:p>
    <w:p>
      <w:pPr>
        <w:pStyle w:val="Heading1"/>
      </w:pPr>
      <w:r>
        <w:t>11 Planificador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1" name="Picture 11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lanifica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10. Selección de vehículo, repartidor y entregas para planificar una ruta.</w:t>
      </w:r>
    </w:p>
    <w:p>
      <w:r>
        <w:t>El planificador combina entregas pendientes en una ruta. El sistema calcula el camino, distancia, consumo, costo de combustible y costo operativo; además crea las paradas en orden.</w:t>
      </w:r>
    </w:p>
    <w:p>
      <w:pPr>
        <w:pStyle w:val="ListNumber"/>
      </w:pPr>
      <w:r>
        <w:t>Seleccione un vehículo activo.</w:t>
      </w:r>
    </w:p>
    <w:p>
      <w:pPr>
        <w:pStyle w:val="ListNumber"/>
      </w:pPr>
      <w:r>
        <w:t>Seleccione un repartidor si no está asignado al vehículo.</w:t>
      </w:r>
    </w:p>
    <w:p>
      <w:pPr>
        <w:pStyle w:val="ListNumber"/>
      </w:pPr>
      <w:r>
        <w:t>Marque una o más entregas pendientes.</w:t>
      </w:r>
    </w:p>
    <w:p>
      <w:pPr>
        <w:pStyle w:val="ListNumber"/>
      </w:pPr>
      <w:r>
        <w:t>Revise que el peso total no exceda la capacidad.</w:t>
      </w:r>
    </w:p>
    <w:p>
      <w:pPr>
        <w:pStyle w:val="ListNumber"/>
      </w:pPr>
      <w:r>
        <w:t>Pulse Planificar ruta.</w:t>
      </w:r>
    </w:p>
    <w:p>
      <w:pPr>
        <w:pStyle w:val="ListNumber"/>
      </w:pPr>
      <w:r>
        <w:t>Lea el resultado y anote el código VIA generado.</w:t>
      </w:r>
    </w:p>
    <w:p>
      <w:pPr>
        <w:ind w:left="317"/>
      </w:pPr>
      <w:r>
        <w:rPr>
          <w:b/>
        </w:rPr>
        <w:t xml:space="preserve">Si falla. </w:t>
      </w:r>
      <w:r>
        <w:t>Compruebe que las entregas estén pendientes, el vehículo esté activo, exista conexión entre las zonas y la capacidad sea suficiente.</w:t>
      </w:r>
    </w:p>
    <w:p>
      <w:pPr>
        <w:pStyle w:val="Heading1"/>
      </w:pPr>
      <w:r>
        <w:t>12 Rutas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2" name="Picture 12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ut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11. Seguimiento y acciones disponibles para las rutas de reparto.</w:t>
      </w:r>
    </w:p>
    <w:p>
      <w:r>
        <w:t>Aquí se consulta y controla cada viaje. Puede filtrar por estado, vehículo y fechas.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720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Iniciar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Cambia el viaje a En progreso y sus pedidos a En tránsito.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Completar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Marca el viaje y, salvo paradas no entregadas, las entregas como completadas.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Cancelar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Cancela el viaje y devuelve a Pendiente las entregas que aún no se entregaron.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Registrar evento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Agrega una nota cronológica como visita, incidencia o cobro.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Actualizar parada</w:t>
            </w:r>
          </w:p>
        </w:tc>
        <w:tc>
          <w:tcPr>
            <w:tcW w:type="dxa" w:w="7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Permite marcar Pendiente, Entregado o No entregado y añadir observación.</w:t>
            </w:r>
          </w:p>
        </w:tc>
      </w:tr>
    </w:tbl>
    <w:p>
      <w:pPr>
        <w:spacing w:after="40"/>
      </w:pPr>
    </w:p>
    <w:p>
      <w:pPr>
        <w:ind w:left="317"/>
      </w:pPr>
      <w:r>
        <w:rPr>
          <w:b/>
        </w:rPr>
        <w:t xml:space="preserve">Precaución. </w:t>
      </w:r>
      <w:r>
        <w:t>No complete una ruta antes de revisar las paradas. Completar actualiza masivamente los pedidos asociados.</w:t>
      </w:r>
    </w:p>
    <w:p>
      <w:pPr>
        <w:pStyle w:val="Heading1"/>
      </w:pPr>
      <w:r>
        <w:t>13 Reportes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3" name="Picture 13" descr="Image: 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or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12. Resumen operativo y financiero filtrado por fechas.</w:t>
      </w:r>
    </w:p>
    <w:p>
      <w:r>
        <w:t>Seleccione Desde y Hasta y actualice el resumen. Se muestran ventas, pagado, saldo, cantidad de pedidos, rutas, distancia y costo estimado de combustible. Los filtros usan la fecha de creación de los registros.</w:t>
      </w:r>
    </w:p>
    <w:p>
      <w:pPr>
        <w:pStyle w:val="ListBullet"/>
      </w:pPr>
      <w:r>
        <w:t>Ventas: suma de productos incluidos en pedidos.</w:t>
      </w:r>
    </w:p>
    <w:p>
      <w:pPr>
        <w:pStyle w:val="ListBullet"/>
      </w:pPr>
      <w:r>
        <w:t>Pagado: suma de cobros registrados.</w:t>
      </w:r>
    </w:p>
    <w:p>
      <w:pPr>
        <w:pStyle w:val="ListBullet"/>
      </w:pPr>
      <w:r>
        <w:t>Saldo: diferencia no negativa entre ventas y pagos.</w:t>
      </w:r>
    </w:p>
    <w:p>
      <w:pPr>
        <w:pStyle w:val="ListBullet"/>
      </w:pPr>
      <w:r>
        <w:t>Combustible: suma del costo estimado almacenado en los viajes.</w:t>
      </w:r>
    </w:p>
    <w:p>
      <w:pPr>
        <w:pStyle w:val="Heading1"/>
      </w:pPr>
      <w:r>
        <w:t>14 Mapa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4" name="Picture 14" descr="Image: 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p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13. Mapa de rutas, puntos de interés y simulación de recorrido.</w:t>
      </w:r>
    </w:p>
    <w:p>
      <w:r>
        <w:t>El mapa muestra zonas, tiendas, paradas y rutas. En Resaltar ruta del día seleccione un viaje para ver su trayecto y resumen. La geometría por carretera depende del servicio de mapas configurado; si no está disponible, el sistema puede mostrar una línea aproximada entre puntos.</w:t>
      </w:r>
    </w:p>
    <w:p>
      <w:pPr>
        <w:pStyle w:val="ListBullet"/>
      </w:pPr>
      <w:r>
        <w:t>Verifique que las tiendas tengan coordenadas correctas.</w:t>
      </w:r>
    </w:p>
    <w:p>
      <w:pPr>
        <w:pStyle w:val="ListBullet"/>
      </w:pPr>
      <w:r>
        <w:t>Seleccione una ruta y espere a que cargue el trazado.</w:t>
      </w:r>
    </w:p>
    <w:p>
      <w:pPr>
        <w:pStyle w:val="ListBullet"/>
      </w:pPr>
      <w:r>
        <w:t>Pulse o toque marcadores para consultar detalles.</w:t>
      </w:r>
    </w:p>
    <w:p>
      <w:pPr>
        <w:pStyle w:val="ListBullet"/>
      </w:pPr>
      <w:r>
        <w:t>La simulación GPS es visual; no sustituye el seguimiento real del vehículo.</w:t>
      </w:r>
    </w:p>
    <w:p>
      <w:pPr>
        <w:pStyle w:val="Heading1"/>
      </w:pPr>
      <w:r>
        <w:t>15 Zonas y usuarios</w:t>
      </w:r>
    </w:p>
    <w:p>
      <w:pPr>
        <w:pStyle w:val="Heading2"/>
      </w:pPr>
      <w:r>
        <w:t>Zonas</w:t>
      </w:r>
    </w:p>
    <w:p>
      <w:r>
        <w:t>Solo el administrador puede ver esta sección. Puede elegir un departamento de Guatemala para autocompletar o escribir código, nombre, latitud y longitud. Las conexiones entre zonas que usa el algoritmo se administran desde el panel administrativo de Django.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5" name="Picture 15" descr="Image: 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zona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14. Administración de zonas y coordenadas geográficas.</w:t>
      </w:r>
    </w:p>
    <w:p>
      <w:pPr>
        <w:pStyle w:val="Heading2"/>
      </w:pPr>
      <w:r>
        <w:t>Usuarios</w:t>
      </w:r>
    </w:p>
    <w:p>
      <w:r>
        <w:t>Solo el administrador crea cuentas. Complete usuario, contraseña, nombre, apellido, correo y rol. Entregue las credenciales por un medio seguro y pida al usuario que no las comparta.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973198"/>
            <wp:docPr id="16" name="Picture 16" descr="Image: 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usuari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F6B73"/>
          <w:sz w:val="17"/>
        </w:rPr>
        <w:t>Figura 15. Creación de usuarios y asignación de roles.</w:t>
      </w:r>
    </w:p>
    <w:p>
      <w:pPr>
        <w:pStyle w:val="Heading1"/>
      </w:pPr>
      <w:r>
        <w:t>16 Trabajo sin conexión</w:t>
      </w:r>
    </w:p>
    <w:p>
      <w:r>
        <w:t>Flamia instala componentes de aplicación web progresiva y conserva recursos básicos del sitio. Cuando falla la red, el registro de ciertos cobros puede añadirse a una cola local y sincronizarse después.</w:t>
      </w:r>
    </w:p>
    <w:p>
      <w:pPr>
        <w:pStyle w:val="ListBullet"/>
      </w:pPr>
      <w:r>
        <w:t>No cierre ni borre los datos del navegador si existen registros pendientes.</w:t>
      </w:r>
    </w:p>
    <w:p>
      <w:pPr>
        <w:pStyle w:val="ListBullet"/>
      </w:pPr>
      <w:r>
        <w:t>Mantenga abierta la aplicación hasta recuperar conexión cuando sea posible.</w:t>
      </w:r>
    </w:p>
    <w:p>
      <w:pPr>
        <w:pStyle w:val="ListBullet"/>
      </w:pPr>
      <w:r>
        <w:t>Observe el estado de sincronización y confirme que el cobro aparece en el historial.</w:t>
      </w:r>
    </w:p>
    <w:p>
      <w:pPr>
        <w:pStyle w:val="ListBullet"/>
      </w:pPr>
      <w:r>
        <w:t>Evite registrar el mismo cobro desde dos dispositivos.</w:t>
      </w:r>
    </w:p>
    <w:p>
      <w:pPr>
        <w:ind w:left="317"/>
      </w:pPr>
      <w:r>
        <w:rPr>
          <w:b/>
        </w:rPr>
        <w:t xml:space="preserve">Alcance. </w:t>
      </w:r>
      <w:r>
        <w:t>El modo sin conexión no garantiza que todas las pantallas o consultas funcionen sin Internet; está orientado principalmente a conservar y sincronizar operaciones compatibles.</w:t>
      </w:r>
    </w:p>
    <w:p>
      <w:pPr>
        <w:pStyle w:val="Heading1"/>
      </w:pPr>
      <w:r>
        <w:t>17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68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336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 puedo iniciar sesión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Usuario, contraseña, cuenta activa, dirección correcta y conexión.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No aparece una opción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Rol asignado; Zonas y Usuarios son exclusivos del administrador.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No aparece una entrega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Filtros activos y estado Pendiente.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La ruta no se crea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Capacidad, vehículo activo, pedidos pendientes y conexión entre zonas.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La tienda aparece lejos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Latitud y longitud, especialmente el signo negativo de longitud.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El saldo parece incorrecto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Productos y cantidades del pedido, cobros duplicados y tienda/pedido asociados.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El mapa no dibuja carretera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Conexión a Internet y clave del proveedor; el trazo aproximado puede seguir disponible.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Un cobro está pendiente</w:t>
            </w:r>
          </w:p>
        </w:tc>
        <w:tc>
          <w:tcPr>
            <w:tcW w:type="dxa" w:w="63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Recupere Internet y permita la sincronización antes de volver a registrarlo.</w:t>
            </w:r>
          </w:p>
        </w:tc>
      </w:tr>
    </w:tbl>
    <w:p>
      <w:pPr>
        <w:spacing w:after="40"/>
      </w:pPr>
    </w:p>
    <w:p>
      <w:pPr>
        <w:pStyle w:val="Heading1"/>
      </w:pPr>
      <w:r>
        <w:t>18 Glosario y listas de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624"/>
            <w:shd w:fill="17324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Significado sencillo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Entrega o pedido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Solicitud de productos para un destino.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Ruta o viaje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Recorrido asignado a un vehículo con una o más entregas.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Parada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Tienda o destino dentro de una ruta.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Carga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Peso total transportado.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Eficiencia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Kilómetros que el vehículo recorre por litro.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Sincronizar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4F6F7"/>
          </w:tcPr>
          <w:p>
            <w:r>
              <w:rPr>
                <w:sz w:val="17"/>
              </w:rPr>
              <w:t>Enviar al servidor un registro guardado temporalmente en el dispositivo.</w:t>
            </w:r>
          </w:p>
        </w:tc>
      </w:tr>
      <w:tr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Dijkstra y A estrella</w:t>
            </w:r>
          </w:p>
        </w:tc>
        <w:tc>
          <w:tcPr>
            <w:tcW w:type="dxa" w:w="662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Métodos matemáticos para encontrar un camino corto en la red de zonas.</w:t>
            </w:r>
          </w:p>
        </w:tc>
      </w:tr>
    </w:tbl>
    <w:p>
      <w:pPr>
        <w:spacing w:after="40"/>
      </w:pPr>
    </w:p>
    <w:p>
      <w:pPr>
        <w:pStyle w:val="Heading2"/>
      </w:pPr>
      <w:r>
        <w:t>Antes de salir a reparto</w:t>
      </w:r>
    </w:p>
    <w:p>
      <w:pPr>
        <w:pStyle w:val="ListBullet"/>
      </w:pPr>
      <w:r>
        <w:t>Vehículo y repartidor activos.</w:t>
      </w:r>
    </w:p>
    <w:p>
      <w:pPr>
        <w:pStyle w:val="ListBullet"/>
      </w:pPr>
      <w:r>
        <w:t>Capacidad suficiente.</w:t>
      </w:r>
    </w:p>
    <w:p>
      <w:pPr>
        <w:pStyle w:val="ListBullet"/>
      </w:pPr>
      <w:r>
        <w:t>Tiendas y coordenadas verificadas.</w:t>
      </w:r>
    </w:p>
    <w:p>
      <w:pPr>
        <w:pStyle w:val="ListBullet"/>
      </w:pPr>
      <w:r>
        <w:t>Entregas correctas y pendientes.</w:t>
      </w:r>
    </w:p>
    <w:p>
      <w:pPr>
        <w:pStyle w:val="ListBullet"/>
      </w:pPr>
      <w:r>
        <w:t>Ruta planificada y visible en el mapa.</w:t>
      </w:r>
    </w:p>
    <w:p>
      <w:pPr>
        <w:pStyle w:val="ListBullet"/>
      </w:pPr>
      <w:r>
        <w:t>Precio de combustible actualizado.</w:t>
      </w:r>
    </w:p>
    <w:p>
      <w:pPr>
        <w:pStyle w:val="Heading2"/>
      </w:pPr>
      <w:r>
        <w:t>Al terminar el día</w:t>
      </w:r>
    </w:p>
    <w:p>
      <w:pPr>
        <w:pStyle w:val="ListBullet"/>
      </w:pPr>
      <w:r>
        <w:t>Paradas actualizadas.</w:t>
      </w:r>
    </w:p>
    <w:p>
      <w:pPr>
        <w:pStyle w:val="ListBullet"/>
      </w:pPr>
      <w:r>
        <w:t>Cobros sincronizados.</w:t>
      </w:r>
    </w:p>
    <w:p>
      <w:pPr>
        <w:pStyle w:val="ListBullet"/>
      </w:pPr>
      <w:r>
        <w:t>Incidencias registradas.</w:t>
      </w:r>
    </w:p>
    <w:p>
      <w:pPr>
        <w:pStyle w:val="ListBullet"/>
      </w:pPr>
      <w:r>
        <w:t>Rutas completadas o canceladas correctamente.</w:t>
      </w:r>
    </w:p>
    <w:p>
      <w:pPr>
        <w:pStyle w:val="ListBullet"/>
      </w:pPr>
      <w:r>
        <w:t>Saldos y reporte revisados.</w:t>
      </w:r>
    </w:p>
    <w:p>
      <w:pPr>
        <w:pStyle w:val="ListBullet"/>
      </w:pPr>
      <w:r>
        <w:t>Sesión cerrada en equipos compartidos.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Flamia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F6B73"/>
        <w:sz w:val="16"/>
      </w:rPr>
      <w:t>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8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  <w:jc w:val="left"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Flamia</dc:title>
  <dc:subject>Operación funcional del sistema de rutas entregas y cobros</dc:subject>
  <dc:creator>Proyecto Flamia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