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D747D" w14:textId="0E7EE871" w:rsidR="00D91646" w:rsidRDefault="00446353">
      <w:pPr>
        <w:tabs>
          <w:tab w:val="center" w:pos="4773"/>
        </w:tabs>
        <w:spacing w:after="160" w:line="259" w:lineRule="auto"/>
        <w:ind w:left="-15" w:firstLine="0"/>
        <w:jc w:val="left"/>
      </w:pPr>
      <w:r>
        <w:rPr>
          <w:b/>
        </w:rPr>
        <w:t>Name:</w:t>
      </w:r>
      <w:r>
        <w:t xml:space="preserve"> </w:t>
      </w:r>
      <w:r w:rsidR="004C138B">
        <w:t xml:space="preserve">Megan Jacobs </w:t>
      </w:r>
      <w:r w:rsidR="004C138B">
        <w:tab/>
      </w:r>
      <w:r>
        <w:rPr>
          <w:b/>
        </w:rPr>
        <w:t>Date:</w:t>
      </w:r>
      <w:r w:rsidR="004C138B">
        <w:rPr>
          <w:b/>
        </w:rPr>
        <w:t xml:space="preserve"> </w:t>
      </w:r>
      <w:r w:rsidR="004C138B" w:rsidRPr="004C138B">
        <w:rPr>
          <w:bCs/>
        </w:rPr>
        <w:t>11</w:t>
      </w:r>
      <w:r w:rsidR="004C138B">
        <w:rPr>
          <w:bCs/>
        </w:rPr>
        <w:t>/09/2021</w:t>
      </w:r>
    </w:p>
    <w:p w14:paraId="643A9A60" w14:textId="6B6396F4" w:rsidR="00D91646" w:rsidRDefault="00446353">
      <w:pPr>
        <w:spacing w:after="160" w:line="259" w:lineRule="auto"/>
        <w:ind w:left="-5"/>
        <w:jc w:val="left"/>
      </w:pPr>
      <w:r>
        <w:rPr>
          <w:b/>
        </w:rPr>
        <w:t>Lab section</w:t>
      </w:r>
      <w:r w:rsidR="004C138B">
        <w:rPr>
          <w:b/>
        </w:rPr>
        <w:t xml:space="preserve">: </w:t>
      </w:r>
      <w:r w:rsidR="004C138B" w:rsidRPr="004C138B">
        <w:rPr>
          <w:bCs/>
        </w:rPr>
        <w:t>Tuesda</w:t>
      </w:r>
      <w:r w:rsidR="004C138B">
        <w:rPr>
          <w:bCs/>
        </w:rPr>
        <w:t>y 9:30am – 11:20am</w:t>
      </w:r>
    </w:p>
    <w:p w14:paraId="37415334" w14:textId="77777777" w:rsidR="00D91646" w:rsidRDefault="00446353">
      <w:pPr>
        <w:spacing w:after="160" w:line="259" w:lineRule="auto"/>
        <w:ind w:left="0" w:firstLine="0"/>
        <w:jc w:val="left"/>
      </w:pPr>
      <w:r>
        <w:rPr>
          <w:b/>
          <w:color w:val="0070C0"/>
        </w:rPr>
        <w:t>Show your work!!!</w:t>
      </w:r>
    </w:p>
    <w:p w14:paraId="6021D52B" w14:textId="77777777" w:rsidR="00D91646" w:rsidRDefault="00446353">
      <w:pPr>
        <w:pStyle w:val="Heading1"/>
        <w:ind w:left="-5"/>
      </w:pPr>
      <w:r>
        <w:t xml:space="preserve">Acquire </w:t>
      </w:r>
    </w:p>
    <w:p w14:paraId="0CFBC650" w14:textId="66A30DDE" w:rsidR="00D91646" w:rsidRDefault="00446353">
      <w:pPr>
        <w:ind w:left="-5"/>
      </w:pPr>
      <w:r>
        <w:t xml:space="preserve">Week: </w:t>
      </w:r>
      <w:r w:rsidR="004C138B">
        <w:t>5</w:t>
      </w:r>
    </w:p>
    <w:p w14:paraId="31F3AFEC" w14:textId="5DE103AA" w:rsidR="00D91646" w:rsidRDefault="00446353">
      <w:pPr>
        <w:tabs>
          <w:tab w:val="center" w:pos="3356"/>
          <w:tab w:val="center" w:pos="5999"/>
        </w:tabs>
        <w:ind w:left="-15" w:firstLine="0"/>
        <w:jc w:val="left"/>
      </w:pPr>
      <w:r>
        <w:t xml:space="preserve">Date: </w:t>
      </w:r>
      <w:r w:rsidR="004C138B" w:rsidRPr="004C138B">
        <w:t>01.02.2021</w:t>
      </w:r>
      <w:r>
        <w:tab/>
        <w:t xml:space="preserve">Year: </w:t>
      </w:r>
      <w:r>
        <w:rPr>
          <w:b/>
        </w:rPr>
        <w:t>2021</w:t>
      </w:r>
      <w:r w:rsidR="004C138B">
        <w:rPr>
          <w:b/>
        </w:rPr>
        <w:t xml:space="preserve"> </w:t>
      </w:r>
      <w:r w:rsidR="004C138B">
        <w:rPr>
          <w:b/>
        </w:rPr>
        <w:tab/>
        <w:t xml:space="preserve">                    </w:t>
      </w:r>
      <w:r>
        <w:t>D</w:t>
      </w:r>
      <w:r>
        <w:t xml:space="preserve">ata: </w:t>
      </w:r>
      <w:r w:rsidR="004C138B" w:rsidRPr="004C138B">
        <w:t>Renewables Overtake Fossil Fuels in Europe</w:t>
      </w:r>
    </w:p>
    <w:p w14:paraId="6CB0C7CC" w14:textId="77777777" w:rsidR="00D91646" w:rsidRDefault="00446353">
      <w:pPr>
        <w:spacing w:after="160" w:line="259" w:lineRule="auto"/>
        <w:ind w:left="-5"/>
        <w:jc w:val="left"/>
      </w:pPr>
      <w:r>
        <w:rPr>
          <w:b/>
        </w:rPr>
        <w:t xml:space="preserve">Source Article/Visualization: </w:t>
      </w:r>
    </w:p>
    <w:p w14:paraId="73C615DC" w14:textId="1716EAB0" w:rsidR="00A977CE" w:rsidRDefault="00A977CE">
      <w:pPr>
        <w:spacing w:after="169" w:line="249" w:lineRule="auto"/>
        <w:ind w:left="-5" w:right="2559"/>
        <w:jc w:val="left"/>
      </w:pPr>
      <w:hyperlink r:id="rId6" w:history="1">
        <w:r w:rsidRPr="0006213E">
          <w:rPr>
            <w:rStyle w:val="Hyperlink"/>
          </w:rPr>
          <w:t>https://ember-climate.org/project/eu-power-sector-2020/</w:t>
        </w:r>
      </w:hyperlink>
      <w:r>
        <w:t xml:space="preserve"> </w:t>
      </w:r>
    </w:p>
    <w:p w14:paraId="65362EE3" w14:textId="2130B165" w:rsidR="00A977CE" w:rsidRDefault="00A977CE">
      <w:pPr>
        <w:spacing w:after="169" w:line="249" w:lineRule="auto"/>
        <w:ind w:left="-5" w:right="2559"/>
        <w:jc w:val="left"/>
      </w:pPr>
      <w:hyperlink r:id="rId7" w:history="1">
        <w:r w:rsidRPr="0006213E">
          <w:rPr>
            <w:rStyle w:val="Hyperlink"/>
          </w:rPr>
          <w:t>https://data.world/makeovermonday/2021w5</w:t>
        </w:r>
      </w:hyperlink>
      <w:r>
        <w:t xml:space="preserve"> </w:t>
      </w:r>
    </w:p>
    <w:p w14:paraId="44B1D36A" w14:textId="7D0CEBFC" w:rsidR="00D91646" w:rsidRDefault="00446353">
      <w:pPr>
        <w:spacing w:after="169" w:line="249" w:lineRule="auto"/>
        <w:ind w:left="-5" w:right="2559"/>
        <w:jc w:val="left"/>
      </w:pPr>
      <w:hyperlink r:id="rId8">
        <w:r>
          <w:rPr>
            <w:color w:val="0563C1"/>
            <w:u w:val="single" w:color="0563C1"/>
          </w:rPr>
          <w:t>https://www.makeovermonday.co.uk/data/data-</w:t>
        </w:r>
        <w:r>
          <w:rPr>
            <w:color w:val="0563C1"/>
            <w:u w:val="single" w:color="0563C1"/>
          </w:rPr>
          <w:t>sets-2018/</w:t>
        </w:r>
      </w:hyperlink>
      <w:r>
        <w:t xml:space="preserve"> </w:t>
      </w:r>
    </w:p>
    <w:p w14:paraId="750850D6" w14:textId="77777777" w:rsidR="00D91646" w:rsidRDefault="00446353">
      <w:pPr>
        <w:pStyle w:val="Heading1"/>
        <w:ind w:left="-5"/>
      </w:pPr>
      <w:r>
        <w:t>Represent</w:t>
      </w:r>
    </w:p>
    <w:p w14:paraId="71929E0D" w14:textId="77777777" w:rsidR="00A977CE" w:rsidRDefault="00A977CE" w:rsidP="00A977CE">
      <w:r>
        <w:rPr>
          <w:noProof/>
        </w:rPr>
        <w:drawing>
          <wp:inline distT="0" distB="0" distL="0" distR="0" wp14:anchorId="3CE2B633" wp14:editId="5BD31114">
            <wp:extent cx="5937250" cy="3556635"/>
            <wp:effectExtent l="0" t="0" r="6350" b="571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9"/>
                    <a:stretch>
                      <a:fillRect/>
                    </a:stretch>
                  </pic:blipFill>
                  <pic:spPr>
                    <a:xfrm>
                      <a:off x="0" y="0"/>
                      <a:ext cx="5937250" cy="3556635"/>
                    </a:xfrm>
                    <a:prstGeom prst="rect">
                      <a:avLst/>
                    </a:prstGeom>
                  </pic:spPr>
                </pic:pic>
              </a:graphicData>
            </a:graphic>
          </wp:inline>
        </w:drawing>
      </w:r>
    </w:p>
    <w:p w14:paraId="613A17D5" w14:textId="7F94266A" w:rsidR="00D91646" w:rsidRDefault="00446353">
      <w:pPr>
        <w:pStyle w:val="Heading1"/>
        <w:ind w:left="-5"/>
      </w:pPr>
      <w:r>
        <w:t>Critique</w:t>
      </w:r>
    </w:p>
    <w:p w14:paraId="1469A0DF" w14:textId="0307C922" w:rsidR="00A977CE" w:rsidRDefault="00A977CE">
      <w:pPr>
        <w:ind w:left="-5"/>
      </w:pPr>
      <w:r>
        <w:t xml:space="preserve">I enjoy the use of color within this visualization to show renewable energy compared to fossil fuels and I also enjoy how we can see the comparison of all renewable energy and fossil fuels. It is cool to see as well the comparison of wind and solar compared to coal.  </w:t>
      </w:r>
    </w:p>
    <w:p w14:paraId="5CBBCE81" w14:textId="4710D016" w:rsidR="008C3C1F" w:rsidRDefault="008C3C1F">
      <w:pPr>
        <w:ind w:left="-5"/>
      </w:pPr>
      <w:r>
        <w:lastRenderedPageBreak/>
        <w:t xml:space="preserve">Some things that I dislike about this visualization is that there is no legend for the lines to show which is which and how close the renewable energy title is to the fossil fuels. Also there are no axis titles to both the X and Y axis. I plan to create a legend, create titles for the X and Y axis and try a new </w:t>
      </w:r>
      <w:r w:rsidR="00C02174">
        <w:t xml:space="preserve">visualization since it is just a line graph. </w:t>
      </w:r>
    </w:p>
    <w:p w14:paraId="6B0BB9E0" w14:textId="46F2A00E" w:rsidR="00C02174" w:rsidRDefault="00C02174">
      <w:pPr>
        <w:ind w:left="-5"/>
      </w:pPr>
    </w:p>
    <w:p w14:paraId="64F32521" w14:textId="0F3076B6" w:rsidR="00564405" w:rsidRDefault="00564405">
      <w:pPr>
        <w:ind w:left="-5"/>
      </w:pPr>
      <w:r>
        <w:t xml:space="preserve">This visualization falls under the data visualization category since the visualization is representing the data in a form that uses a system to represent the data in a simplified way. With that being said this visualization is an overview of the data since it is not focusing in on a specific area of the data, it is focusing on the broad scope of all the data. Finally, this diagram makes the user have convergent thinking because the user is being given a visualization that has already reduced the complexity of the data and simplified it into a visualization that we can take insights from. </w:t>
      </w:r>
    </w:p>
    <w:p w14:paraId="27350CB7" w14:textId="77777777" w:rsidR="00D91646" w:rsidRDefault="00446353">
      <w:pPr>
        <w:pStyle w:val="Heading1"/>
        <w:ind w:left="-5"/>
      </w:pPr>
      <w:r>
        <w:t>Mine</w:t>
      </w:r>
    </w:p>
    <w:p w14:paraId="71CA6AD0" w14:textId="6A4D5008" w:rsidR="00A977CE" w:rsidRDefault="00C02174" w:rsidP="00A977CE">
      <w:pPr>
        <w:ind w:left="-5"/>
      </w:pPr>
      <w:r>
        <w:t xml:space="preserve">What countries of Europe is this data set taking from? Can we narrow the countries of Europe to showcase which countries are using more renewable energy compared to others? </w:t>
      </w:r>
    </w:p>
    <w:p w14:paraId="5B9239CE" w14:textId="77777777" w:rsidR="00C02174" w:rsidRDefault="00C02174">
      <w:pPr>
        <w:spacing w:after="160" w:line="259" w:lineRule="auto"/>
        <w:ind w:left="-5"/>
        <w:jc w:val="left"/>
        <w:rPr>
          <w:b/>
          <w:u w:val="single" w:color="000000"/>
        </w:rPr>
      </w:pPr>
    </w:p>
    <w:p w14:paraId="59BAA651" w14:textId="77777777" w:rsidR="00C02174" w:rsidRDefault="00C02174">
      <w:pPr>
        <w:spacing w:after="160" w:line="259" w:lineRule="auto"/>
        <w:ind w:left="-5"/>
        <w:jc w:val="left"/>
        <w:rPr>
          <w:b/>
          <w:u w:val="single" w:color="000000"/>
        </w:rPr>
      </w:pPr>
    </w:p>
    <w:p w14:paraId="46DB32F2" w14:textId="77777777" w:rsidR="00C02174" w:rsidRDefault="00C02174">
      <w:pPr>
        <w:spacing w:after="160" w:line="259" w:lineRule="auto"/>
        <w:ind w:left="-5"/>
        <w:jc w:val="left"/>
        <w:rPr>
          <w:b/>
          <w:u w:val="single" w:color="000000"/>
        </w:rPr>
      </w:pPr>
    </w:p>
    <w:p w14:paraId="0CC34CBA" w14:textId="77777777" w:rsidR="00C02174" w:rsidRDefault="00C02174">
      <w:pPr>
        <w:spacing w:after="160" w:line="259" w:lineRule="auto"/>
        <w:ind w:left="-5"/>
        <w:jc w:val="left"/>
        <w:rPr>
          <w:b/>
          <w:u w:val="single" w:color="000000"/>
        </w:rPr>
      </w:pPr>
    </w:p>
    <w:p w14:paraId="6536665E" w14:textId="77777777" w:rsidR="00C02174" w:rsidRDefault="00C02174">
      <w:pPr>
        <w:spacing w:after="160" w:line="259" w:lineRule="auto"/>
        <w:ind w:left="-5"/>
        <w:jc w:val="left"/>
        <w:rPr>
          <w:b/>
          <w:u w:val="single" w:color="000000"/>
        </w:rPr>
      </w:pPr>
    </w:p>
    <w:p w14:paraId="3292D561" w14:textId="77777777" w:rsidR="00C02174" w:rsidRDefault="00C02174">
      <w:pPr>
        <w:spacing w:after="160" w:line="259" w:lineRule="auto"/>
        <w:ind w:left="-5"/>
        <w:jc w:val="left"/>
        <w:rPr>
          <w:b/>
          <w:u w:val="single" w:color="000000"/>
        </w:rPr>
      </w:pPr>
    </w:p>
    <w:p w14:paraId="0AFD136D" w14:textId="77777777" w:rsidR="00C02174" w:rsidRDefault="00C02174">
      <w:pPr>
        <w:spacing w:after="160" w:line="259" w:lineRule="auto"/>
        <w:ind w:left="-5"/>
        <w:jc w:val="left"/>
        <w:rPr>
          <w:b/>
          <w:u w:val="single" w:color="000000"/>
        </w:rPr>
      </w:pPr>
    </w:p>
    <w:p w14:paraId="68C99947" w14:textId="77777777" w:rsidR="00C02174" w:rsidRDefault="00C02174">
      <w:pPr>
        <w:spacing w:after="160" w:line="259" w:lineRule="auto"/>
        <w:ind w:left="-5"/>
        <w:jc w:val="left"/>
        <w:rPr>
          <w:b/>
          <w:u w:val="single" w:color="000000"/>
        </w:rPr>
      </w:pPr>
    </w:p>
    <w:p w14:paraId="37BAE600" w14:textId="77777777" w:rsidR="00C02174" w:rsidRDefault="00C02174">
      <w:pPr>
        <w:spacing w:after="160" w:line="259" w:lineRule="auto"/>
        <w:ind w:left="-5"/>
        <w:jc w:val="left"/>
        <w:rPr>
          <w:b/>
          <w:u w:val="single" w:color="000000"/>
        </w:rPr>
      </w:pPr>
    </w:p>
    <w:p w14:paraId="2CF6C7A9" w14:textId="77777777" w:rsidR="00C02174" w:rsidRDefault="00C02174">
      <w:pPr>
        <w:spacing w:after="160" w:line="259" w:lineRule="auto"/>
        <w:ind w:left="-5"/>
        <w:jc w:val="left"/>
        <w:rPr>
          <w:b/>
          <w:u w:val="single" w:color="000000"/>
        </w:rPr>
      </w:pPr>
    </w:p>
    <w:p w14:paraId="186C7D33" w14:textId="77777777" w:rsidR="00C02174" w:rsidRDefault="00C02174">
      <w:pPr>
        <w:spacing w:after="160" w:line="259" w:lineRule="auto"/>
        <w:ind w:left="-5"/>
        <w:jc w:val="left"/>
        <w:rPr>
          <w:b/>
          <w:u w:val="single" w:color="000000"/>
        </w:rPr>
      </w:pPr>
    </w:p>
    <w:p w14:paraId="7F2BD2B4" w14:textId="77777777" w:rsidR="00C02174" w:rsidRDefault="00C02174">
      <w:pPr>
        <w:spacing w:after="160" w:line="259" w:lineRule="auto"/>
        <w:ind w:left="-5"/>
        <w:jc w:val="left"/>
        <w:rPr>
          <w:b/>
          <w:u w:val="single" w:color="000000"/>
        </w:rPr>
      </w:pPr>
    </w:p>
    <w:p w14:paraId="49616C58" w14:textId="77777777" w:rsidR="00C02174" w:rsidRDefault="00C02174">
      <w:pPr>
        <w:spacing w:after="160" w:line="259" w:lineRule="auto"/>
        <w:ind w:left="-5"/>
        <w:jc w:val="left"/>
        <w:rPr>
          <w:b/>
          <w:u w:val="single" w:color="000000"/>
        </w:rPr>
      </w:pPr>
    </w:p>
    <w:p w14:paraId="701F7D22" w14:textId="77777777" w:rsidR="00C02174" w:rsidRDefault="00C02174">
      <w:pPr>
        <w:spacing w:after="160" w:line="259" w:lineRule="auto"/>
        <w:ind w:left="-5"/>
        <w:jc w:val="left"/>
        <w:rPr>
          <w:b/>
          <w:u w:val="single" w:color="000000"/>
        </w:rPr>
      </w:pPr>
    </w:p>
    <w:p w14:paraId="2BB15179" w14:textId="77777777" w:rsidR="00C02174" w:rsidRDefault="00C02174">
      <w:pPr>
        <w:spacing w:after="160" w:line="259" w:lineRule="auto"/>
        <w:ind w:left="-5"/>
        <w:jc w:val="left"/>
        <w:rPr>
          <w:b/>
          <w:u w:val="single" w:color="000000"/>
        </w:rPr>
      </w:pPr>
    </w:p>
    <w:p w14:paraId="34C861E1" w14:textId="77777777" w:rsidR="00C02174" w:rsidRDefault="00C02174">
      <w:pPr>
        <w:spacing w:after="160" w:line="259" w:lineRule="auto"/>
        <w:ind w:left="-5"/>
        <w:jc w:val="left"/>
        <w:rPr>
          <w:b/>
          <w:u w:val="single" w:color="000000"/>
        </w:rPr>
      </w:pPr>
    </w:p>
    <w:p w14:paraId="2484D571" w14:textId="77777777" w:rsidR="00C02174" w:rsidRDefault="00C02174">
      <w:pPr>
        <w:spacing w:after="160" w:line="259" w:lineRule="auto"/>
        <w:ind w:left="-5"/>
        <w:jc w:val="left"/>
        <w:rPr>
          <w:b/>
          <w:u w:val="single" w:color="000000"/>
        </w:rPr>
      </w:pPr>
    </w:p>
    <w:p w14:paraId="036BE47F" w14:textId="77777777" w:rsidR="00C02174" w:rsidRDefault="00C02174">
      <w:pPr>
        <w:spacing w:after="160" w:line="259" w:lineRule="auto"/>
        <w:ind w:left="-5"/>
        <w:jc w:val="left"/>
        <w:rPr>
          <w:b/>
          <w:u w:val="single" w:color="000000"/>
        </w:rPr>
      </w:pPr>
    </w:p>
    <w:p w14:paraId="540F359B" w14:textId="16FD0314" w:rsidR="00D91646" w:rsidRDefault="00446353">
      <w:pPr>
        <w:spacing w:after="160" w:line="259" w:lineRule="auto"/>
        <w:ind w:left="-5"/>
        <w:jc w:val="left"/>
      </w:pPr>
      <w:r>
        <w:rPr>
          <w:b/>
          <w:u w:val="single" w:color="000000"/>
        </w:rPr>
        <w:t>Filter</w:t>
      </w:r>
    </w:p>
    <w:p w14:paraId="71135892" w14:textId="77777777" w:rsidR="00C02174" w:rsidRDefault="00C02174" w:rsidP="00C02174">
      <w:r>
        <w:rPr>
          <w:noProof/>
        </w:rPr>
        <w:drawing>
          <wp:inline distT="0" distB="0" distL="0" distR="0" wp14:anchorId="6D75FD19" wp14:editId="144179B7">
            <wp:extent cx="5937250" cy="6304280"/>
            <wp:effectExtent l="0" t="0" r="6350" b="1270"/>
            <wp:docPr id="2" name="Picture 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pic:nvPicPr>
                  <pic:blipFill>
                    <a:blip r:embed="rId10"/>
                    <a:stretch>
                      <a:fillRect/>
                    </a:stretch>
                  </pic:blipFill>
                  <pic:spPr>
                    <a:xfrm>
                      <a:off x="0" y="0"/>
                      <a:ext cx="5937250" cy="6304280"/>
                    </a:xfrm>
                    <a:prstGeom prst="rect">
                      <a:avLst/>
                    </a:prstGeom>
                  </pic:spPr>
                </pic:pic>
              </a:graphicData>
            </a:graphic>
          </wp:inline>
        </w:drawing>
      </w:r>
    </w:p>
    <w:p w14:paraId="18C412A2" w14:textId="2EE70E10" w:rsidR="00D91646" w:rsidRDefault="00446353">
      <w:pPr>
        <w:pStyle w:val="Heading1"/>
        <w:ind w:left="-5"/>
      </w:pPr>
      <w:r>
        <w:t>Stakeholders</w:t>
      </w:r>
    </w:p>
    <w:p w14:paraId="350B8A9F" w14:textId="77777777" w:rsidR="00D91646" w:rsidRDefault="00446353">
      <w:pPr>
        <w:ind w:left="720" w:hanging="360"/>
      </w:pPr>
      <w:r>
        <w:t xml:space="preserve"> </w:t>
      </w:r>
      <w:r>
        <w:t>Who is your audience? What assumptions did you make? What visualization tool/software did you use?</w:t>
      </w:r>
    </w:p>
    <w:p w14:paraId="16D1D154" w14:textId="77777777" w:rsidR="00D91646" w:rsidRDefault="00446353">
      <w:pPr>
        <w:ind w:left="-5"/>
      </w:pPr>
      <w:r>
        <w:rPr>
          <w:b/>
        </w:rPr>
        <w:t xml:space="preserve">What to submit: </w:t>
      </w:r>
      <w:r>
        <w:t>This document in PDF format only (if you do not know how to do this, ask</w:t>
      </w:r>
      <w:r>
        <w:t>).</w:t>
      </w:r>
    </w:p>
    <w:p w14:paraId="0A5835A5" w14:textId="77777777" w:rsidR="00D91646" w:rsidRDefault="00446353">
      <w:pPr>
        <w:ind w:left="-5"/>
      </w:pPr>
      <w:r>
        <w:rPr>
          <w:b/>
        </w:rPr>
        <w:t>Choose the best layout</w:t>
      </w:r>
      <w:r>
        <w:t xml:space="preserve"> for your makeover visualization: Portrait or Landscape, Remove the page of the layout that you DO NOT choose. No blank pages!</w:t>
      </w:r>
    </w:p>
    <w:p w14:paraId="750EC245" w14:textId="77777777" w:rsidR="00D91646" w:rsidRDefault="00446353">
      <w:pPr>
        <w:pStyle w:val="Heading1"/>
        <w:ind w:left="-5"/>
      </w:pPr>
      <w:r>
        <w:rPr>
          <w:u w:val="none"/>
        </w:rPr>
        <w:t xml:space="preserve">NEW </w:t>
      </w:r>
      <w:r>
        <w:t>Sketch your Makeover</w:t>
      </w:r>
    </w:p>
    <w:p w14:paraId="31C10F66" w14:textId="77777777" w:rsidR="00D76C9C" w:rsidRDefault="00446353">
      <w:pPr>
        <w:ind w:left="-5"/>
      </w:pPr>
      <w:r>
        <w:t>In the space below, sketch out your ideas for refined visualization. You must u</w:t>
      </w:r>
      <w:r>
        <w:t xml:space="preserve">se pen/pencil and paper to sketch out your idea, then take a photo of your sketch and include it in the space below. </w:t>
      </w:r>
    </w:p>
    <w:p w14:paraId="3F4920A5" w14:textId="77777777" w:rsidR="00E32DFA" w:rsidRDefault="00D76C9C" w:rsidP="00E32DFA">
      <w:pPr>
        <w:keepNext/>
        <w:ind w:left="-5"/>
      </w:pPr>
      <w:r>
        <w:rPr>
          <w:noProof/>
        </w:rPr>
        <w:drawing>
          <wp:inline distT="0" distB="0" distL="0" distR="0" wp14:anchorId="3580E11C" wp14:editId="0F971B1E">
            <wp:extent cx="4588379" cy="6115482"/>
            <wp:effectExtent l="0" t="1587" r="1587" b="1588"/>
            <wp:docPr id="3" name="Picture 3" descr="A notebook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notebook with writing on it&#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4592353" cy="6120779"/>
                    </a:xfrm>
                    <a:prstGeom prst="rect">
                      <a:avLst/>
                    </a:prstGeom>
                    <a:noFill/>
                    <a:ln>
                      <a:noFill/>
                    </a:ln>
                  </pic:spPr>
                </pic:pic>
              </a:graphicData>
            </a:graphic>
          </wp:inline>
        </w:drawing>
      </w:r>
    </w:p>
    <w:p w14:paraId="7376258B" w14:textId="1EDEFCE1" w:rsidR="00E32DFA" w:rsidRDefault="00E32DFA" w:rsidP="00E32DFA">
      <w:pPr>
        <w:pStyle w:val="Caption"/>
      </w:pPr>
      <w:r>
        <w:t xml:space="preserve">Figure </w:t>
      </w:r>
      <w:r>
        <w:fldChar w:fldCharType="begin"/>
      </w:r>
      <w:r>
        <w:instrText xml:space="preserve"> SEQ Figure \* ARABIC </w:instrText>
      </w:r>
      <w:r>
        <w:fldChar w:fldCharType="separate"/>
      </w:r>
      <w:r w:rsidR="006440B6">
        <w:rPr>
          <w:noProof/>
        </w:rPr>
        <w:t>1</w:t>
      </w:r>
      <w:r>
        <w:fldChar w:fldCharType="end"/>
      </w:r>
      <w:r>
        <w:t>: Sketches of Visualization</w:t>
      </w:r>
    </w:p>
    <w:p w14:paraId="523FCE45" w14:textId="1B985D89" w:rsidR="00D91646" w:rsidRDefault="00446353">
      <w:pPr>
        <w:ind w:left="-5"/>
      </w:pPr>
      <w:r>
        <w:br w:type="page"/>
      </w:r>
    </w:p>
    <w:p w14:paraId="74D91AFC" w14:textId="77777777" w:rsidR="00D91646" w:rsidRDefault="00446353">
      <w:pPr>
        <w:pStyle w:val="Heading1"/>
        <w:ind w:left="-5"/>
      </w:pPr>
      <w:r>
        <w:t>Refine</w:t>
      </w:r>
      <w:r>
        <w:rPr>
          <w:u w:val="none"/>
        </w:rPr>
        <w:t xml:space="preserve"> (Makeover – Portrait View)</w:t>
      </w:r>
    </w:p>
    <w:p w14:paraId="47ED214B" w14:textId="77777777" w:rsidR="00D91646" w:rsidRDefault="00446353">
      <w:pPr>
        <w:spacing w:after="0"/>
        <w:ind w:left="-5"/>
      </w:pPr>
      <w:r>
        <w:t xml:space="preserve">In the space below, show the computer-generated version of your sketch using the visualization tool of </w:t>
      </w:r>
      <w:r>
        <w:t xml:space="preserve">your choice. DO NOT draw what you sketched. The visualization should be created with the visualization tool (Tableau, Excel, Power BI, etc., of your choosing). Remember, the purpose of visualization is </w:t>
      </w:r>
      <w:r>
        <w:rPr>
          <w:i/>
        </w:rPr>
        <w:t>“insight.”</w:t>
      </w:r>
      <w:r>
        <w:t xml:space="preserve"> Take and include a screenshot of your visualization and include it below. Use Data Visualization Best Practices (see data visualization checklist). </w:t>
      </w:r>
      <w:r>
        <w:rPr>
          <w:shd w:val="clear" w:color="auto" w:fill="FFFF00"/>
        </w:rPr>
        <w:t>You MUST use more advanced chart types</w:t>
      </w:r>
    </w:p>
    <w:p w14:paraId="6F231BE0" w14:textId="77777777" w:rsidR="00D91646" w:rsidRDefault="00446353">
      <w:pPr>
        <w:shd w:val="clear" w:color="auto" w:fill="FFFF00"/>
        <w:spacing w:after="0"/>
        <w:ind w:left="-5"/>
        <w:jc w:val="left"/>
      </w:pPr>
      <w:r>
        <w:t xml:space="preserve">for your makeover. </w:t>
      </w:r>
      <w:r>
        <w:rPr>
          <w:b/>
        </w:rPr>
        <w:t xml:space="preserve">Chart types that are not allowed: bar (single or </w:t>
      </w:r>
      <w:r>
        <w:rPr>
          <w:b/>
        </w:rPr>
        <w:t>stacked), pie, line charts, scatter</w:t>
      </w:r>
    </w:p>
    <w:p w14:paraId="6793E24D" w14:textId="40C9BADB" w:rsidR="000B6A6E" w:rsidRDefault="00446353" w:rsidP="000B6A6E">
      <w:pPr>
        <w:spacing w:after="10060" w:line="259" w:lineRule="auto"/>
        <w:ind w:left="0" w:firstLine="0"/>
        <w:jc w:val="left"/>
      </w:pPr>
      <w:r>
        <w:rPr>
          <w:b/>
          <w:shd w:val="clear" w:color="auto" w:fill="FFFF00"/>
        </w:rPr>
        <w:t>plots, no tables.</w:t>
      </w:r>
      <w:r>
        <w:rPr>
          <w:b/>
        </w:rPr>
        <w:t xml:space="preserve"> </w:t>
      </w:r>
      <w:r w:rsidR="00D76C9C">
        <w:rPr>
          <w:noProof/>
        </w:rPr>
        <w:drawing>
          <wp:inline distT="0" distB="0" distL="0" distR="0" wp14:anchorId="28944CD6" wp14:editId="7FB691F0">
            <wp:extent cx="5937250" cy="3957955"/>
            <wp:effectExtent l="0" t="0" r="254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7250" cy="3957955"/>
                    </a:xfrm>
                    <a:prstGeom prst="rect">
                      <a:avLst/>
                    </a:prstGeom>
                  </pic:spPr>
                </pic:pic>
              </a:graphicData>
            </a:graphic>
          </wp:inline>
        </w:drawing>
      </w:r>
      <w:r>
        <w:t>F</w:t>
      </w:r>
      <w:r>
        <w:t xml:space="preserve">igure </w:t>
      </w:r>
      <w:r w:rsidR="000B6A6E">
        <w:t>2</w:t>
      </w:r>
      <w:r>
        <w:t xml:space="preserve">. </w:t>
      </w:r>
      <w:r w:rsidR="000B6A6E">
        <w:t>The final visualization makeover. This visualization compares percentage of share production of electricity in Europe from 2010 to 2020. On the right we can see the renewable energy sources and on the left we can see fossil fuels. In this comparison we can get a good understanding of which countries in Europe are making great strides towards</w:t>
      </w:r>
      <w:r w:rsidR="00E95350">
        <w:t xml:space="preserve">. </w:t>
      </w:r>
    </w:p>
    <w:p w14:paraId="56B624DC" w14:textId="2F5D9198" w:rsidR="000B6A6E" w:rsidRDefault="000B6A6E" w:rsidP="000B6A6E">
      <w:pPr>
        <w:spacing w:after="10060" w:line="259" w:lineRule="auto"/>
        <w:ind w:left="0" w:firstLine="0"/>
        <w:jc w:val="left"/>
        <w:sectPr w:rsidR="000B6A6E">
          <w:headerReference w:type="even" r:id="rId13"/>
          <w:headerReference w:type="default" r:id="rId14"/>
          <w:footerReference w:type="even" r:id="rId15"/>
          <w:footerReference w:type="default" r:id="rId16"/>
          <w:headerReference w:type="first" r:id="rId17"/>
          <w:footerReference w:type="first" r:id="rId18"/>
          <w:pgSz w:w="12240" w:h="15840"/>
          <w:pgMar w:top="1489" w:right="1448" w:bottom="1591" w:left="1442" w:header="769" w:footer="719" w:gutter="0"/>
          <w:cols w:space="720"/>
        </w:sectPr>
      </w:pPr>
    </w:p>
    <w:p w14:paraId="6A92477F" w14:textId="77777777" w:rsidR="00D91646" w:rsidRDefault="00446353">
      <w:pPr>
        <w:spacing w:after="0" w:line="259" w:lineRule="auto"/>
        <w:ind w:left="932"/>
        <w:jc w:val="center"/>
      </w:pPr>
      <w:r>
        <w:t>CGT 270 Data Visualization</w:t>
      </w:r>
    </w:p>
    <w:p w14:paraId="08CDD418" w14:textId="77777777" w:rsidR="00D91646" w:rsidRDefault="00446353">
      <w:pPr>
        <w:spacing w:after="160" w:line="259" w:lineRule="auto"/>
        <w:ind w:left="932" w:right="1"/>
        <w:jc w:val="center"/>
      </w:pPr>
      <w:r>
        <w:t>Makeover Monday #4 (2021 Dataset)</w:t>
      </w:r>
    </w:p>
    <w:p w14:paraId="5B4E40FC" w14:textId="77777777" w:rsidR="00D91646" w:rsidRDefault="00446353">
      <w:pPr>
        <w:pStyle w:val="Heading1"/>
        <w:spacing w:after="0"/>
        <w:ind w:left="-5"/>
      </w:pPr>
      <w:r>
        <w:rPr>
          <w:u w:val="none"/>
        </w:rPr>
        <w:t>Resources</w:t>
      </w:r>
    </w:p>
    <w:p w14:paraId="641FDA16" w14:textId="77777777" w:rsidR="00D91646" w:rsidRDefault="00446353">
      <w:pPr>
        <w:spacing w:after="261" w:line="249" w:lineRule="auto"/>
        <w:ind w:left="-5"/>
        <w:jc w:val="left"/>
      </w:pPr>
      <w:r>
        <w:t xml:space="preserve">Data Visualization Checklist: </w:t>
      </w:r>
      <w:hyperlink r:id="rId19">
        <w:r>
          <w:rPr>
            <w:color w:val="0563C1"/>
            <w:u w:val="single" w:color="0563C1"/>
          </w:rPr>
          <w:t>http://stephanieevergreen.com/wp-content/uploads/2016/10/DataVizChecklist_May2016.pdf</w:t>
        </w:r>
      </w:hyperlink>
    </w:p>
    <w:p w14:paraId="34FE7654" w14:textId="77777777" w:rsidR="00D91646" w:rsidRDefault="00446353">
      <w:pPr>
        <w:spacing w:after="261" w:line="249" w:lineRule="auto"/>
        <w:ind w:left="-5" w:right="2559"/>
        <w:jc w:val="left"/>
      </w:pPr>
      <w:r>
        <w:t xml:space="preserve">How to give constructive criticism: </w:t>
      </w:r>
      <w:hyperlink r:id="rId20">
        <w:r>
          <w:rPr>
            <w:color w:val="0563C1"/>
            <w:u w:val="single" w:color="0563C1"/>
          </w:rPr>
          <w:t>https://personalexcellence.co/blog/constructive-criticism/</w:t>
        </w:r>
      </w:hyperlink>
      <w:r>
        <w:t xml:space="preserve"> </w:t>
      </w:r>
    </w:p>
    <w:p w14:paraId="210E436B" w14:textId="77777777" w:rsidR="00D91646" w:rsidRDefault="00446353">
      <w:pPr>
        <w:spacing w:after="443" w:line="249" w:lineRule="auto"/>
        <w:ind w:left="-5" w:right="2559"/>
        <w:jc w:val="left"/>
      </w:pPr>
      <w:r>
        <w:t xml:space="preserve">Sample Makeovers </w:t>
      </w:r>
      <w:hyperlink r:id="rId21">
        <w:r>
          <w:rPr>
            <w:color w:val="0563C1"/>
            <w:u w:val="single" w:color="0563C1"/>
          </w:rPr>
          <w:t>https://www.makeovermonday.co.uk/gallery/</w:t>
        </w:r>
      </w:hyperlink>
    </w:p>
    <w:p w14:paraId="3B3D1D9D" w14:textId="77777777" w:rsidR="00D91646" w:rsidRDefault="00446353">
      <w:pPr>
        <w:pStyle w:val="Heading1"/>
        <w:spacing w:after="0"/>
        <w:ind w:left="-5"/>
      </w:pPr>
      <w:r>
        <w:rPr>
          <w:u w:val="none"/>
        </w:rPr>
        <w:t>Grading Rubric</w:t>
      </w:r>
    </w:p>
    <w:tbl>
      <w:tblPr>
        <w:tblStyle w:val="TableGrid"/>
        <w:tblW w:w="9354" w:type="dxa"/>
        <w:tblInd w:w="4" w:type="dxa"/>
        <w:tblCellMar>
          <w:top w:w="54" w:type="dxa"/>
          <w:left w:w="110" w:type="dxa"/>
          <w:bottom w:w="0" w:type="dxa"/>
          <w:right w:w="114" w:type="dxa"/>
        </w:tblCellMar>
        <w:tblLook w:val="04A0" w:firstRow="1" w:lastRow="0" w:firstColumn="1" w:lastColumn="0" w:noHBand="0" w:noVBand="1"/>
      </w:tblPr>
      <w:tblGrid>
        <w:gridCol w:w="2424"/>
        <w:gridCol w:w="2610"/>
        <w:gridCol w:w="2160"/>
        <w:gridCol w:w="2160"/>
      </w:tblGrid>
      <w:tr w:rsidR="00D91646" w14:paraId="426F01C6" w14:textId="77777777">
        <w:trPr>
          <w:trHeight w:val="548"/>
        </w:trPr>
        <w:tc>
          <w:tcPr>
            <w:tcW w:w="2424" w:type="dxa"/>
            <w:tcBorders>
              <w:top w:val="single" w:sz="4" w:space="0" w:color="000000"/>
              <w:left w:val="single" w:sz="4" w:space="0" w:color="000000"/>
              <w:bottom w:val="single" w:sz="4" w:space="0" w:color="000000"/>
              <w:right w:val="single" w:sz="4" w:space="0" w:color="000000"/>
            </w:tcBorders>
          </w:tcPr>
          <w:p w14:paraId="32A5DD4A" w14:textId="77777777" w:rsidR="00D91646" w:rsidRDefault="00446353">
            <w:pPr>
              <w:spacing w:after="0" w:line="259" w:lineRule="auto"/>
              <w:ind w:left="0" w:right="747" w:firstLine="0"/>
              <w:jc w:val="left"/>
            </w:pPr>
            <w:r>
              <w:rPr>
                <w:b/>
              </w:rPr>
              <w:t>Excellent (11-15 pts)</w:t>
            </w:r>
          </w:p>
        </w:tc>
        <w:tc>
          <w:tcPr>
            <w:tcW w:w="2610" w:type="dxa"/>
            <w:tcBorders>
              <w:top w:val="single" w:sz="4" w:space="0" w:color="000000"/>
              <w:left w:val="single" w:sz="4" w:space="0" w:color="000000"/>
              <w:bottom w:val="single" w:sz="4" w:space="0" w:color="000000"/>
              <w:right w:val="single" w:sz="4" w:space="0" w:color="000000"/>
            </w:tcBorders>
          </w:tcPr>
          <w:p w14:paraId="20271DC7" w14:textId="77777777" w:rsidR="00D91646" w:rsidRDefault="00446353">
            <w:pPr>
              <w:spacing w:after="0" w:line="259" w:lineRule="auto"/>
              <w:ind w:left="0" w:firstLine="0"/>
              <w:jc w:val="left"/>
            </w:pPr>
            <w:r>
              <w:rPr>
                <w:b/>
              </w:rPr>
              <w:t xml:space="preserve">Good </w:t>
            </w:r>
          </w:p>
          <w:p w14:paraId="17AE101F" w14:textId="77777777" w:rsidR="00D91646" w:rsidRDefault="00446353">
            <w:pPr>
              <w:spacing w:after="0" w:line="259" w:lineRule="auto"/>
              <w:ind w:left="0" w:firstLine="0"/>
              <w:jc w:val="left"/>
            </w:pPr>
            <w:r>
              <w:rPr>
                <w:b/>
              </w:rPr>
              <w:t>(6 -10 pts)</w:t>
            </w:r>
          </w:p>
        </w:tc>
        <w:tc>
          <w:tcPr>
            <w:tcW w:w="2160" w:type="dxa"/>
            <w:tcBorders>
              <w:top w:val="single" w:sz="4" w:space="0" w:color="000000"/>
              <w:left w:val="single" w:sz="4" w:space="0" w:color="000000"/>
              <w:bottom w:val="single" w:sz="4" w:space="0" w:color="000000"/>
              <w:right w:val="single" w:sz="4" w:space="0" w:color="000000"/>
            </w:tcBorders>
          </w:tcPr>
          <w:p w14:paraId="0BAD2AEA" w14:textId="77777777" w:rsidR="00D91646" w:rsidRDefault="00446353">
            <w:pPr>
              <w:spacing w:after="0" w:line="259" w:lineRule="auto"/>
              <w:ind w:left="0" w:firstLine="0"/>
              <w:jc w:val="left"/>
            </w:pPr>
            <w:r>
              <w:rPr>
                <w:b/>
              </w:rPr>
              <w:t xml:space="preserve">Fair </w:t>
            </w:r>
          </w:p>
          <w:p w14:paraId="0D540896" w14:textId="77777777" w:rsidR="00D91646" w:rsidRDefault="00446353">
            <w:pPr>
              <w:spacing w:after="0" w:line="259" w:lineRule="auto"/>
              <w:ind w:left="0" w:firstLine="0"/>
              <w:jc w:val="left"/>
            </w:pPr>
            <w:r>
              <w:rPr>
                <w:b/>
              </w:rPr>
              <w:t>(2-5 pts)</w:t>
            </w:r>
          </w:p>
        </w:tc>
        <w:tc>
          <w:tcPr>
            <w:tcW w:w="2160" w:type="dxa"/>
            <w:tcBorders>
              <w:top w:val="single" w:sz="4" w:space="0" w:color="000000"/>
              <w:left w:val="single" w:sz="4" w:space="0" w:color="000000"/>
              <w:bottom w:val="single" w:sz="4" w:space="0" w:color="000000"/>
              <w:right w:val="single" w:sz="4" w:space="0" w:color="000000"/>
            </w:tcBorders>
          </w:tcPr>
          <w:p w14:paraId="6BDA1118" w14:textId="77777777" w:rsidR="00D91646" w:rsidRDefault="00446353">
            <w:pPr>
              <w:spacing w:after="0" w:line="259" w:lineRule="auto"/>
              <w:ind w:left="0" w:firstLine="0"/>
              <w:jc w:val="left"/>
            </w:pPr>
            <w:r>
              <w:rPr>
                <w:b/>
              </w:rPr>
              <w:t xml:space="preserve">Needs Improvement </w:t>
            </w:r>
          </w:p>
          <w:p w14:paraId="27CEC52C" w14:textId="77777777" w:rsidR="00D91646" w:rsidRDefault="00446353">
            <w:pPr>
              <w:spacing w:after="0" w:line="259" w:lineRule="auto"/>
              <w:ind w:left="0" w:firstLine="0"/>
              <w:jc w:val="left"/>
            </w:pPr>
            <w:r>
              <w:rPr>
                <w:b/>
              </w:rPr>
              <w:t xml:space="preserve">(0 - 1 </w:t>
            </w:r>
            <w:proofErr w:type="spellStart"/>
            <w:r>
              <w:rPr>
                <w:b/>
              </w:rPr>
              <w:t>pt</w:t>
            </w:r>
            <w:proofErr w:type="spellEnd"/>
            <w:r>
              <w:rPr>
                <w:b/>
              </w:rPr>
              <w:t>)</w:t>
            </w:r>
          </w:p>
        </w:tc>
      </w:tr>
      <w:tr w:rsidR="00D91646" w14:paraId="5C9F2E7F" w14:textId="77777777">
        <w:trPr>
          <w:trHeight w:val="6466"/>
        </w:trPr>
        <w:tc>
          <w:tcPr>
            <w:tcW w:w="2424" w:type="dxa"/>
            <w:tcBorders>
              <w:top w:val="single" w:sz="4" w:space="0" w:color="000000"/>
              <w:left w:val="single" w:sz="4" w:space="0" w:color="000000"/>
              <w:bottom w:val="single" w:sz="4" w:space="0" w:color="000000"/>
              <w:right w:val="single" w:sz="4" w:space="0" w:color="000000"/>
            </w:tcBorders>
          </w:tcPr>
          <w:p w14:paraId="37A3EC23" w14:textId="77777777" w:rsidR="00D91646" w:rsidRDefault="00446353">
            <w:pPr>
              <w:spacing w:after="0" w:line="259" w:lineRule="auto"/>
              <w:ind w:left="0" w:firstLine="0"/>
              <w:jc w:val="left"/>
            </w:pPr>
            <w:r>
              <w:t xml:space="preserve">Meets </w:t>
            </w:r>
            <w:r>
              <w:rPr>
                <w:b/>
              </w:rPr>
              <w:t>ALL</w:t>
            </w:r>
            <w:r>
              <w:t xml:space="preserve"> or most of these: Makeover is esthetically pleasing (color, perception), best practices followed (insightful), Correct dataset downloaded; provided an interesting point of view of the data; critiqued previous makeover, critique is constructive (indicates </w:t>
            </w:r>
            <w:r>
              <w:t>one thing that is done well, and one thing that could be done differently, what will be done to improve the visualization), assumptions (more than one) are listed.</w:t>
            </w:r>
          </w:p>
        </w:tc>
        <w:tc>
          <w:tcPr>
            <w:tcW w:w="2610" w:type="dxa"/>
            <w:tcBorders>
              <w:top w:val="single" w:sz="4" w:space="0" w:color="000000"/>
              <w:left w:val="single" w:sz="4" w:space="0" w:color="000000"/>
              <w:bottom w:val="single" w:sz="4" w:space="0" w:color="000000"/>
              <w:right w:val="single" w:sz="4" w:space="0" w:color="000000"/>
            </w:tcBorders>
          </w:tcPr>
          <w:p w14:paraId="26A6C113" w14:textId="77777777" w:rsidR="00D91646" w:rsidRDefault="00446353">
            <w:pPr>
              <w:spacing w:after="1" w:line="240" w:lineRule="auto"/>
              <w:ind w:left="0" w:firstLine="0"/>
              <w:jc w:val="left"/>
            </w:pPr>
            <w:r>
              <w:t xml:space="preserve">Meets </w:t>
            </w:r>
            <w:r>
              <w:rPr>
                <w:b/>
              </w:rPr>
              <w:t>MOST</w:t>
            </w:r>
            <w:r>
              <w:t xml:space="preserve"> of these: Makeover is esthetically pleasing (color, perception), best practices f</w:t>
            </w:r>
            <w:r>
              <w:t>ollowed (insightful), Correct dataset downloaded; provided an interesting point of view of the data; critiqued previous makeover, critique is constructive (indicates one thing that is done well, and one thing that could be done differently, what will be do</w:t>
            </w:r>
            <w:r>
              <w:t xml:space="preserve">ne to improve the </w:t>
            </w:r>
          </w:p>
          <w:p w14:paraId="6649BEE1" w14:textId="77777777" w:rsidR="00D91646" w:rsidRDefault="00446353">
            <w:pPr>
              <w:spacing w:after="0" w:line="259" w:lineRule="auto"/>
              <w:ind w:left="0" w:firstLine="0"/>
              <w:jc w:val="left"/>
            </w:pPr>
            <w:r>
              <w:t>visualization), assumptions (more than one) are listed.</w:t>
            </w:r>
          </w:p>
        </w:tc>
        <w:tc>
          <w:tcPr>
            <w:tcW w:w="2160" w:type="dxa"/>
            <w:tcBorders>
              <w:top w:val="single" w:sz="4" w:space="0" w:color="000000"/>
              <w:left w:val="single" w:sz="4" w:space="0" w:color="000000"/>
              <w:bottom w:val="single" w:sz="4" w:space="0" w:color="000000"/>
              <w:right w:val="single" w:sz="4" w:space="0" w:color="000000"/>
            </w:tcBorders>
          </w:tcPr>
          <w:p w14:paraId="362CBACB" w14:textId="77777777" w:rsidR="00D91646" w:rsidRDefault="00446353">
            <w:pPr>
              <w:spacing w:after="0" w:line="240" w:lineRule="auto"/>
              <w:ind w:left="0" w:firstLine="0"/>
              <w:jc w:val="left"/>
            </w:pPr>
            <w:r>
              <w:t xml:space="preserve">Consistently meets </w:t>
            </w:r>
            <w:r>
              <w:rPr>
                <w:b/>
              </w:rPr>
              <w:t>SOME</w:t>
            </w:r>
            <w:r>
              <w:t xml:space="preserve"> of these: Makeover is esthetically pleasing (color, perception), best practices followed (insightful), Correct dataset downloaded; provided an interesting po</w:t>
            </w:r>
            <w:r>
              <w:t xml:space="preserve">int of view of the data; critiqued previous makeover, critique is constructive </w:t>
            </w:r>
          </w:p>
          <w:p w14:paraId="6D06DDA7" w14:textId="77777777" w:rsidR="00D91646" w:rsidRDefault="00446353">
            <w:pPr>
              <w:spacing w:after="0" w:line="241" w:lineRule="auto"/>
              <w:ind w:left="0" w:firstLine="0"/>
              <w:jc w:val="left"/>
            </w:pPr>
            <w:r>
              <w:t xml:space="preserve">(indicates one thing that is done well, and one thing that could be done differently, what will be done to improve the </w:t>
            </w:r>
          </w:p>
          <w:p w14:paraId="3B723CB0" w14:textId="77777777" w:rsidR="00D91646" w:rsidRDefault="00446353">
            <w:pPr>
              <w:spacing w:after="0" w:line="259" w:lineRule="auto"/>
              <w:ind w:left="0" w:firstLine="0"/>
              <w:jc w:val="left"/>
            </w:pPr>
            <w:r>
              <w:t>visualization), assumptions (more than one) are listed.</w:t>
            </w:r>
          </w:p>
        </w:tc>
        <w:tc>
          <w:tcPr>
            <w:tcW w:w="2160" w:type="dxa"/>
            <w:tcBorders>
              <w:top w:val="single" w:sz="4" w:space="0" w:color="000000"/>
              <w:left w:val="single" w:sz="4" w:space="0" w:color="000000"/>
              <w:bottom w:val="single" w:sz="4" w:space="0" w:color="000000"/>
              <w:right w:val="single" w:sz="4" w:space="0" w:color="000000"/>
            </w:tcBorders>
          </w:tcPr>
          <w:p w14:paraId="288F10DE" w14:textId="77777777" w:rsidR="00D91646" w:rsidRDefault="00446353">
            <w:pPr>
              <w:spacing w:after="269" w:line="240" w:lineRule="auto"/>
              <w:ind w:left="0" w:firstLine="0"/>
              <w:jc w:val="left"/>
            </w:pPr>
            <w:r>
              <w:t>Little to no evidence of the understanding of the data visualization process.</w:t>
            </w:r>
          </w:p>
          <w:p w14:paraId="1386E1D4" w14:textId="77777777" w:rsidR="00D91646" w:rsidRDefault="00446353">
            <w:pPr>
              <w:spacing w:after="268" w:line="241" w:lineRule="auto"/>
              <w:ind w:left="0" w:firstLine="0"/>
              <w:jc w:val="left"/>
            </w:pPr>
            <w:r>
              <w:t>Lackluster makeover or no makeover.</w:t>
            </w:r>
          </w:p>
          <w:p w14:paraId="389238F0" w14:textId="77777777" w:rsidR="00D91646" w:rsidRDefault="00446353">
            <w:pPr>
              <w:spacing w:after="0" w:line="259" w:lineRule="auto"/>
              <w:ind w:left="0" w:firstLine="0"/>
              <w:jc w:val="left"/>
            </w:pPr>
            <w:r>
              <w:t>Little effort.</w:t>
            </w:r>
          </w:p>
        </w:tc>
      </w:tr>
      <w:tr w:rsidR="00D91646" w14:paraId="4DC128A8" w14:textId="77777777">
        <w:trPr>
          <w:trHeight w:val="816"/>
        </w:trPr>
        <w:tc>
          <w:tcPr>
            <w:tcW w:w="2424" w:type="dxa"/>
            <w:tcBorders>
              <w:top w:val="single" w:sz="4" w:space="0" w:color="000000"/>
              <w:left w:val="single" w:sz="4" w:space="0" w:color="000000"/>
              <w:bottom w:val="single" w:sz="4" w:space="0" w:color="000000"/>
              <w:right w:val="single" w:sz="4" w:space="0" w:color="000000"/>
            </w:tcBorders>
          </w:tcPr>
          <w:p w14:paraId="61C799C6" w14:textId="77777777" w:rsidR="00D91646" w:rsidRDefault="00446353">
            <w:pPr>
              <w:spacing w:after="0" w:line="259" w:lineRule="auto"/>
              <w:ind w:left="0" w:firstLine="0"/>
              <w:jc w:val="left"/>
            </w:pPr>
            <w:r>
              <w:t>Sketch included: hand drawn [5 pts]</w:t>
            </w:r>
          </w:p>
        </w:tc>
        <w:tc>
          <w:tcPr>
            <w:tcW w:w="2610" w:type="dxa"/>
            <w:tcBorders>
              <w:top w:val="single" w:sz="4" w:space="0" w:color="000000"/>
              <w:left w:val="single" w:sz="4" w:space="0" w:color="000000"/>
              <w:bottom w:val="single" w:sz="4" w:space="0" w:color="000000"/>
              <w:right w:val="single" w:sz="4" w:space="0" w:color="000000"/>
            </w:tcBorders>
          </w:tcPr>
          <w:p w14:paraId="41632063" w14:textId="77777777" w:rsidR="00D91646" w:rsidRDefault="00446353">
            <w:pPr>
              <w:spacing w:after="0" w:line="259" w:lineRule="auto"/>
              <w:ind w:left="0" w:firstLine="0"/>
              <w:jc w:val="left"/>
            </w:pPr>
            <w:r>
              <w:t>Sketch included, but was generated by computer [2 pts]</w:t>
            </w:r>
          </w:p>
        </w:tc>
        <w:tc>
          <w:tcPr>
            <w:tcW w:w="2160" w:type="dxa"/>
            <w:tcBorders>
              <w:top w:val="single" w:sz="4" w:space="0" w:color="000000"/>
              <w:left w:val="single" w:sz="4" w:space="0" w:color="000000"/>
              <w:bottom w:val="single" w:sz="4" w:space="0" w:color="000000"/>
              <w:right w:val="single" w:sz="4" w:space="0" w:color="000000"/>
            </w:tcBorders>
          </w:tcPr>
          <w:p w14:paraId="12DE5F8B" w14:textId="77777777" w:rsidR="00D91646" w:rsidRDefault="00446353">
            <w:pPr>
              <w:spacing w:after="0" w:line="259" w:lineRule="auto"/>
              <w:ind w:left="0" w:firstLine="0"/>
              <w:jc w:val="left"/>
            </w:pPr>
            <w:r>
              <w:t>No sketch included. [0 pts]</w:t>
            </w:r>
          </w:p>
        </w:tc>
        <w:tc>
          <w:tcPr>
            <w:tcW w:w="2160" w:type="dxa"/>
            <w:tcBorders>
              <w:top w:val="single" w:sz="4" w:space="0" w:color="000000"/>
              <w:left w:val="single" w:sz="4" w:space="0" w:color="000000"/>
              <w:bottom w:val="single" w:sz="4" w:space="0" w:color="000000"/>
              <w:right w:val="single" w:sz="4" w:space="0" w:color="000000"/>
            </w:tcBorders>
          </w:tcPr>
          <w:p w14:paraId="78040859" w14:textId="77777777" w:rsidR="00D91646" w:rsidRDefault="00D91646">
            <w:pPr>
              <w:spacing w:after="160" w:line="259" w:lineRule="auto"/>
              <w:ind w:left="0" w:firstLine="0"/>
              <w:jc w:val="left"/>
            </w:pPr>
          </w:p>
        </w:tc>
      </w:tr>
      <w:tr w:rsidR="00D91646" w14:paraId="6FCA1866" w14:textId="77777777">
        <w:trPr>
          <w:trHeight w:val="818"/>
        </w:trPr>
        <w:tc>
          <w:tcPr>
            <w:tcW w:w="2424" w:type="dxa"/>
            <w:tcBorders>
              <w:top w:val="single" w:sz="4" w:space="0" w:color="000000"/>
              <w:left w:val="single" w:sz="4" w:space="0" w:color="000000"/>
              <w:bottom w:val="single" w:sz="4" w:space="0" w:color="000000"/>
              <w:right w:val="single" w:sz="4" w:space="0" w:color="000000"/>
            </w:tcBorders>
          </w:tcPr>
          <w:p w14:paraId="06418549" w14:textId="77777777" w:rsidR="00D91646" w:rsidRDefault="00446353">
            <w:pPr>
              <w:spacing w:after="0" w:line="259" w:lineRule="auto"/>
              <w:ind w:left="0" w:firstLine="0"/>
              <w:jc w:val="left"/>
            </w:pPr>
            <w:r>
              <w:t xml:space="preserve">Makeover Monday </w:t>
            </w:r>
          </w:p>
          <w:p w14:paraId="1AA2E33D" w14:textId="77777777" w:rsidR="00D91646" w:rsidRDefault="00446353">
            <w:pPr>
              <w:spacing w:after="0" w:line="259" w:lineRule="auto"/>
              <w:ind w:left="0" w:firstLine="0"/>
              <w:jc w:val="left"/>
            </w:pPr>
            <w:r>
              <w:t>Assessment Completed</w:t>
            </w:r>
          </w:p>
          <w:p w14:paraId="75F46AF5" w14:textId="77777777" w:rsidR="00D91646" w:rsidRDefault="00446353">
            <w:pPr>
              <w:spacing w:after="0" w:line="259" w:lineRule="auto"/>
              <w:ind w:left="0" w:firstLine="0"/>
              <w:jc w:val="left"/>
            </w:pPr>
            <w:r>
              <w:t>[5 pts]</w:t>
            </w:r>
          </w:p>
        </w:tc>
        <w:tc>
          <w:tcPr>
            <w:tcW w:w="2610" w:type="dxa"/>
            <w:tcBorders>
              <w:top w:val="single" w:sz="4" w:space="0" w:color="000000"/>
              <w:left w:val="single" w:sz="4" w:space="0" w:color="000000"/>
              <w:bottom w:val="single" w:sz="4" w:space="0" w:color="000000"/>
              <w:right w:val="single" w:sz="4" w:space="0" w:color="000000"/>
            </w:tcBorders>
          </w:tcPr>
          <w:p w14:paraId="3CB82401" w14:textId="77777777" w:rsidR="00D91646" w:rsidRDefault="00446353">
            <w:pPr>
              <w:spacing w:after="0" w:line="259" w:lineRule="auto"/>
              <w:ind w:left="0" w:firstLine="0"/>
              <w:jc w:val="left"/>
            </w:pPr>
            <w:r>
              <w:t>Makeover Monday Assessment not completed [0 pts]</w:t>
            </w:r>
          </w:p>
        </w:tc>
        <w:tc>
          <w:tcPr>
            <w:tcW w:w="2160" w:type="dxa"/>
            <w:tcBorders>
              <w:top w:val="single" w:sz="4" w:space="0" w:color="000000"/>
              <w:left w:val="single" w:sz="4" w:space="0" w:color="000000"/>
              <w:bottom w:val="single" w:sz="4" w:space="0" w:color="000000"/>
              <w:right w:val="single" w:sz="4" w:space="0" w:color="000000"/>
            </w:tcBorders>
          </w:tcPr>
          <w:p w14:paraId="7F49FC85" w14:textId="77777777" w:rsidR="00D91646" w:rsidRDefault="00D91646">
            <w:pPr>
              <w:spacing w:after="160" w:line="259" w:lineRule="auto"/>
              <w:ind w:left="0" w:firstLine="0"/>
              <w:jc w:val="left"/>
            </w:pPr>
          </w:p>
        </w:tc>
        <w:tc>
          <w:tcPr>
            <w:tcW w:w="2160" w:type="dxa"/>
            <w:tcBorders>
              <w:top w:val="single" w:sz="4" w:space="0" w:color="000000"/>
              <w:left w:val="single" w:sz="4" w:space="0" w:color="000000"/>
              <w:bottom w:val="single" w:sz="4" w:space="0" w:color="000000"/>
              <w:right w:val="single" w:sz="4" w:space="0" w:color="000000"/>
            </w:tcBorders>
          </w:tcPr>
          <w:p w14:paraId="5469896E" w14:textId="77777777" w:rsidR="00D91646" w:rsidRDefault="00D91646">
            <w:pPr>
              <w:spacing w:after="160" w:line="259" w:lineRule="auto"/>
              <w:ind w:left="0" w:firstLine="0"/>
              <w:jc w:val="left"/>
            </w:pPr>
          </w:p>
        </w:tc>
      </w:tr>
    </w:tbl>
    <w:p w14:paraId="37170049" w14:textId="77777777" w:rsidR="00D91646" w:rsidRDefault="00446353">
      <w:pPr>
        <w:ind w:left="-5"/>
      </w:pPr>
      <w:r>
        <w:t>Fall 2021 – Makeover Monday #4</w:t>
      </w:r>
    </w:p>
    <w:sectPr w:rsidR="00D91646">
      <w:headerReference w:type="even" r:id="rId22"/>
      <w:headerReference w:type="default" r:id="rId23"/>
      <w:footerReference w:type="even" r:id="rId24"/>
      <w:footerReference w:type="default" r:id="rId25"/>
      <w:headerReference w:type="first" r:id="rId26"/>
      <w:footerReference w:type="first" r:id="rId27"/>
      <w:pgSz w:w="12240" w:h="15840"/>
      <w:pgMar w:top="1440" w:right="2364" w:bottom="1440" w:left="1442" w:header="720" w:footer="36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4F2DA" w14:textId="77777777" w:rsidR="00446353" w:rsidRDefault="00446353">
      <w:pPr>
        <w:spacing w:after="0" w:line="240" w:lineRule="auto"/>
      </w:pPr>
      <w:r>
        <w:separator/>
      </w:r>
    </w:p>
  </w:endnote>
  <w:endnote w:type="continuationSeparator" w:id="0">
    <w:p w14:paraId="62E5CCDF" w14:textId="77777777" w:rsidR="00446353" w:rsidRDefault="004463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931DF" w14:textId="77777777" w:rsidR="00D91646" w:rsidRDefault="00446353">
    <w:pPr>
      <w:spacing w:after="0" w:line="259" w:lineRule="auto"/>
      <w:ind w:left="0" w:firstLine="0"/>
      <w:jc w:val="left"/>
    </w:pPr>
    <w:r>
      <w:t>Fall 2021 – Makeover Monday #4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8DB86" w14:textId="77777777" w:rsidR="00D91646" w:rsidRDefault="00446353">
    <w:pPr>
      <w:spacing w:after="0" w:line="259" w:lineRule="auto"/>
      <w:ind w:left="0" w:firstLine="0"/>
      <w:jc w:val="left"/>
    </w:pPr>
    <w:r>
      <w:t>Fall 2021 – Makeover Monday #4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5A1A5" w14:textId="77777777" w:rsidR="00D91646" w:rsidRDefault="00446353">
    <w:pPr>
      <w:spacing w:after="0" w:line="259" w:lineRule="auto"/>
      <w:ind w:left="0" w:firstLine="0"/>
      <w:jc w:val="left"/>
    </w:pPr>
    <w:r>
      <w:t>Fall 2021 – Makeover Monday #4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9C83C" w14:textId="77777777" w:rsidR="00D91646" w:rsidRDefault="00D91646">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8D1D9" w14:textId="77777777" w:rsidR="00D91646" w:rsidRDefault="00D91646">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FDBB7" w14:textId="77777777" w:rsidR="00D91646" w:rsidRDefault="00D91646">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269E7" w14:textId="77777777" w:rsidR="00446353" w:rsidRDefault="00446353">
      <w:pPr>
        <w:spacing w:after="0" w:line="240" w:lineRule="auto"/>
      </w:pPr>
      <w:r>
        <w:separator/>
      </w:r>
    </w:p>
  </w:footnote>
  <w:footnote w:type="continuationSeparator" w:id="0">
    <w:p w14:paraId="1DAFBFCD" w14:textId="77777777" w:rsidR="00446353" w:rsidRDefault="004463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F8B51" w14:textId="77777777" w:rsidR="00D91646" w:rsidRDefault="00446353">
    <w:pPr>
      <w:spacing w:after="0" w:line="241" w:lineRule="auto"/>
      <w:ind w:left="3014" w:right="3008" w:firstLine="0"/>
      <w:jc w:val="center"/>
    </w:pPr>
    <w:r>
      <w:t>CGT 270 Data Visualization Makeover Monday #4 (2021 Dataset)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C18C6" w14:textId="77777777" w:rsidR="00D91646" w:rsidRDefault="00446353">
    <w:pPr>
      <w:spacing w:after="0" w:line="241" w:lineRule="auto"/>
      <w:ind w:left="3014" w:right="3008" w:firstLine="0"/>
      <w:jc w:val="center"/>
    </w:pPr>
    <w:r>
      <w:t>CGT 270 Data Visualization Makeover Monday #4 (2021 Dataset)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9713" w14:textId="77777777" w:rsidR="00D91646" w:rsidRDefault="00446353">
    <w:pPr>
      <w:spacing w:after="0" w:line="241" w:lineRule="auto"/>
      <w:ind w:left="3014" w:right="3008" w:firstLine="0"/>
      <w:jc w:val="center"/>
    </w:pPr>
    <w:r>
      <w:t>CGT 270 Data Visualization Makeover Monday #4 (2021 Dataset)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DAA20" w14:textId="77777777" w:rsidR="00D91646" w:rsidRDefault="00D91646">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57CE2" w14:textId="77777777" w:rsidR="00D91646" w:rsidRDefault="00D91646">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BAAAB" w14:textId="77777777" w:rsidR="00D91646" w:rsidRDefault="00D91646">
    <w:pPr>
      <w:spacing w:after="160" w:line="259" w:lineRule="auto"/>
      <w:ind w:lef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646"/>
    <w:rsid w:val="000B6A6E"/>
    <w:rsid w:val="00446353"/>
    <w:rsid w:val="004C138B"/>
    <w:rsid w:val="00564405"/>
    <w:rsid w:val="006440B6"/>
    <w:rsid w:val="008C3C1F"/>
    <w:rsid w:val="00974AC5"/>
    <w:rsid w:val="00A977CE"/>
    <w:rsid w:val="00C02174"/>
    <w:rsid w:val="00D76C9C"/>
    <w:rsid w:val="00D91646"/>
    <w:rsid w:val="00E32DFA"/>
    <w:rsid w:val="00E860E3"/>
    <w:rsid w:val="00E95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64C5D"/>
  <w15:docId w15:val="{801F8C3E-2ADA-430D-B625-6A2B701F3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4" w:line="265" w:lineRule="auto"/>
      <w:ind w:left="1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ind w:left="10" w:hanging="10"/>
      <w:outlineLvl w:val="0"/>
    </w:pPr>
    <w:rPr>
      <w:rFonts w:ascii="Calibri" w:eastAsia="Calibri" w:hAnsi="Calibri" w:cs="Calibri"/>
      <w:b/>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A977CE"/>
    <w:rPr>
      <w:color w:val="0563C1" w:themeColor="hyperlink"/>
      <w:u w:val="single"/>
    </w:rPr>
  </w:style>
  <w:style w:type="character" w:styleId="UnresolvedMention">
    <w:name w:val="Unresolved Mention"/>
    <w:basedOn w:val="DefaultParagraphFont"/>
    <w:uiPriority w:val="99"/>
    <w:semiHidden/>
    <w:unhideWhenUsed/>
    <w:rsid w:val="00A977CE"/>
    <w:rPr>
      <w:color w:val="605E5C"/>
      <w:shd w:val="clear" w:color="auto" w:fill="E1DFDD"/>
    </w:rPr>
  </w:style>
  <w:style w:type="paragraph" w:styleId="Caption">
    <w:name w:val="caption"/>
    <w:basedOn w:val="Normal"/>
    <w:next w:val="Normal"/>
    <w:uiPriority w:val="35"/>
    <w:unhideWhenUsed/>
    <w:qFormat/>
    <w:rsid w:val="00E32DF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makeovermonday.co.uk/data/data-sets-2018/" TargetMode="Externa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6.xml"/><Relationship Id="rId3" Type="http://schemas.openxmlformats.org/officeDocument/2006/relationships/webSettings" Target="webSettings.xml"/><Relationship Id="rId21" Type="http://schemas.openxmlformats.org/officeDocument/2006/relationships/hyperlink" Target="https://www.makeovermonday.co.uk/gallery/" TargetMode="External"/><Relationship Id="rId7" Type="http://schemas.openxmlformats.org/officeDocument/2006/relationships/hyperlink" Target="https://data.world/makeovermonday/2021w5" TargetMode="External"/><Relationship Id="rId12" Type="http://schemas.openxmlformats.org/officeDocument/2006/relationships/image" Target="media/image4.jpeg"/><Relationship Id="rId17" Type="http://schemas.openxmlformats.org/officeDocument/2006/relationships/header" Target="header3.xml"/><Relationship Id="rId25" Type="http://schemas.openxmlformats.org/officeDocument/2006/relationships/footer" Target="footer5.xml"/><Relationship Id="rId2" Type="http://schemas.openxmlformats.org/officeDocument/2006/relationships/settings" Target="settings.xml"/><Relationship Id="rId16" Type="http://schemas.openxmlformats.org/officeDocument/2006/relationships/footer" Target="footer2.xml"/><Relationship Id="rId20" Type="http://schemas.openxmlformats.org/officeDocument/2006/relationships/hyperlink" Target="https://personalexcellence.co/blog/constructive-criticism/"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ember-climate.org/project/eu-power-sector-2020/" TargetMode="External"/><Relationship Id="rId11" Type="http://schemas.openxmlformats.org/officeDocument/2006/relationships/image" Target="media/image3.jpeg"/><Relationship Id="rId24" Type="http://schemas.openxmlformats.org/officeDocument/2006/relationships/footer" Target="footer4.xml"/><Relationship Id="rId5"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tephanieevergreen.com/wp-content/uploads/2016/10/DataVizChecklist_May2016.pdf" TargetMode="Externa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904</Words>
  <Characters>5158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Byrd, Vetria L</dc:creator>
  <cp:keywords/>
  <cp:lastModifiedBy>Megan Ashley Jacobs</cp:lastModifiedBy>
  <cp:revision>6</cp:revision>
  <cp:lastPrinted>2021-11-09T16:06:00Z</cp:lastPrinted>
  <dcterms:created xsi:type="dcterms:W3CDTF">2021-11-09T14:40:00Z</dcterms:created>
  <dcterms:modified xsi:type="dcterms:W3CDTF">2021-11-09T16:06:00Z</dcterms:modified>
</cp:coreProperties>
</file>