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476"/>
        <w:gridCol w:w="3307"/>
        <w:gridCol w:w="1927"/>
        <w:gridCol w:w="824"/>
        <w:gridCol w:w="6"/>
        <w:gridCol w:w="135"/>
        <w:gridCol w:w="1519"/>
      </w:tblGrid>
      <w:tr w:rsidR="00991596" w:rsidRPr="0023672D" w14:paraId="696BE322" w14:textId="77777777" w:rsidTr="00966E46">
        <w:trPr>
          <w:trHeight w:val="425"/>
        </w:trPr>
        <w:tc>
          <w:tcPr>
            <w:tcW w:w="1215" w:type="pct"/>
            <w:shd w:val="clear" w:color="auto" w:fill="D9D9D9" w:themeFill="background1" w:themeFillShade="D9"/>
            <w:vAlign w:val="center"/>
          </w:tcPr>
          <w:p w14:paraId="1B8A28C3" w14:textId="1555F2EF" w:rsidR="00991596" w:rsidRPr="0023672D" w:rsidRDefault="00991596" w:rsidP="006613F2">
            <w:pPr>
              <w:rPr>
                <w:rFonts w:cs="Arial"/>
                <w:b/>
                <w:szCs w:val="22"/>
              </w:rPr>
            </w:pPr>
            <w:r w:rsidRPr="0023672D">
              <w:rPr>
                <w:rFonts w:cs="Arial"/>
                <w:b/>
                <w:szCs w:val="22"/>
              </w:rPr>
              <w:t>Student Name</w:t>
            </w:r>
          </w:p>
        </w:tc>
        <w:tc>
          <w:tcPr>
            <w:tcW w:w="1622" w:type="pct"/>
            <w:vAlign w:val="center"/>
          </w:tcPr>
          <w:p w14:paraId="1E4A7DE9" w14:textId="50FDBC42" w:rsidR="00991596" w:rsidRPr="0023672D" w:rsidRDefault="00991596" w:rsidP="006613F2">
            <w:pPr>
              <w:rPr>
                <w:rFonts w:cs="Arial"/>
                <w:szCs w:val="22"/>
              </w:rPr>
            </w:pPr>
            <w:bookmarkStart w:id="0" w:name="StudentName"/>
            <w:bookmarkEnd w:id="0"/>
          </w:p>
        </w:tc>
        <w:tc>
          <w:tcPr>
            <w:tcW w:w="1349" w:type="pct"/>
            <w:gridSpan w:val="2"/>
            <w:shd w:val="clear" w:color="auto" w:fill="D9D9D9" w:themeFill="background1" w:themeFillShade="D9"/>
            <w:vAlign w:val="center"/>
          </w:tcPr>
          <w:p w14:paraId="2ACD088C" w14:textId="77777777" w:rsidR="00991596" w:rsidRPr="0023672D" w:rsidRDefault="00991596" w:rsidP="006613F2">
            <w:pPr>
              <w:rPr>
                <w:rFonts w:cs="Arial"/>
                <w:b/>
                <w:szCs w:val="22"/>
              </w:rPr>
            </w:pPr>
            <w:r w:rsidRPr="0023672D">
              <w:rPr>
                <w:rFonts w:cs="Arial"/>
                <w:b/>
                <w:szCs w:val="22"/>
              </w:rPr>
              <w:t>Student Number</w:t>
            </w:r>
          </w:p>
        </w:tc>
        <w:tc>
          <w:tcPr>
            <w:tcW w:w="813" w:type="pct"/>
            <w:gridSpan w:val="3"/>
            <w:vAlign w:val="center"/>
          </w:tcPr>
          <w:p w14:paraId="16CD9F7B" w14:textId="77777777" w:rsidR="00991596" w:rsidRPr="0023672D" w:rsidRDefault="00991596" w:rsidP="006613F2">
            <w:pPr>
              <w:rPr>
                <w:rFonts w:cs="Arial"/>
                <w:szCs w:val="22"/>
              </w:rPr>
            </w:pPr>
            <w:bookmarkStart w:id="1" w:name="StudentNbr"/>
            <w:bookmarkEnd w:id="1"/>
          </w:p>
        </w:tc>
      </w:tr>
      <w:tr w:rsidR="007026C1" w:rsidRPr="0023672D" w14:paraId="240F4814" w14:textId="77777777" w:rsidTr="00966E46">
        <w:trPr>
          <w:trHeight w:val="425"/>
        </w:trPr>
        <w:tc>
          <w:tcPr>
            <w:tcW w:w="1215" w:type="pct"/>
            <w:shd w:val="clear" w:color="auto" w:fill="D9D9D9" w:themeFill="background1" w:themeFillShade="D9"/>
            <w:vAlign w:val="center"/>
          </w:tcPr>
          <w:p w14:paraId="6AF58B0E" w14:textId="77777777" w:rsidR="007026C1" w:rsidRPr="0023672D" w:rsidRDefault="007026C1" w:rsidP="007026C1">
            <w:pPr>
              <w:rPr>
                <w:rFonts w:cs="Arial"/>
                <w:b/>
                <w:szCs w:val="22"/>
              </w:rPr>
            </w:pPr>
            <w:r w:rsidRPr="0023672D">
              <w:rPr>
                <w:rFonts w:cs="Arial"/>
                <w:b/>
                <w:szCs w:val="22"/>
              </w:rPr>
              <w:t>Unit Code/s &amp; Name/s</w:t>
            </w:r>
          </w:p>
        </w:tc>
        <w:tc>
          <w:tcPr>
            <w:tcW w:w="3785" w:type="pct"/>
            <w:gridSpan w:val="6"/>
            <w:vAlign w:val="center"/>
          </w:tcPr>
          <w:p w14:paraId="68E49404" w14:textId="467C8B2C" w:rsidR="007026C1" w:rsidRPr="0023672D" w:rsidRDefault="00972F0D" w:rsidP="00972F0D">
            <w:pPr>
              <w:rPr>
                <w:rFonts w:cs="Arial"/>
                <w:szCs w:val="22"/>
              </w:rPr>
            </w:pPr>
            <w:bookmarkStart w:id="2" w:name="UnitCode_Name"/>
            <w:bookmarkEnd w:id="2"/>
            <w:r>
              <w:rPr>
                <w:rFonts w:cs="Arial"/>
                <w:szCs w:val="22"/>
              </w:rPr>
              <w:t xml:space="preserve">ICTDBS504 </w:t>
            </w:r>
            <w:r w:rsidRPr="00972F0D">
              <w:rPr>
                <w:rFonts w:cs="Arial"/>
                <w:szCs w:val="22"/>
              </w:rPr>
              <w:t>Integrate database with website</w:t>
            </w:r>
          </w:p>
        </w:tc>
      </w:tr>
      <w:tr w:rsidR="00991596" w:rsidRPr="0023672D" w14:paraId="53C82E5F" w14:textId="77777777" w:rsidTr="00966E46">
        <w:trPr>
          <w:trHeight w:val="425"/>
        </w:trPr>
        <w:tc>
          <w:tcPr>
            <w:tcW w:w="1215" w:type="pct"/>
            <w:shd w:val="clear" w:color="auto" w:fill="D9D9D9" w:themeFill="background1" w:themeFillShade="D9"/>
            <w:vAlign w:val="center"/>
          </w:tcPr>
          <w:p w14:paraId="794CECF2" w14:textId="77777777" w:rsidR="00991596" w:rsidRPr="00966E46" w:rsidRDefault="00991596" w:rsidP="006613F2">
            <w:pPr>
              <w:rPr>
                <w:rFonts w:cs="Arial"/>
                <w:b/>
                <w:szCs w:val="22"/>
              </w:rPr>
            </w:pPr>
            <w:r w:rsidRPr="00966E46">
              <w:rPr>
                <w:rFonts w:cs="Arial"/>
                <w:b/>
                <w:szCs w:val="22"/>
              </w:rPr>
              <w:t>Assessment Name</w:t>
            </w:r>
          </w:p>
        </w:tc>
        <w:tc>
          <w:tcPr>
            <w:tcW w:w="1622" w:type="pct"/>
            <w:vAlign w:val="center"/>
          </w:tcPr>
          <w:p w14:paraId="5268F584" w14:textId="77777777" w:rsidR="001864FE" w:rsidRPr="007030A3" w:rsidRDefault="007030A3" w:rsidP="00C430E5">
            <w:pPr>
              <w:rPr>
                <w:rFonts w:cs="Arial"/>
                <w:b/>
                <w:szCs w:val="22"/>
              </w:rPr>
            </w:pPr>
            <w:r w:rsidRPr="007030A3">
              <w:rPr>
                <w:rFonts w:cs="Arial"/>
                <w:b/>
                <w:szCs w:val="22"/>
              </w:rPr>
              <w:t xml:space="preserve">Portfolio of Evidence </w:t>
            </w:r>
          </w:p>
          <w:p w14:paraId="172AFD46" w14:textId="4AE18FA8" w:rsidR="007030A3" w:rsidRPr="007030A3" w:rsidRDefault="007030A3" w:rsidP="00C430E5">
            <w:pPr>
              <w:rPr>
                <w:rFonts w:cs="Arial"/>
                <w:szCs w:val="22"/>
              </w:rPr>
            </w:pPr>
            <w:r w:rsidRPr="007030A3">
              <w:rPr>
                <w:rFonts w:cs="Arial"/>
                <w:szCs w:val="22"/>
              </w:rPr>
              <w:t>Gorgeous Cupcakes website upgrade</w:t>
            </w:r>
          </w:p>
        </w:tc>
        <w:tc>
          <w:tcPr>
            <w:tcW w:w="1352" w:type="pct"/>
            <w:gridSpan w:val="3"/>
            <w:shd w:val="clear" w:color="auto" w:fill="D9D9D9" w:themeFill="background1" w:themeFillShade="D9"/>
            <w:vAlign w:val="center"/>
          </w:tcPr>
          <w:p w14:paraId="6743158F" w14:textId="77777777" w:rsidR="00991596" w:rsidRPr="0082120B" w:rsidRDefault="00991596" w:rsidP="006613F2">
            <w:pPr>
              <w:rPr>
                <w:rFonts w:cs="Arial"/>
                <w:szCs w:val="22"/>
              </w:rPr>
            </w:pPr>
            <w:r w:rsidRPr="0082120B">
              <w:rPr>
                <w:rFonts w:cs="Arial"/>
                <w:b/>
                <w:szCs w:val="22"/>
              </w:rPr>
              <w:t xml:space="preserve">Assessment Task No. </w:t>
            </w:r>
          </w:p>
        </w:tc>
        <w:tc>
          <w:tcPr>
            <w:tcW w:w="810" w:type="pct"/>
            <w:gridSpan w:val="2"/>
            <w:vAlign w:val="center"/>
          </w:tcPr>
          <w:p w14:paraId="139EF275" w14:textId="4AF963AC" w:rsidR="00991596" w:rsidRPr="00D01D49" w:rsidRDefault="00197932" w:rsidP="006613F2">
            <w:pPr>
              <w:rPr>
                <w:rFonts w:cs="Arial"/>
                <w:color w:val="000000" w:themeColor="text1"/>
                <w:szCs w:val="22"/>
              </w:rPr>
            </w:pPr>
            <w:r w:rsidRPr="00D01D49">
              <w:rPr>
                <w:rFonts w:cs="Arial"/>
                <w:color w:val="000000" w:themeColor="text1"/>
                <w:szCs w:val="22"/>
              </w:rPr>
              <w:t>2</w:t>
            </w:r>
          </w:p>
        </w:tc>
      </w:tr>
      <w:tr w:rsidR="00B02545" w:rsidRPr="0023672D" w14:paraId="21E2B7E6" w14:textId="77777777" w:rsidTr="00966E46">
        <w:trPr>
          <w:trHeight w:val="425"/>
        </w:trPr>
        <w:tc>
          <w:tcPr>
            <w:tcW w:w="1215" w:type="pct"/>
            <w:shd w:val="clear" w:color="auto" w:fill="D9D9D9" w:themeFill="background1" w:themeFillShade="D9"/>
            <w:vAlign w:val="center"/>
          </w:tcPr>
          <w:p w14:paraId="41A7D15F" w14:textId="1F9FA74A" w:rsidR="00B02545" w:rsidRPr="00D01D49" w:rsidRDefault="00B02545" w:rsidP="006613F2">
            <w:pPr>
              <w:rPr>
                <w:rFonts w:cs="Arial"/>
                <w:b/>
                <w:color w:val="000000" w:themeColor="text1"/>
                <w:szCs w:val="22"/>
              </w:rPr>
            </w:pPr>
            <w:r w:rsidRPr="00D01D49">
              <w:rPr>
                <w:rFonts w:cs="Arial"/>
                <w:b/>
                <w:color w:val="000000" w:themeColor="text1"/>
                <w:szCs w:val="22"/>
              </w:rPr>
              <w:t>Assessment Due Date</w:t>
            </w:r>
          </w:p>
        </w:tc>
        <w:tc>
          <w:tcPr>
            <w:tcW w:w="1622" w:type="pct"/>
            <w:vAlign w:val="center"/>
          </w:tcPr>
          <w:p w14:paraId="5E1801B3" w14:textId="609EB150" w:rsidR="00B02545" w:rsidRPr="00D01D49" w:rsidRDefault="004B5D7E" w:rsidP="00D01D49">
            <w:pPr>
              <w:rPr>
                <w:rFonts w:cs="Arial"/>
                <w:color w:val="000000" w:themeColor="text1"/>
                <w:szCs w:val="22"/>
              </w:rPr>
            </w:pPr>
            <w:bookmarkStart w:id="3" w:name="AssessDate"/>
            <w:bookmarkEnd w:id="3"/>
            <w:r w:rsidRPr="00D01D49">
              <w:rPr>
                <w:rFonts w:cs="Arial"/>
                <w:color w:val="000000" w:themeColor="text1"/>
                <w:szCs w:val="22"/>
              </w:rPr>
              <w:t xml:space="preserve">Week </w:t>
            </w:r>
            <w:r w:rsidR="00D01D49" w:rsidRPr="00D01D49">
              <w:rPr>
                <w:rFonts w:cs="Arial"/>
                <w:color w:val="000000" w:themeColor="text1"/>
                <w:szCs w:val="22"/>
              </w:rPr>
              <w:t>8</w:t>
            </w:r>
          </w:p>
        </w:tc>
        <w:tc>
          <w:tcPr>
            <w:tcW w:w="1352" w:type="pct"/>
            <w:gridSpan w:val="3"/>
            <w:shd w:val="clear" w:color="auto" w:fill="D9D9D9" w:themeFill="background1" w:themeFillShade="D9"/>
            <w:vAlign w:val="center"/>
          </w:tcPr>
          <w:p w14:paraId="5A062836" w14:textId="6FA877EE" w:rsidR="00B02545" w:rsidRPr="0082120B" w:rsidRDefault="00B02545" w:rsidP="007E75E2">
            <w:pPr>
              <w:rPr>
                <w:rFonts w:cs="Arial"/>
                <w:b/>
                <w:szCs w:val="22"/>
              </w:rPr>
            </w:pPr>
            <w:r w:rsidRPr="0082120B">
              <w:rPr>
                <w:rFonts w:cs="Arial"/>
                <w:b/>
                <w:szCs w:val="22"/>
              </w:rPr>
              <w:t>Date</w:t>
            </w:r>
            <w:r w:rsidR="005C18B4">
              <w:rPr>
                <w:rFonts w:cs="Arial"/>
                <w:b/>
                <w:szCs w:val="22"/>
              </w:rPr>
              <w:t xml:space="preserve"> submitted</w:t>
            </w:r>
          </w:p>
        </w:tc>
        <w:tc>
          <w:tcPr>
            <w:tcW w:w="810" w:type="pct"/>
            <w:gridSpan w:val="2"/>
            <w:vAlign w:val="center"/>
          </w:tcPr>
          <w:p w14:paraId="394186F2" w14:textId="77777777" w:rsidR="00B02545" w:rsidRPr="00D01D49" w:rsidRDefault="00B02545" w:rsidP="006613F2">
            <w:pPr>
              <w:rPr>
                <w:rFonts w:cs="Arial"/>
                <w:color w:val="000000" w:themeColor="text1"/>
                <w:szCs w:val="22"/>
              </w:rPr>
            </w:pPr>
          </w:p>
        </w:tc>
      </w:tr>
      <w:tr w:rsidR="004C01DF" w:rsidRPr="0023672D" w14:paraId="5AE4AD41" w14:textId="77777777" w:rsidTr="00966E46">
        <w:trPr>
          <w:trHeight w:val="425"/>
        </w:trPr>
        <w:tc>
          <w:tcPr>
            <w:tcW w:w="1215" w:type="pct"/>
            <w:shd w:val="clear" w:color="auto" w:fill="D9D9D9" w:themeFill="background1" w:themeFillShade="D9"/>
            <w:vAlign w:val="center"/>
          </w:tcPr>
          <w:p w14:paraId="550B9C29" w14:textId="77BAEDBC" w:rsidR="004C01DF" w:rsidRPr="0082120B" w:rsidRDefault="004C01DF" w:rsidP="006613F2">
            <w:pPr>
              <w:rPr>
                <w:rFonts w:cs="Arial"/>
                <w:b/>
                <w:szCs w:val="22"/>
              </w:rPr>
            </w:pPr>
            <w:r>
              <w:rPr>
                <w:rFonts w:cs="Arial"/>
                <w:b/>
                <w:szCs w:val="22"/>
              </w:rPr>
              <w:t xml:space="preserve">Assessor Name </w:t>
            </w:r>
          </w:p>
        </w:tc>
        <w:tc>
          <w:tcPr>
            <w:tcW w:w="3785" w:type="pct"/>
            <w:gridSpan w:val="6"/>
            <w:vAlign w:val="center"/>
          </w:tcPr>
          <w:p w14:paraId="19227B66" w14:textId="067757CD" w:rsidR="004C01DF" w:rsidRPr="0023672D" w:rsidRDefault="004B5D7E" w:rsidP="004D1F97">
            <w:pPr>
              <w:rPr>
                <w:rFonts w:cs="Arial"/>
                <w:szCs w:val="22"/>
              </w:rPr>
            </w:pPr>
            <w:bookmarkStart w:id="4" w:name="TeacherName"/>
            <w:bookmarkEnd w:id="4"/>
            <w:r>
              <w:rPr>
                <w:rFonts w:cs="Arial"/>
                <w:szCs w:val="22"/>
              </w:rPr>
              <w:t xml:space="preserve">Manuela Perez </w:t>
            </w:r>
          </w:p>
        </w:tc>
      </w:tr>
      <w:tr w:rsidR="007026C1" w:rsidRPr="000964DF" w14:paraId="046F6763" w14:textId="77777777" w:rsidTr="005C18B4">
        <w:trPr>
          <w:trHeight w:val="946"/>
        </w:trPr>
        <w:tc>
          <w:tcPr>
            <w:tcW w:w="5000" w:type="pct"/>
            <w:gridSpan w:val="7"/>
            <w:shd w:val="clear" w:color="auto" w:fill="D9D9D9" w:themeFill="background1" w:themeFillShade="D9"/>
            <w:vAlign w:val="center"/>
          </w:tcPr>
          <w:p w14:paraId="11B5BF0F" w14:textId="77777777" w:rsidR="007026C1" w:rsidRPr="000964DF" w:rsidRDefault="007026C1" w:rsidP="007026C1">
            <w:pPr>
              <w:rPr>
                <w:rFonts w:cs="Arial"/>
                <w:sz w:val="20"/>
                <w:szCs w:val="20"/>
              </w:rPr>
            </w:pPr>
            <w:r w:rsidRPr="00B765D6">
              <w:rPr>
                <w:rFonts w:cs="Arial"/>
                <w:b/>
                <w:szCs w:val="20"/>
              </w:rPr>
              <w:t>Student Declaration:</w:t>
            </w:r>
            <w:r w:rsidRPr="00B765D6">
              <w:rPr>
                <w:rFonts w:cs="Arial"/>
                <w:szCs w:val="20"/>
              </w:rPr>
              <w:t xml:space="preserve">  </w:t>
            </w:r>
            <w:r w:rsidRPr="004B00AA">
              <w:rPr>
                <w:rFonts w:cs="Arial"/>
                <w:szCs w:val="20"/>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rPr>
                <w:rFonts w:cs="Arial"/>
                <w:szCs w:val="20"/>
              </w:rPr>
              <w:t xml:space="preserve"> Rules.  I understand that by</w:t>
            </w:r>
            <w:r w:rsidRPr="004B00AA">
              <w:rPr>
                <w:rFonts w:cs="Arial"/>
                <w:szCs w:val="20"/>
              </w:rPr>
              <w:t xml:space="preserve"> emailing or submitting this assessment electronically, I agree to this Declaration in lieu of a written signature.</w:t>
            </w:r>
          </w:p>
        </w:tc>
      </w:tr>
      <w:tr w:rsidR="00B02545" w:rsidRPr="000964DF" w14:paraId="34B1729E" w14:textId="77777777" w:rsidTr="00966E46">
        <w:trPr>
          <w:trHeight w:val="563"/>
        </w:trPr>
        <w:tc>
          <w:tcPr>
            <w:tcW w:w="1215" w:type="pct"/>
            <w:shd w:val="clear" w:color="auto" w:fill="D9D9D9" w:themeFill="background1" w:themeFillShade="D9"/>
            <w:vAlign w:val="center"/>
          </w:tcPr>
          <w:p w14:paraId="40DDF8A3" w14:textId="77777777" w:rsidR="00B02545" w:rsidRPr="000964DF" w:rsidRDefault="00B02545" w:rsidP="006613F2">
            <w:pPr>
              <w:rPr>
                <w:rFonts w:cs="Arial"/>
                <w:b/>
                <w:sz w:val="20"/>
                <w:szCs w:val="20"/>
              </w:rPr>
            </w:pPr>
            <w:r w:rsidRPr="00B765D6">
              <w:rPr>
                <w:rFonts w:cs="Arial"/>
                <w:b/>
                <w:szCs w:val="20"/>
              </w:rPr>
              <w:t>Student Signature</w:t>
            </w:r>
          </w:p>
        </w:tc>
        <w:tc>
          <w:tcPr>
            <w:tcW w:w="2567" w:type="pct"/>
            <w:gridSpan w:val="2"/>
            <w:vAlign w:val="center"/>
          </w:tcPr>
          <w:p w14:paraId="1E985D7C" w14:textId="77777777" w:rsidR="00B02545" w:rsidRPr="000964DF" w:rsidRDefault="00B02545" w:rsidP="006613F2">
            <w:pPr>
              <w:rPr>
                <w:rFonts w:cs="Arial"/>
                <w:sz w:val="20"/>
                <w:szCs w:val="20"/>
              </w:rPr>
            </w:pPr>
          </w:p>
        </w:tc>
        <w:tc>
          <w:tcPr>
            <w:tcW w:w="473" w:type="pct"/>
            <w:gridSpan w:val="3"/>
            <w:shd w:val="clear" w:color="auto" w:fill="D9D9D9" w:themeFill="background1" w:themeFillShade="D9"/>
            <w:vAlign w:val="center"/>
          </w:tcPr>
          <w:p w14:paraId="56471079" w14:textId="77777777" w:rsidR="00B02545" w:rsidRPr="000964DF" w:rsidRDefault="00B02545" w:rsidP="006613F2">
            <w:pPr>
              <w:jc w:val="center"/>
              <w:rPr>
                <w:rFonts w:cs="Arial"/>
                <w:b/>
                <w:sz w:val="20"/>
                <w:szCs w:val="20"/>
              </w:rPr>
            </w:pPr>
            <w:r w:rsidRPr="00B765D6">
              <w:rPr>
                <w:rFonts w:cs="Arial"/>
                <w:b/>
                <w:szCs w:val="20"/>
              </w:rPr>
              <w:t>Date</w:t>
            </w:r>
          </w:p>
        </w:tc>
        <w:tc>
          <w:tcPr>
            <w:tcW w:w="744" w:type="pct"/>
            <w:vAlign w:val="center"/>
          </w:tcPr>
          <w:p w14:paraId="7F4FD529" w14:textId="77777777" w:rsidR="00B02545" w:rsidRPr="000964DF" w:rsidRDefault="00B02545" w:rsidP="006613F2">
            <w:pPr>
              <w:rPr>
                <w:rFonts w:cs="Arial"/>
                <w:sz w:val="20"/>
                <w:szCs w:val="20"/>
              </w:rPr>
            </w:pPr>
          </w:p>
        </w:tc>
      </w:tr>
    </w:tbl>
    <w:p w14:paraId="55E00D6D" w14:textId="77777777" w:rsidR="00BF4678" w:rsidRDefault="00BF4678"/>
    <w:p w14:paraId="6EE66DFA" w14:textId="77777777" w:rsidR="005C18B4" w:rsidRDefault="005C18B4" w:rsidP="00BF4678">
      <w:pPr>
        <w:tabs>
          <w:tab w:val="left" w:pos="4806"/>
        </w:tabs>
        <w:rPr>
          <w:rFonts w:cs="Arial"/>
          <w:szCs w:val="22"/>
        </w:rPr>
        <w:sectPr w:rsidR="005C18B4" w:rsidSect="00282EF2">
          <w:footerReference w:type="default" r:id="rId10"/>
          <w:headerReference w:type="first" r:id="rId11"/>
          <w:footerReference w:type="first" r:id="rId12"/>
          <w:pgSz w:w="11906" w:h="16838"/>
          <w:pgMar w:top="2126" w:right="851" w:bottom="567" w:left="851" w:header="567" w:footer="709" w:gutter="0"/>
          <w:cols w:space="708"/>
          <w:titlePg/>
          <w:docGrid w:linePitch="360"/>
        </w:sectPr>
      </w:pPr>
    </w:p>
    <w:tbl>
      <w:tblPr>
        <w:tblStyle w:val="TableGrid"/>
        <w:tblW w:w="0" w:type="auto"/>
        <w:tblInd w:w="250" w:type="dxa"/>
        <w:tblLook w:val="04A0" w:firstRow="1" w:lastRow="0" w:firstColumn="1" w:lastColumn="0" w:noHBand="0" w:noVBand="1"/>
      </w:tblPr>
      <w:tblGrid>
        <w:gridCol w:w="2688"/>
        <w:gridCol w:w="7802"/>
      </w:tblGrid>
      <w:tr w:rsidR="00997615" w:rsidRPr="000964DF" w14:paraId="55AE84F5" w14:textId="77777777" w:rsidTr="005C18B4">
        <w:trPr>
          <w:trHeight w:val="1412"/>
        </w:trPr>
        <w:tc>
          <w:tcPr>
            <w:tcW w:w="2688" w:type="dxa"/>
            <w:shd w:val="clear" w:color="auto" w:fill="D9D9D9" w:themeFill="background1" w:themeFillShade="D9"/>
          </w:tcPr>
          <w:p w14:paraId="5241B4D3" w14:textId="77777777" w:rsidR="00997615" w:rsidRPr="0023672D" w:rsidRDefault="00997615">
            <w:pPr>
              <w:rPr>
                <w:rFonts w:cs="Arial"/>
                <w:b/>
                <w:szCs w:val="22"/>
              </w:rPr>
            </w:pPr>
            <w:r w:rsidRPr="0023672D">
              <w:rPr>
                <w:rFonts w:cs="Arial"/>
                <w:b/>
                <w:szCs w:val="22"/>
              </w:rPr>
              <w:t>Instructions to Student</w:t>
            </w:r>
          </w:p>
        </w:tc>
        <w:tc>
          <w:tcPr>
            <w:tcW w:w="7802" w:type="dxa"/>
          </w:tcPr>
          <w:p w14:paraId="73BBC7C0"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Learning Support</w:t>
            </w:r>
          </w:p>
          <w:p w14:paraId="3C82ECC4" w14:textId="27679B6D"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r w:rsidRPr="00E563FD">
              <w:rPr>
                <w:rFonts w:eastAsia="Times New Roman"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w:t>
            </w:r>
            <w:r>
              <w:rPr>
                <w:rFonts w:eastAsia="Times New Roman" w:cs="Times New Roman"/>
                <w:color w:val="000000"/>
                <w:kern w:val="0"/>
                <w:sz w:val="20"/>
                <w:szCs w:val="20"/>
                <w:lang w:eastAsia="en-AU" w:bidi="ar-SA"/>
              </w:rPr>
              <w:t xml:space="preserve"> </w:t>
            </w:r>
            <w:r w:rsidRPr="00E563FD">
              <w:rPr>
                <w:rFonts w:eastAsia="Times New Roman" w:cs="Times New Roman"/>
                <w:color w:val="000000"/>
                <w:kern w:val="0"/>
                <w:sz w:val="20"/>
                <w:szCs w:val="20"/>
                <w:lang w:eastAsia="en-AU" w:bidi="ar-SA"/>
              </w:rPr>
              <w:t>The Institute provides extra support through the Disability Support Unit and the Learning Skills Centre.</w:t>
            </w:r>
          </w:p>
          <w:p w14:paraId="05C1F1E6" w14:textId="77777777"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p>
          <w:p w14:paraId="7C69BE19" w14:textId="77777777" w:rsidR="00E563FD" w:rsidRDefault="00E563FD" w:rsidP="00E563FD">
            <w:pPr>
              <w:widowControl/>
              <w:suppressAutoHyphens w:val="0"/>
              <w:jc w:val="both"/>
              <w:rPr>
                <w:rFonts w:eastAsia="Times New Roman" w:cs="Times New Roman"/>
                <w:color w:val="000000"/>
                <w:kern w:val="0"/>
                <w:sz w:val="20"/>
                <w:szCs w:val="20"/>
                <w:lang w:eastAsia="en-AU" w:bidi="ar-SA"/>
              </w:rPr>
            </w:pPr>
            <w:r w:rsidRPr="00E563FD">
              <w:rPr>
                <w:rFonts w:eastAsia="Times New Roman" w:cs="Times New Roman"/>
                <w:color w:val="000000"/>
                <w:kern w:val="0"/>
                <w:sz w:val="20"/>
                <w:szCs w:val="20"/>
                <w:lang w:eastAsia="en-AU" w:bidi="ar-SA"/>
              </w:rPr>
              <w:t>RPL (Recognition of Prior Learning) is available for this unit. Speak to your teacher/assessor to check if you qualify for RPL.</w:t>
            </w:r>
          </w:p>
          <w:p w14:paraId="38C60B2F" w14:textId="77777777" w:rsidR="00E563FD" w:rsidRPr="00E563FD" w:rsidRDefault="00E563FD" w:rsidP="00E563FD">
            <w:pPr>
              <w:widowControl/>
              <w:suppressAutoHyphens w:val="0"/>
              <w:jc w:val="both"/>
              <w:rPr>
                <w:rFonts w:eastAsia="Times New Roman" w:cs="Times New Roman"/>
                <w:color w:val="000000"/>
                <w:kern w:val="0"/>
                <w:sz w:val="20"/>
                <w:szCs w:val="20"/>
                <w:lang w:eastAsia="en-AU" w:bidi="ar-SA"/>
              </w:rPr>
            </w:pPr>
          </w:p>
          <w:p w14:paraId="7FAEB219"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Conditions of Assessment</w:t>
            </w:r>
          </w:p>
          <w:p w14:paraId="6BF3745F"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r w:rsidRPr="00E563FD">
              <w:rPr>
                <w:rFonts w:eastAsia="Times New Roman" w:cs="Times New Roman"/>
                <w:color w:val="000000"/>
                <w:kern w:val="0"/>
                <w:sz w:val="20"/>
                <w:lang w:eastAsia="en-AU" w:bidi="ar-SA"/>
              </w:rPr>
              <w:t>You will need to complete the learning and undertake all assessments satisfactorily to be deemed competent</w:t>
            </w:r>
            <w:r w:rsidRPr="00E563FD">
              <w:rPr>
                <w:rFonts w:eastAsia="Times New Roman" w:cs="Times New Roman"/>
                <w:color w:val="FF0000"/>
                <w:kern w:val="0"/>
                <w:sz w:val="20"/>
                <w:lang w:eastAsia="en-AU" w:bidi="ar-SA"/>
              </w:rPr>
              <w:t xml:space="preserve">.  </w:t>
            </w:r>
            <w:r w:rsidRPr="00E563FD">
              <w:rPr>
                <w:rFonts w:eastAsia="Times New Roman"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75C45420"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p>
          <w:p w14:paraId="07DC33F5"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r w:rsidRPr="00E563FD">
              <w:rPr>
                <w:rFonts w:eastAsia="Times New Roman" w:cs="Times New Roman"/>
                <w:color w:val="000000"/>
                <w:kern w:val="0"/>
                <w:sz w:val="20"/>
                <w:szCs w:val="20"/>
                <w:lang w:val="en" w:eastAsia="en-AU" w:bidi="ar-SA"/>
              </w:rPr>
              <w:t xml:space="preserve">You must submit assessment items by the </w:t>
            </w:r>
            <w:r w:rsidRPr="00E563FD">
              <w:rPr>
                <w:rFonts w:eastAsia="Times New Roman" w:cs="Times New Roman"/>
                <w:b/>
                <w:color w:val="000000"/>
                <w:kern w:val="0"/>
                <w:sz w:val="20"/>
                <w:szCs w:val="20"/>
                <w:lang w:val="en" w:eastAsia="en-AU" w:bidi="ar-SA"/>
              </w:rPr>
              <w:t>due date</w:t>
            </w:r>
            <w:r w:rsidRPr="00E563FD">
              <w:rPr>
                <w:rFonts w:eastAsia="Times New Roman"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C1F9E0" w14:textId="77777777" w:rsidR="00E563FD" w:rsidRPr="00E563FD" w:rsidRDefault="00E563FD" w:rsidP="00E563FD">
            <w:pPr>
              <w:widowControl/>
              <w:suppressAutoHyphens w:val="0"/>
              <w:jc w:val="both"/>
              <w:rPr>
                <w:rFonts w:eastAsia="Times New Roman" w:cs="Times New Roman"/>
                <w:color w:val="000000"/>
                <w:kern w:val="0"/>
                <w:sz w:val="20"/>
                <w:szCs w:val="20"/>
                <w:lang w:val="en" w:eastAsia="en-AU" w:bidi="ar-SA"/>
              </w:rPr>
            </w:pPr>
          </w:p>
          <w:p w14:paraId="1D9BBEE0" w14:textId="77777777" w:rsidR="00E563FD" w:rsidRDefault="00E563FD" w:rsidP="00E563FD">
            <w:pPr>
              <w:widowControl/>
              <w:tabs>
                <w:tab w:val="center" w:pos="4153"/>
                <w:tab w:val="right" w:pos="8306"/>
                <w:tab w:val="right" w:pos="10155"/>
              </w:tabs>
              <w:suppressAutoHyphens w:val="0"/>
              <w:rPr>
                <w:rFonts w:eastAsia="Times New Roman" w:cs="Arial"/>
                <w:iCs/>
                <w:color w:val="000000"/>
                <w:kern w:val="0"/>
                <w:sz w:val="20"/>
                <w:lang w:eastAsia="en-AU" w:bidi="ar-SA"/>
              </w:rPr>
            </w:pPr>
            <w:r w:rsidRPr="00E563FD">
              <w:rPr>
                <w:rFonts w:eastAsia="Times New Roman" w:cs="Arial"/>
                <w:iCs/>
                <w:color w:val="000000"/>
                <w:kern w:val="0"/>
                <w:sz w:val="20"/>
                <w:lang w:eastAsia="en-AU" w:bidi="ar-SA"/>
              </w:rPr>
              <w:t>To be judged competent in this assessment item the student is required to demonstrate competence in all indicators shown in the marking guide.</w:t>
            </w:r>
          </w:p>
          <w:p w14:paraId="6C7187B5" w14:textId="77777777" w:rsidR="00E563FD" w:rsidRPr="00E563FD" w:rsidRDefault="00E563FD" w:rsidP="00E563FD">
            <w:pPr>
              <w:widowControl/>
              <w:tabs>
                <w:tab w:val="center" w:pos="4153"/>
                <w:tab w:val="right" w:pos="8306"/>
                <w:tab w:val="right" w:pos="10155"/>
              </w:tabs>
              <w:suppressAutoHyphens w:val="0"/>
              <w:rPr>
                <w:rFonts w:eastAsia="Times New Roman" w:cs="Arial"/>
                <w:iCs/>
                <w:color w:val="000000"/>
                <w:kern w:val="0"/>
                <w:sz w:val="20"/>
                <w:lang w:eastAsia="en-AU" w:bidi="ar-SA"/>
              </w:rPr>
            </w:pPr>
          </w:p>
          <w:p w14:paraId="7AF64933" w14:textId="77777777" w:rsidR="00E563FD" w:rsidRPr="00E563FD" w:rsidRDefault="00E563FD" w:rsidP="00E563FD">
            <w:pPr>
              <w:keepNext/>
              <w:widowControl/>
              <w:tabs>
                <w:tab w:val="left" w:pos="284"/>
                <w:tab w:val="left" w:pos="454"/>
              </w:tabs>
              <w:suppressAutoHyphens w:val="0"/>
              <w:jc w:val="both"/>
              <w:outlineLvl w:val="1"/>
              <w:rPr>
                <w:rFonts w:cs="Arial"/>
                <w:b/>
                <w:color w:val="00000A"/>
                <w:kern w:val="0"/>
                <w:szCs w:val="22"/>
              </w:rPr>
            </w:pPr>
            <w:r w:rsidRPr="00E563FD">
              <w:rPr>
                <w:rFonts w:cs="Arial"/>
                <w:b/>
                <w:color w:val="00000A"/>
                <w:kern w:val="0"/>
                <w:szCs w:val="22"/>
              </w:rPr>
              <w:t>The Classroom as a Simulated Work Environment</w:t>
            </w:r>
          </w:p>
          <w:p w14:paraId="556321B6" w14:textId="77777777" w:rsidR="00E563FD" w:rsidRP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7112A71" w14:textId="77777777" w:rsidR="00E563FD" w:rsidRP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p>
          <w:p w14:paraId="48961D66"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Other students who continually ask questions or talk aloud while thinking</w:t>
            </w:r>
          </w:p>
          <w:p w14:paraId="41F29E8F"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 xml:space="preserve">Fire drills, projector not working, printers running out of paper or toner cartridge </w:t>
            </w:r>
          </w:p>
          <w:p w14:paraId="13B998E3" w14:textId="77777777" w:rsidR="00E563FD" w:rsidRPr="00E563FD" w:rsidRDefault="00E563FD" w:rsidP="00E563FD">
            <w:pPr>
              <w:widowControl/>
              <w:numPr>
                <w:ilvl w:val="0"/>
                <w:numId w:val="13"/>
              </w:numPr>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lastRenderedPageBreak/>
              <w:t>Miscalculating how much work you can do in one day, missing classes and so on.</w:t>
            </w:r>
          </w:p>
          <w:p w14:paraId="522AF423" w14:textId="77777777" w:rsidR="00E563FD" w:rsidRPr="00E563FD" w:rsidRDefault="00E563FD" w:rsidP="00E563FD">
            <w:pPr>
              <w:widowControl/>
              <w:tabs>
                <w:tab w:val="center" w:pos="4153"/>
                <w:tab w:val="right" w:pos="8306"/>
                <w:tab w:val="right" w:pos="10155"/>
              </w:tabs>
              <w:suppressAutoHyphens w:val="0"/>
              <w:ind w:left="720"/>
              <w:rPr>
                <w:rFonts w:eastAsia="Times New Roman" w:cs="Arial"/>
                <w:iCs/>
                <w:kern w:val="0"/>
                <w:sz w:val="20"/>
                <w:lang w:eastAsia="en-AU" w:bidi="ar-SA"/>
              </w:rPr>
            </w:pPr>
          </w:p>
          <w:p w14:paraId="54E4BAFB" w14:textId="77777777" w:rsidR="00E563FD" w:rsidRDefault="00E563FD" w:rsidP="00E563FD">
            <w:pPr>
              <w:widowControl/>
              <w:tabs>
                <w:tab w:val="center" w:pos="4153"/>
                <w:tab w:val="right" w:pos="8306"/>
                <w:tab w:val="right" w:pos="10155"/>
              </w:tabs>
              <w:suppressAutoHyphens w:val="0"/>
              <w:rPr>
                <w:rFonts w:eastAsia="Times New Roman" w:cs="Arial"/>
                <w:iCs/>
                <w:kern w:val="0"/>
                <w:sz w:val="20"/>
                <w:lang w:eastAsia="en-AU" w:bidi="ar-SA"/>
              </w:rPr>
            </w:pPr>
            <w:r w:rsidRPr="00E563FD">
              <w:rPr>
                <w:rFonts w:eastAsia="Times New Roman" w:cs="Arial"/>
                <w:iCs/>
                <w:kern w:val="0"/>
                <w:sz w:val="20"/>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7DB1A75" w14:textId="77777777" w:rsidR="001864FE" w:rsidRPr="001864FE" w:rsidRDefault="001864FE" w:rsidP="001864FE">
            <w:pPr>
              <w:rPr>
                <w:rFonts w:cs="Arial"/>
                <w:b/>
                <w:color w:val="00000A"/>
                <w:kern w:val="0"/>
                <w:szCs w:val="22"/>
              </w:rPr>
            </w:pPr>
          </w:p>
          <w:p w14:paraId="4B92C86E" w14:textId="77777777" w:rsidR="001864FE" w:rsidRPr="001864FE" w:rsidRDefault="001864FE" w:rsidP="001864FE">
            <w:pPr>
              <w:rPr>
                <w:rFonts w:cs="Arial"/>
                <w:b/>
                <w:color w:val="00000A"/>
                <w:kern w:val="0"/>
                <w:szCs w:val="22"/>
              </w:rPr>
            </w:pPr>
            <w:r w:rsidRPr="001864FE">
              <w:rPr>
                <w:rFonts w:cs="Arial"/>
                <w:b/>
                <w:color w:val="00000A"/>
                <w:kern w:val="0"/>
                <w:szCs w:val="22"/>
              </w:rPr>
              <w:t>Assessment Criteria:</w:t>
            </w:r>
          </w:p>
          <w:p w14:paraId="591FFA34" w14:textId="5C879C59"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To achieve a satisfactory result, your assessor will be looking for your ability to demonstrate key skills/tasks/knowledge to an acceptable industry standard.</w:t>
            </w:r>
          </w:p>
          <w:p w14:paraId="5985EC48" w14:textId="77777777"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p>
          <w:p w14:paraId="3171D5EA" w14:textId="787EF11C" w:rsidR="001864FE"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Refer to the marking criteria document for a detailed list of items.</w:t>
            </w:r>
          </w:p>
          <w:p w14:paraId="3ACE795A" w14:textId="77777777" w:rsidR="001864FE" w:rsidRPr="001864FE" w:rsidRDefault="001864FE" w:rsidP="001864FE">
            <w:pPr>
              <w:rPr>
                <w:rFonts w:cs="Arial"/>
                <w:i/>
                <w:color w:val="00000A"/>
                <w:kern w:val="0"/>
                <w:szCs w:val="22"/>
              </w:rPr>
            </w:pPr>
            <w:r w:rsidRPr="001864FE">
              <w:rPr>
                <w:rFonts w:cs="Arial"/>
                <w:i/>
                <w:color w:val="00000A"/>
                <w:kern w:val="0"/>
                <w:szCs w:val="22"/>
              </w:rPr>
              <w:t xml:space="preserve"> </w:t>
            </w:r>
          </w:p>
          <w:p w14:paraId="1E125115" w14:textId="77777777" w:rsidR="001864FE" w:rsidRPr="001864FE" w:rsidRDefault="001864FE" w:rsidP="001864FE">
            <w:pPr>
              <w:rPr>
                <w:rFonts w:cs="Arial"/>
                <w:b/>
                <w:color w:val="00000A"/>
                <w:kern w:val="0"/>
                <w:szCs w:val="22"/>
              </w:rPr>
            </w:pPr>
            <w:r w:rsidRPr="001864FE">
              <w:rPr>
                <w:rFonts w:cs="Arial"/>
                <w:b/>
                <w:color w:val="00000A"/>
                <w:kern w:val="0"/>
                <w:szCs w:val="22"/>
              </w:rPr>
              <w:t>Number of Attempts:</w:t>
            </w:r>
          </w:p>
          <w:p w14:paraId="3082AF91" w14:textId="77777777" w:rsidR="00EB7049" w:rsidRPr="00C20F24" w:rsidRDefault="001864FE"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You will receive up to two (2) attempts at this assessment task. Should your 1st attempt be unsatisfactory (U), your teacher will provide feedback and discuss the relevant sections / questions with you and will arrange a due date for the submission of your 2nd attempt. If your 2nd submission is unsatisfactory (U), or you fail to submit a 2nd attempt, you will receive an overall unsatisfactory result for this assessment task. Only one re-assessment attempt may be granted for each assessment task, with the exception of Apprentices or Trainees who are permitted an additional supplementary assessment. For more information, refer to the Student Rules. </w:t>
            </w:r>
          </w:p>
          <w:p w14:paraId="256603DA" w14:textId="3FBD4EDF" w:rsidR="004258C1" w:rsidRPr="0023672D" w:rsidRDefault="004258C1" w:rsidP="00E563FD">
            <w:pPr>
              <w:rPr>
                <w:rFonts w:cs="Arial"/>
                <w:szCs w:val="22"/>
              </w:rPr>
            </w:pPr>
          </w:p>
        </w:tc>
      </w:tr>
      <w:tr w:rsidR="0023672D" w:rsidRPr="008F7477" w14:paraId="20216D8D" w14:textId="77777777" w:rsidTr="00BF4678">
        <w:trPr>
          <w:trHeight w:val="566"/>
        </w:trPr>
        <w:tc>
          <w:tcPr>
            <w:tcW w:w="2688" w:type="dxa"/>
            <w:shd w:val="clear" w:color="auto" w:fill="D9D9D9" w:themeFill="background1" w:themeFillShade="D9"/>
          </w:tcPr>
          <w:p w14:paraId="4F57B203" w14:textId="5A4EECBF" w:rsidR="0023672D" w:rsidRPr="0082120B" w:rsidRDefault="0023672D" w:rsidP="006613F2">
            <w:pPr>
              <w:rPr>
                <w:rFonts w:cs="Arial"/>
                <w:b/>
                <w:szCs w:val="22"/>
              </w:rPr>
            </w:pPr>
            <w:r w:rsidRPr="0082120B">
              <w:rPr>
                <w:rFonts w:cs="Arial"/>
                <w:b/>
                <w:szCs w:val="22"/>
              </w:rPr>
              <w:lastRenderedPageBreak/>
              <w:t xml:space="preserve">Submission details </w:t>
            </w:r>
            <w:r w:rsidRPr="0082120B">
              <w:rPr>
                <w:rFonts w:cs="Arial"/>
                <w:szCs w:val="22"/>
              </w:rPr>
              <w:t>(if relevant)</w:t>
            </w:r>
          </w:p>
        </w:tc>
        <w:tc>
          <w:tcPr>
            <w:tcW w:w="7802" w:type="dxa"/>
          </w:tcPr>
          <w:p w14:paraId="0FD64DAA"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Submit your assessment to the allocated dropbox in Connect or to the allocated network folder. </w:t>
            </w:r>
          </w:p>
          <w:p w14:paraId="71361CAA" w14:textId="2B6E1E5E"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Your teacher will provide all the details for the submission system or network.</w:t>
            </w:r>
          </w:p>
          <w:p w14:paraId="43F69447"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 xml:space="preserve">Your assignment must be saved with your surname_student number_unit/cluster_AssessmentNumber. For example: </w:t>
            </w:r>
          </w:p>
          <w:p w14:paraId="65A33EA2" w14:textId="5857E767" w:rsidR="00635961" w:rsidRPr="00C20F24" w:rsidRDefault="00635961" w:rsidP="00C20F24">
            <w:pPr>
              <w:widowControl/>
              <w:tabs>
                <w:tab w:val="center" w:pos="4153"/>
                <w:tab w:val="right" w:pos="8306"/>
                <w:tab w:val="right" w:pos="10155"/>
              </w:tabs>
              <w:suppressAutoHyphens w:val="0"/>
              <w:jc w:val="center"/>
              <w:rPr>
                <w:rFonts w:eastAsia="Times New Roman" w:cs="Arial"/>
                <w:iCs/>
                <w:kern w:val="0"/>
                <w:sz w:val="20"/>
                <w:lang w:eastAsia="en-AU" w:bidi="ar-SA"/>
              </w:rPr>
            </w:pPr>
            <w:r w:rsidRPr="00C20F24">
              <w:rPr>
                <w:rFonts w:eastAsia="Times New Roman" w:cs="Arial"/>
                <w:iCs/>
                <w:kern w:val="0"/>
                <w:sz w:val="20"/>
                <w:lang w:eastAsia="en-AU" w:bidi="ar-SA"/>
              </w:rPr>
              <w:t>surname_1234567890_ICTWEB505_1</w:t>
            </w:r>
          </w:p>
          <w:p w14:paraId="42A6BAB2"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For re-submissions, an “R” must be added to the file name. For example:</w:t>
            </w:r>
          </w:p>
          <w:p w14:paraId="11552372" w14:textId="7682D156" w:rsidR="00635961" w:rsidRPr="00C20F24" w:rsidRDefault="00635961" w:rsidP="00C20F24">
            <w:pPr>
              <w:widowControl/>
              <w:tabs>
                <w:tab w:val="center" w:pos="4153"/>
                <w:tab w:val="right" w:pos="8306"/>
                <w:tab w:val="right" w:pos="10155"/>
              </w:tabs>
              <w:suppressAutoHyphens w:val="0"/>
              <w:jc w:val="center"/>
              <w:rPr>
                <w:rFonts w:eastAsia="Times New Roman" w:cs="Arial"/>
                <w:iCs/>
                <w:kern w:val="0"/>
                <w:sz w:val="20"/>
                <w:lang w:eastAsia="en-AU" w:bidi="ar-SA"/>
              </w:rPr>
            </w:pPr>
            <w:r w:rsidRPr="00C20F24">
              <w:rPr>
                <w:rFonts w:eastAsia="Times New Roman" w:cs="Arial"/>
                <w:iCs/>
                <w:kern w:val="0"/>
                <w:sz w:val="20"/>
                <w:lang w:eastAsia="en-AU" w:bidi="ar-SA"/>
              </w:rPr>
              <w:t>surname_1234567890_ICTWEB505_1_R</w:t>
            </w:r>
          </w:p>
          <w:p w14:paraId="0A3D8BA8"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p>
          <w:p w14:paraId="7B0C40DE" w14:textId="76236B31" w:rsidR="00BF4678"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The Marking Criteria Sheet must be signed and submitted with your work.</w:t>
            </w:r>
          </w:p>
        </w:tc>
      </w:tr>
      <w:tr w:rsidR="009D65DF" w:rsidRPr="000964DF" w14:paraId="441BF8B0" w14:textId="77777777" w:rsidTr="00BF4678">
        <w:trPr>
          <w:trHeight w:val="566"/>
        </w:trPr>
        <w:tc>
          <w:tcPr>
            <w:tcW w:w="2688" w:type="dxa"/>
            <w:shd w:val="clear" w:color="auto" w:fill="D9D9D9" w:themeFill="background1" w:themeFillShade="D9"/>
          </w:tcPr>
          <w:p w14:paraId="1193C641" w14:textId="77777777" w:rsidR="009D65DF" w:rsidRPr="0023672D" w:rsidRDefault="009D65DF" w:rsidP="006613F2">
            <w:pPr>
              <w:rPr>
                <w:rFonts w:cs="Arial"/>
                <w:b/>
                <w:szCs w:val="22"/>
              </w:rPr>
            </w:pPr>
            <w:r w:rsidRPr="0023672D">
              <w:rPr>
                <w:rFonts w:cs="Arial"/>
                <w:b/>
                <w:szCs w:val="22"/>
              </w:rPr>
              <w:t>Instructions to Assessor</w:t>
            </w:r>
          </w:p>
        </w:tc>
        <w:tc>
          <w:tcPr>
            <w:tcW w:w="7802" w:type="dxa"/>
            <w:vAlign w:val="center"/>
          </w:tcPr>
          <w:p w14:paraId="657BEF06" w14:textId="77777777" w:rsidR="00635961" w:rsidRPr="00C20F24" w:rsidRDefault="00635961" w:rsidP="00C20F24">
            <w:pPr>
              <w:widowControl/>
              <w:tabs>
                <w:tab w:val="center" w:pos="4153"/>
                <w:tab w:val="right" w:pos="8306"/>
                <w:tab w:val="right" w:pos="10155"/>
              </w:tabs>
              <w:suppressAutoHyphens w:val="0"/>
              <w:rPr>
                <w:rFonts w:eastAsia="Times New Roman" w:cs="Arial"/>
                <w:iCs/>
                <w:kern w:val="0"/>
                <w:sz w:val="20"/>
                <w:lang w:eastAsia="en-AU" w:bidi="ar-SA"/>
              </w:rPr>
            </w:pPr>
            <w:r w:rsidRPr="00C20F24">
              <w:rPr>
                <w:rFonts w:eastAsia="Times New Roman" w:cs="Arial"/>
                <w:iCs/>
                <w:kern w:val="0"/>
                <w:sz w:val="20"/>
                <w:lang w:eastAsia="en-AU" w:bidi="ar-SA"/>
              </w:rPr>
              <w:t>To be judged competent in this assessment item the student is required to demonstrate competence in all indicators shown in the marking guide.</w:t>
            </w:r>
          </w:p>
          <w:p w14:paraId="57B133C5" w14:textId="77777777" w:rsidR="009D65DF" w:rsidRPr="00C20F24" w:rsidRDefault="009D65DF" w:rsidP="00C20F24">
            <w:pPr>
              <w:tabs>
                <w:tab w:val="center" w:pos="4153"/>
                <w:tab w:val="right" w:pos="8306"/>
                <w:tab w:val="right" w:pos="10155"/>
              </w:tabs>
              <w:rPr>
                <w:rFonts w:eastAsia="Times New Roman" w:cs="Arial"/>
                <w:iCs/>
                <w:kern w:val="0"/>
                <w:sz w:val="20"/>
                <w:lang w:eastAsia="en-AU" w:bidi="ar-SA"/>
              </w:rPr>
            </w:pPr>
          </w:p>
        </w:tc>
      </w:tr>
      <w:tr w:rsidR="004E5B75" w:rsidRPr="000964DF" w14:paraId="682BD624" w14:textId="77777777" w:rsidTr="00BF4678">
        <w:tc>
          <w:tcPr>
            <w:tcW w:w="2688" w:type="dxa"/>
            <w:shd w:val="clear" w:color="auto" w:fill="D9D9D9" w:themeFill="background1" w:themeFillShade="D9"/>
          </w:tcPr>
          <w:p w14:paraId="42FFD6EB" w14:textId="77777777" w:rsidR="004E5B75" w:rsidRPr="00966E46" w:rsidRDefault="004E5B75">
            <w:pPr>
              <w:rPr>
                <w:rFonts w:cs="Arial"/>
                <w:b/>
                <w:szCs w:val="22"/>
              </w:rPr>
            </w:pPr>
            <w:r w:rsidRPr="00966E46">
              <w:rPr>
                <w:rFonts w:cs="Arial"/>
                <w:b/>
                <w:szCs w:val="22"/>
              </w:rPr>
              <w:t>Note to Student</w:t>
            </w:r>
          </w:p>
        </w:tc>
        <w:tc>
          <w:tcPr>
            <w:tcW w:w="7802" w:type="dxa"/>
            <w:shd w:val="clear" w:color="auto" w:fill="D9D9D9" w:themeFill="background1" w:themeFillShade="D9"/>
          </w:tcPr>
          <w:p w14:paraId="7BA4465A" w14:textId="28A163D3" w:rsidR="00991596" w:rsidRPr="00966E46" w:rsidRDefault="00991596" w:rsidP="006613F2">
            <w:pPr>
              <w:rPr>
                <w:rFonts w:cs="Arial"/>
                <w:szCs w:val="22"/>
              </w:rPr>
            </w:pPr>
            <w:r w:rsidRPr="00966E46">
              <w:rPr>
                <w:rFonts w:cs="Arial"/>
                <w:szCs w:val="22"/>
              </w:rPr>
              <w:t xml:space="preserve">An overview of all Assessment Tasks relevant to this unit is </w:t>
            </w:r>
            <w:r w:rsidR="00966E46">
              <w:rPr>
                <w:rFonts w:cs="Arial"/>
                <w:szCs w:val="22"/>
              </w:rPr>
              <w:t>located in the Unit Study Guide or Competency Guide</w:t>
            </w:r>
          </w:p>
        </w:tc>
      </w:tr>
    </w:tbl>
    <w:p w14:paraId="0DA177EA" w14:textId="77777777" w:rsidR="00087DD9" w:rsidRPr="00087DD9" w:rsidRDefault="00087DD9" w:rsidP="00087DD9">
      <w:pPr>
        <w:keepNext/>
        <w:widowControl/>
        <w:tabs>
          <w:tab w:val="left" w:pos="284"/>
          <w:tab w:val="left" w:pos="454"/>
        </w:tabs>
        <w:suppressAutoHyphens w:val="0"/>
        <w:spacing w:before="240" w:after="120"/>
        <w:jc w:val="both"/>
        <w:outlineLvl w:val="1"/>
        <w:rPr>
          <w:rFonts w:eastAsia="Times New Roman" w:cs="Arial"/>
          <w:b/>
          <w:bCs/>
          <w:iCs/>
          <w:kern w:val="0"/>
          <w:sz w:val="24"/>
          <w:szCs w:val="28"/>
          <w:u w:color="1F497D"/>
          <w:lang w:eastAsia="en-AU" w:bidi="ar-SA"/>
        </w:rPr>
      </w:pPr>
      <w:r w:rsidRPr="00087DD9">
        <w:rPr>
          <w:rFonts w:eastAsia="Times New Roman" w:cs="Arial"/>
          <w:b/>
          <w:bCs/>
          <w:iCs/>
          <w:kern w:val="0"/>
          <w:sz w:val="24"/>
          <w:szCs w:val="28"/>
          <w:u w:color="1F497D"/>
          <w:lang w:eastAsia="en-AU" w:bidi="ar-SA"/>
        </w:rPr>
        <w:t>Instructions to Students</w:t>
      </w:r>
    </w:p>
    <w:p w14:paraId="06821511"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 xml:space="preserve">This assessment task requires students to keep a portfolio of completed tasks for the case study business, Gorgeous Cupcakes. </w:t>
      </w:r>
    </w:p>
    <w:p w14:paraId="476EE479"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p>
    <w:p w14:paraId="043FD1C0"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Details of the case study follow.</w:t>
      </w:r>
    </w:p>
    <w:p w14:paraId="1F5E536C" w14:textId="77777777" w:rsidR="00087DD9" w:rsidRPr="00087DD9" w:rsidRDefault="00087DD9" w:rsidP="00087DD9">
      <w:pPr>
        <w:widowControl/>
        <w:suppressAutoHyphens w:val="0"/>
        <w:ind w:right="281"/>
        <w:rPr>
          <w:rFonts w:eastAsia="Times New Roman" w:cs="Times New Roman"/>
          <w:color w:val="000000"/>
          <w:kern w:val="0"/>
          <w:sz w:val="18"/>
          <w:szCs w:val="18"/>
          <w:lang w:eastAsia="en-AU" w:bidi="ar-SA"/>
        </w:rPr>
      </w:pP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6"/>
      </w:tblGrid>
      <w:tr w:rsidR="00087DD9" w:rsidRPr="00087DD9" w14:paraId="5A88BA10" w14:textId="77777777" w:rsidTr="00781CBE">
        <w:trPr>
          <w:jc w:val="center"/>
        </w:trPr>
        <w:tc>
          <w:tcPr>
            <w:tcW w:w="11554" w:type="dxa"/>
            <w:shd w:val="clear" w:color="auto" w:fill="auto"/>
          </w:tcPr>
          <w:p w14:paraId="00B31135" w14:textId="77777777" w:rsidR="00087DD9" w:rsidRPr="00087DD9" w:rsidRDefault="00087DD9" w:rsidP="00087DD9">
            <w:pPr>
              <w:widowControl/>
              <w:suppressAutoHyphens w:val="0"/>
              <w:spacing w:before="120" w:after="120"/>
              <w:ind w:right="281"/>
              <w:rPr>
                <w:rFonts w:eastAsia="Times New Roman" w:cs="Times New Roman"/>
                <w:b/>
                <w:color w:val="000000"/>
                <w:kern w:val="0"/>
                <w:szCs w:val="18"/>
                <w:lang w:eastAsia="en-AU" w:bidi="ar-SA"/>
              </w:rPr>
            </w:pPr>
            <w:r w:rsidRPr="00087DD9">
              <w:rPr>
                <w:rFonts w:eastAsia="Times New Roman" w:cs="Times New Roman"/>
                <w:b/>
                <w:color w:val="000000"/>
                <w:kern w:val="0"/>
                <w:szCs w:val="18"/>
                <w:lang w:eastAsia="en-AU" w:bidi="ar-SA"/>
              </w:rPr>
              <w:t>Case study details</w:t>
            </w:r>
          </w:p>
          <w:p w14:paraId="70A7CFDB" w14:textId="77777777" w:rsidR="00087DD9" w:rsidRPr="00087DD9" w:rsidRDefault="00087DD9" w:rsidP="00087DD9">
            <w:pPr>
              <w:widowControl/>
              <w:suppressAutoHyphens w:val="0"/>
              <w:spacing w:before="120" w:after="12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Gorgeous Cupcakes is small local business. The management at Gorgeous Cupcakes has decided that a website interface would increase their sales. In particular, they would like to display their product (cupcakes) on a web page. To ensure their website visitors can find the cupcakes they are looking for as easily as possible they would also like clickable links for different cupcake categories. When a link is clicked only cupcakes in that category will be displayed on a web page.</w:t>
            </w:r>
          </w:p>
          <w:p w14:paraId="70DDE7D6" w14:textId="77777777" w:rsidR="00087DD9" w:rsidRPr="00087DD9" w:rsidRDefault="00087DD9" w:rsidP="00087DD9">
            <w:pPr>
              <w:widowControl/>
              <w:suppressAutoHyphens w:val="0"/>
              <w:spacing w:before="120" w:after="12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At this stage, the management at Gorgeous Cupcakes only wish to display their product and do not wish to sell online. That is, they do not require a shopping cart facility. The management at Gorgeous Cupcakes would like their website to display and function appropriately on popular web browsers.</w:t>
            </w:r>
          </w:p>
          <w:p w14:paraId="0C13FC0D" w14:textId="77777777" w:rsidR="00087DD9" w:rsidRPr="00087DD9" w:rsidRDefault="00087DD9" w:rsidP="00087DD9">
            <w:pPr>
              <w:widowControl/>
              <w:suppressAutoHyphens w:val="0"/>
              <w:spacing w:before="120" w:after="120"/>
              <w:ind w:right="281"/>
              <w:rPr>
                <w:rFonts w:eastAsia="Times New Roman" w:cs="Times New Roman"/>
                <w:noProof/>
                <w:color w:val="000000"/>
                <w:kern w:val="0"/>
                <w:lang w:eastAsia="en-AU" w:bidi="ar-SA"/>
              </w:rPr>
            </w:pPr>
            <w:r w:rsidRPr="00087DD9">
              <w:rPr>
                <w:rFonts w:eastAsia="Times New Roman" w:cs="Times New Roman"/>
                <w:noProof/>
                <w:color w:val="000000"/>
                <w:kern w:val="0"/>
                <w:lang w:eastAsia="en-AU" w:bidi="ar-SA"/>
              </w:rPr>
              <w:lastRenderedPageBreak/>
              <w:t xml:space="preserve">After receiving this request, you asked Gorgeous Cupcakes to provide you with further details about what type of product data they wish to store and display on their website. In response, the management at Gorgeous Cupcakes have provided the following additional information. For each product, display the cupcake name, a brief description of the product, and the price. </w:t>
            </w:r>
          </w:p>
          <w:p w14:paraId="75B92336" w14:textId="77777777" w:rsidR="00087DD9" w:rsidRPr="00087DD9" w:rsidRDefault="00087DD9" w:rsidP="00087DD9">
            <w:pPr>
              <w:widowControl/>
              <w:suppressAutoHyphens w:val="0"/>
              <w:spacing w:before="120" w:after="120"/>
              <w:ind w:right="281"/>
              <w:rPr>
                <w:rFonts w:eastAsia="Times New Roman" w:cs="Times New Roman"/>
                <w:color w:val="000000"/>
                <w:kern w:val="0"/>
                <w:sz w:val="18"/>
                <w:szCs w:val="18"/>
                <w:lang w:eastAsia="en-AU" w:bidi="ar-SA"/>
              </w:rPr>
            </w:pPr>
            <w:r w:rsidRPr="00087DD9">
              <w:rPr>
                <w:rFonts w:eastAsia="Times New Roman" w:cs="Times New Roman"/>
                <w:noProof/>
                <w:color w:val="000000"/>
                <w:kern w:val="0"/>
                <w:lang w:eastAsia="en-AU" w:bidi="ar-SA"/>
              </w:rPr>
              <w:t>You recognise that you will also need  to store the category of each product so that you can sort the products according to category as requested by Gorgeous Cupcakes. Specifically, you will need to store the category name and a brief description of the category.</w:t>
            </w:r>
          </w:p>
        </w:tc>
      </w:tr>
    </w:tbl>
    <w:p w14:paraId="4A56E3EF" w14:textId="77777777" w:rsidR="00087DD9" w:rsidRPr="00087DD9" w:rsidRDefault="00087DD9" w:rsidP="00087DD9">
      <w:pPr>
        <w:widowControl/>
        <w:suppressAutoHyphens w:val="0"/>
        <w:ind w:right="281"/>
        <w:rPr>
          <w:rFonts w:eastAsia="Times New Roman" w:cs="Times New Roman"/>
          <w:color w:val="000000"/>
          <w:kern w:val="0"/>
          <w:sz w:val="18"/>
          <w:szCs w:val="18"/>
          <w:lang w:eastAsia="en-AU" w:bidi="ar-SA"/>
        </w:rPr>
      </w:pPr>
    </w:p>
    <w:p w14:paraId="027325CA" w14:textId="77777777" w:rsidR="00087DD9" w:rsidRPr="00087DD9" w:rsidRDefault="00087DD9" w:rsidP="00087DD9">
      <w:pPr>
        <w:widowControl/>
        <w:suppressAutoHyphens w:val="0"/>
        <w:ind w:right="281"/>
        <w:rPr>
          <w:rFonts w:eastAsia="Times New Roman" w:cs="Times New Roman"/>
          <w:color w:val="000000"/>
          <w:kern w:val="0"/>
          <w:szCs w:val="18"/>
          <w:lang w:eastAsia="en-AU" w:bidi="ar-SA"/>
        </w:rPr>
      </w:pPr>
      <w:r w:rsidRPr="00087DD9">
        <w:rPr>
          <w:rFonts w:eastAsia="Times New Roman" w:cs="Times New Roman"/>
          <w:color w:val="000000"/>
          <w:kern w:val="0"/>
          <w:szCs w:val="18"/>
          <w:lang w:eastAsia="en-AU" w:bidi="ar-SA"/>
        </w:rPr>
        <w:t>Your task is to create the components and functionality of the Gorgeous Cupcakes database and website as listed below and directed by your teacher.</w:t>
      </w:r>
    </w:p>
    <w:p w14:paraId="167D6152" w14:textId="77777777" w:rsidR="00087DD9" w:rsidRPr="00087DD9" w:rsidRDefault="00087DD9" w:rsidP="00087DD9">
      <w:pPr>
        <w:widowControl/>
        <w:suppressAutoHyphens w:val="0"/>
        <w:ind w:right="281"/>
        <w:rPr>
          <w:rFonts w:eastAsia="Times New Roman" w:cs="Times New Roman"/>
          <w:color w:val="000000"/>
          <w:kern w:val="0"/>
          <w:sz w:val="20"/>
          <w:szCs w:val="20"/>
          <w:lang w:eastAsia="en-AU" w:bidi="ar-SA"/>
        </w:rPr>
      </w:pPr>
    </w:p>
    <w:p w14:paraId="630B3D56" w14:textId="77777777" w:rsidR="00087DD9" w:rsidRPr="00087DD9" w:rsidRDefault="00087DD9" w:rsidP="00087DD9">
      <w:pPr>
        <w:widowControl/>
        <w:suppressAutoHyphens w:val="0"/>
        <w:ind w:right="281"/>
        <w:rPr>
          <w:rFonts w:eastAsia="Times New Roman" w:cs="Times New Roman"/>
          <w:b/>
          <w:color w:val="000000"/>
          <w:kern w:val="0"/>
          <w:sz w:val="20"/>
          <w:szCs w:val="20"/>
          <w:lang w:eastAsia="en-AU" w:bidi="ar-SA"/>
        </w:rPr>
      </w:pPr>
      <w:r w:rsidRPr="00087DD9">
        <w:rPr>
          <w:rFonts w:eastAsia="Times New Roman" w:cs="Times New Roman"/>
          <w:b/>
          <w:color w:val="000000"/>
          <w:kern w:val="0"/>
          <w:sz w:val="20"/>
          <w:szCs w:val="20"/>
          <w:lang w:eastAsia="en-AU" w:bidi="ar-SA"/>
        </w:rPr>
        <w:t>Portfolio tasks</w:t>
      </w:r>
    </w:p>
    <w:p w14:paraId="413D0613"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Reverse engineer the database structure, display in a designer tool the relationships between the tables of Gorgeous Cupcakes</w:t>
      </w:r>
    </w:p>
    <w:p w14:paraId="5D1EEE14" w14:textId="77777777" w:rsidR="00087DD9" w:rsidRPr="00087DD9" w:rsidRDefault="00087DD9" w:rsidP="00087DD9">
      <w:pPr>
        <w:widowControl/>
        <w:suppressAutoHyphens w:val="0"/>
        <w:spacing w:before="120" w:after="120"/>
        <w:ind w:left="1332"/>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Screenshot your findings in a Microsoft word document named ‘Task 1’. Show your teacher or upload the completed assessment task, as directed by your teacher. </w:t>
      </w:r>
    </w:p>
    <w:p w14:paraId="06A053AE"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Test and debug the display and functionality of each web page of the Gorgeous Cupcakes website. Testing must include checks to confirm the following:</w:t>
      </w:r>
    </w:p>
    <w:p w14:paraId="4FB6E897"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The registration form functions correctly i.e. a new user can register an account and all user details are stored in the appropriate database table/s.</w:t>
      </w:r>
    </w:p>
    <w:p w14:paraId="3705D368" w14:textId="2A9399AF"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An appropriate error message is displayed on the registration page if the submitted registration details are not valid e.g. required fields are blank, password is less than eight characters, </w:t>
      </w:r>
      <w:bookmarkStart w:id="5" w:name="_GoBack"/>
      <w:bookmarkEnd w:id="5"/>
      <w:r w:rsidR="00535FA9" w:rsidRPr="00087DD9">
        <w:rPr>
          <w:rFonts w:eastAsia="Times New Roman" w:cs="Times New Roman"/>
          <w:color w:val="000000"/>
          <w:kern w:val="0"/>
          <w:lang w:eastAsia="en-AU" w:bidi="ar-SA"/>
        </w:rPr>
        <w:t>and email</w:t>
      </w:r>
      <w:r w:rsidRPr="00087DD9">
        <w:rPr>
          <w:rFonts w:eastAsia="Times New Roman" w:cs="Times New Roman"/>
          <w:color w:val="000000"/>
          <w:kern w:val="0"/>
          <w:lang w:eastAsia="en-AU" w:bidi="ar-SA"/>
        </w:rPr>
        <w:t xml:space="preserve"> is invalid.</w:t>
      </w:r>
    </w:p>
    <w:p w14:paraId="758BFB7E"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The login form functions correctly i.e. a user can login in using a valid username and password that is stored in the appropriate database table.</w:t>
      </w:r>
    </w:p>
    <w:p w14:paraId="163C1241"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An appropriate error message is displayed on the login page if incorrect login credentials are entered.</w:t>
      </w:r>
    </w:p>
    <w:p w14:paraId="1994F64C"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All authorised pages are inaccessible without login.</w:t>
      </w:r>
    </w:p>
    <w:p w14:paraId="02B97B4F"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All product data is extracted from the appropriate database table/s and displayed correctly on the product page. </w:t>
      </w:r>
    </w:p>
    <w:p w14:paraId="20BC33EF"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Product data is extracted from the appropriate database table/s and displayed in the correct category on the category page.</w:t>
      </w:r>
    </w:p>
    <w:p w14:paraId="6F210E12" w14:textId="6AEF0C82"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 xml:space="preserve">An existing product can be updated via the product update form and the data is updated in the appropriate </w:t>
      </w:r>
      <w:r w:rsidR="00535FA9" w:rsidRPr="00087DD9">
        <w:rPr>
          <w:rFonts w:eastAsia="Times New Roman" w:cs="Times New Roman"/>
          <w:color w:val="000000"/>
          <w:kern w:val="0"/>
          <w:lang w:eastAsia="en-AU" w:bidi="ar-SA"/>
        </w:rPr>
        <w:t>database table</w:t>
      </w:r>
      <w:r w:rsidRPr="00087DD9">
        <w:rPr>
          <w:rFonts w:eastAsia="Times New Roman" w:cs="Times New Roman"/>
          <w:color w:val="000000"/>
          <w:kern w:val="0"/>
          <w:lang w:eastAsia="en-AU" w:bidi="ar-SA"/>
        </w:rPr>
        <w:t>/s.</w:t>
      </w:r>
    </w:p>
    <w:p w14:paraId="6225CCDC"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 new product can be added via the add product form and the data is inserted into the appropriate database table/s.</w:t>
      </w:r>
    </w:p>
    <w:p w14:paraId="5F310BBB" w14:textId="77777777" w:rsidR="00087DD9" w:rsidRPr="00087DD9" w:rsidRDefault="00087DD9" w:rsidP="00087DD9">
      <w:pPr>
        <w:widowControl/>
        <w:numPr>
          <w:ilvl w:val="0"/>
          <w:numId w:val="31"/>
        </w:numPr>
        <w:suppressAutoHyphens w:val="0"/>
        <w:spacing w:before="120" w:after="120"/>
        <w:rPr>
          <w:rFonts w:eastAsia="Times New Roman" w:cs="Times New Roman"/>
          <w:color w:val="000000"/>
          <w:kern w:val="0"/>
          <w:lang w:eastAsia="en-AU" w:bidi="ar-SA"/>
        </w:rPr>
      </w:pPr>
      <w:r w:rsidRPr="00087DD9">
        <w:rPr>
          <w:rFonts w:eastAsia="Times New Roman" w:cs="Times New Roman"/>
          <w:color w:val="000000"/>
          <w:kern w:val="0"/>
          <w:lang w:eastAsia="en-AU" w:bidi="ar-SA"/>
        </w:rPr>
        <w:t>An existing product can be deleted via the website interface and the data is deleted from the appropriate database table/s.</w:t>
      </w:r>
    </w:p>
    <w:p w14:paraId="779BEFC7" w14:textId="77777777" w:rsidR="00087DD9" w:rsidRPr="00087DD9" w:rsidRDefault="00087DD9" w:rsidP="00087DD9">
      <w:pPr>
        <w:widowControl/>
        <w:suppressAutoHyphens w:val="0"/>
        <w:spacing w:before="120" w:after="120"/>
        <w:ind w:left="1437" w:right="284"/>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You must keep track of any bugs found, take a screenshot of the bug, and fix any code to ensure all elements of the website function correctly. You must record your testing and debugging in a Microsoft Word document named ‘Task 10’. Your document must include screenshots of any bugs, an explanation as to how you fixed each issue, and a screenshot after debugging</w:t>
      </w:r>
      <w:r w:rsidRPr="00087DD9">
        <w:rPr>
          <w:rFonts w:eastAsia="Times New Roman" w:cs="Arial"/>
          <w:color w:val="000000"/>
          <w:kern w:val="0"/>
          <w:szCs w:val="18"/>
          <w:lang w:eastAsia="en-AU" w:bidi="ar-SA"/>
        </w:rPr>
        <w:t xml:space="preserve">. </w:t>
      </w:r>
    </w:p>
    <w:p w14:paraId="344AA63F"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Locate a PHP file that uses the PDO API. Identify a try/catch statement to handle the errors. Comment each line of code to explain the individual purpose. Screenshot your edits and insert ‘Task 3’ into a word document. </w:t>
      </w:r>
    </w:p>
    <w:p w14:paraId="2ED88997"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Find the queries, and name the files that: Retrieve data from the product table and category table of the Gorgeous Cupcakes database using SQL SELECT statements that display on the Gorgeous Cupcakes site. Include a comment for each block of code to explain its purpose. </w:t>
      </w:r>
      <w:r w:rsidRPr="00087DD9">
        <w:rPr>
          <w:rFonts w:eastAsia="Times New Roman" w:cs="Arial"/>
          <w:color w:val="000000"/>
          <w:kern w:val="0"/>
          <w:szCs w:val="18"/>
          <w:lang w:eastAsia="en-AU" w:bidi="ar-SA"/>
        </w:rPr>
        <w:lastRenderedPageBreak/>
        <w:t xml:space="preserve">Provide screenshots to prove which SELECT statements are involved. Document ‘Task 4’ in word in the same way Task 3 &amp; 2 have been. </w:t>
      </w:r>
    </w:p>
    <w:p w14:paraId="4423435E"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Check the security of the database and webpage, identify the code to be certain all form data on the Gorgeous Cupcakes website is using prepared statements. Provide screenshots to prove that the INSERT/UPDATE/DELETE statements are coded correctly. Comment each line of a prepared statement from connection to completion. Compile screenshots into word as ‘Task 5’ that prove your understanding. </w:t>
      </w:r>
    </w:p>
    <w:p w14:paraId="17DC3B00"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Alter the PHP </w:t>
      </w:r>
      <w:proofErr w:type="spellStart"/>
      <w:r w:rsidRPr="00087DD9">
        <w:rPr>
          <w:rFonts w:eastAsia="Times New Roman" w:cs="Arial"/>
          <w:color w:val="000000"/>
          <w:kern w:val="0"/>
          <w:szCs w:val="18"/>
          <w:lang w:eastAsia="en-AU" w:bidi="ar-SA"/>
        </w:rPr>
        <w:t>number_</w:t>
      </w:r>
      <w:proofErr w:type="gramStart"/>
      <w:r w:rsidRPr="00087DD9">
        <w:rPr>
          <w:rFonts w:eastAsia="Times New Roman" w:cs="Arial"/>
          <w:color w:val="000000"/>
          <w:kern w:val="0"/>
          <w:szCs w:val="18"/>
          <w:lang w:eastAsia="en-AU" w:bidi="ar-SA"/>
        </w:rPr>
        <w:t>format</w:t>
      </w:r>
      <w:proofErr w:type="spellEnd"/>
      <w:r w:rsidRPr="00087DD9">
        <w:rPr>
          <w:rFonts w:eastAsia="Times New Roman" w:cs="Arial"/>
          <w:color w:val="000000"/>
          <w:kern w:val="0"/>
          <w:szCs w:val="18"/>
          <w:lang w:eastAsia="en-AU" w:bidi="ar-SA"/>
        </w:rPr>
        <w:t>(</w:t>
      </w:r>
      <w:proofErr w:type="gramEnd"/>
      <w:r w:rsidRPr="00087DD9">
        <w:rPr>
          <w:rFonts w:eastAsia="Times New Roman" w:cs="Arial"/>
          <w:color w:val="000000"/>
          <w:kern w:val="0"/>
          <w:szCs w:val="18"/>
          <w:lang w:eastAsia="en-AU" w:bidi="ar-SA"/>
        </w:rPr>
        <w:t>) function to format the price of products displayed in the Gorgeous Cupcakes website to one (1) decimal place. And rounded to the nearest 10 cents. Include a comment for each block of code you change to explain their function. Provide screenshots of database, and associated web pages that prove that the necessary function(s) work correctly. Show code in ‘Task 6’ section of your portfolio.</w:t>
      </w:r>
    </w:p>
    <w:p w14:paraId="76D03E45"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Alter the PHP </w:t>
      </w:r>
      <w:proofErr w:type="gramStart"/>
      <w:r w:rsidRPr="00087DD9">
        <w:rPr>
          <w:rFonts w:eastAsia="Times New Roman" w:cs="Arial"/>
          <w:color w:val="000000"/>
          <w:kern w:val="0"/>
          <w:szCs w:val="18"/>
          <w:lang w:eastAsia="en-AU" w:bidi="ar-SA"/>
        </w:rPr>
        <w:t>date(</w:t>
      </w:r>
      <w:proofErr w:type="gramEnd"/>
      <w:r w:rsidRPr="00087DD9">
        <w:rPr>
          <w:rFonts w:eastAsia="Times New Roman" w:cs="Arial"/>
          <w:color w:val="000000"/>
          <w:kern w:val="0"/>
          <w:szCs w:val="18"/>
          <w:lang w:eastAsia="en-AU" w:bidi="ar-SA"/>
        </w:rPr>
        <w:t xml:space="preserve">) function to format the copyright date in the footer of the Gorgeous Cupcakes footer. </w:t>
      </w:r>
      <w:r w:rsidRPr="00087DD9">
        <w:rPr>
          <w:rFonts w:eastAsia="Times New Roman" w:cs="Times New Roman"/>
          <w:color w:val="000000"/>
          <w:kern w:val="0"/>
          <w:lang w:eastAsia="en-AU" w:bidi="ar-SA"/>
        </w:rPr>
        <w:t xml:space="preserve">Your footer should include your name, the HTML copyright entity [&amp;copy;], and the current month &amp; year formatted using the PHP </w:t>
      </w:r>
      <w:proofErr w:type="gramStart"/>
      <w:r w:rsidRPr="00087DD9">
        <w:rPr>
          <w:rFonts w:eastAsia="Times New Roman" w:cs="Times New Roman"/>
          <w:color w:val="000000"/>
          <w:kern w:val="0"/>
          <w:lang w:eastAsia="en-AU" w:bidi="ar-SA"/>
        </w:rPr>
        <w:t>date(</w:t>
      </w:r>
      <w:proofErr w:type="gramEnd"/>
      <w:r w:rsidRPr="00087DD9">
        <w:rPr>
          <w:rFonts w:eastAsia="Times New Roman" w:cs="Times New Roman"/>
          <w:color w:val="000000"/>
          <w:kern w:val="0"/>
          <w:lang w:eastAsia="en-AU" w:bidi="ar-SA"/>
        </w:rPr>
        <w:t xml:space="preserve">)  function e.g. Julie Johns  </w:t>
      </w:r>
      <w:r w:rsidRPr="00087DD9">
        <w:rPr>
          <w:rFonts w:eastAsia="Times New Roman" w:cs="Arial"/>
          <w:color w:val="000000"/>
          <w:kern w:val="0"/>
          <w:lang w:eastAsia="en-AU" w:bidi="ar-SA"/>
        </w:rPr>
        <w:t>©</w:t>
      </w:r>
      <w:r w:rsidRPr="00087DD9">
        <w:rPr>
          <w:rFonts w:eastAsia="Times New Roman" w:cs="Times New Roman"/>
          <w:color w:val="000000"/>
          <w:kern w:val="0"/>
          <w:lang w:eastAsia="en-AU" w:bidi="ar-SA"/>
        </w:rPr>
        <w:t xml:space="preserve">  July 2015. </w:t>
      </w:r>
      <w:r w:rsidRPr="00087DD9">
        <w:rPr>
          <w:rFonts w:eastAsia="Times New Roman" w:cs="Arial"/>
          <w:color w:val="000000"/>
          <w:kern w:val="0"/>
          <w:szCs w:val="18"/>
          <w:lang w:eastAsia="en-AU" w:bidi="ar-SA"/>
        </w:rPr>
        <w:t xml:space="preserve">Comment each block of code to explain its purpose. Provide screenshots to prove that the </w:t>
      </w:r>
      <w:proofErr w:type="gramStart"/>
      <w:r w:rsidRPr="00087DD9">
        <w:rPr>
          <w:rFonts w:eastAsia="Times New Roman" w:cs="Arial"/>
          <w:color w:val="000000"/>
          <w:kern w:val="0"/>
          <w:szCs w:val="18"/>
          <w:lang w:eastAsia="en-AU" w:bidi="ar-SA"/>
        </w:rPr>
        <w:t>date(</w:t>
      </w:r>
      <w:proofErr w:type="gramEnd"/>
      <w:r w:rsidRPr="00087DD9">
        <w:rPr>
          <w:rFonts w:eastAsia="Times New Roman" w:cs="Arial"/>
          <w:color w:val="000000"/>
          <w:kern w:val="0"/>
          <w:szCs w:val="18"/>
          <w:lang w:eastAsia="en-AU" w:bidi="ar-SA"/>
        </w:rPr>
        <w:t xml:space="preserve">) function works correctly in-browser and code. </w:t>
      </w:r>
    </w:p>
    <w:p w14:paraId="2DF1E404"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Create a new web page on the Gorgeous Cupcakes website and include an update category form using HTML5 and CSS. </w:t>
      </w:r>
      <w:r w:rsidRPr="00087DD9">
        <w:rPr>
          <w:rFonts w:eastAsia="Times New Roman" w:cs="Times New Roman"/>
          <w:color w:val="000000"/>
          <w:kern w:val="0"/>
          <w:lang w:eastAsia="en-AU" w:bidi="ar-SA"/>
        </w:rPr>
        <w:t xml:space="preserve">The update category form must include fields to update the category data including category name, category description. You must include an update option for each category and use a SELECT query to populate the update category form you create with the selected category data. You must use an UPDATE statement to update the product data in the Gorgeous Cupcakes database via the website interface upon form submission.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update to prove that the UPDATE statement works correctly. Compile and screenshots into a folder and name it ‘Task 8’. </w:t>
      </w:r>
    </w:p>
    <w:p w14:paraId="33C5262D"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Create a new web page on the Gorgeous Cupcakes website and include an add category form using HTML5 and CSS. </w:t>
      </w:r>
      <w:r w:rsidRPr="00087DD9">
        <w:rPr>
          <w:rFonts w:eastAsia="Times New Roman" w:cs="Times New Roman"/>
          <w:color w:val="000000"/>
          <w:kern w:val="0"/>
          <w:lang w:eastAsia="en-AU" w:bidi="ar-SA"/>
        </w:rPr>
        <w:t xml:space="preserve">The add category form must include fields to add new category data including category name, category description. You must use an INSERT statement to add the new category data to the Gorgeous Cupcakes database via the website interface upon form submission.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update to prove that the INSERT statement works correctly. Compile all files and screenshots into a section and name it ‘Task 9’. </w:t>
      </w:r>
    </w:p>
    <w:p w14:paraId="2D565315"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 xml:space="preserve">Include a delete option for each category and use a DELETE statement to delete category from the </w:t>
      </w:r>
      <w:r w:rsidRPr="00087DD9">
        <w:rPr>
          <w:rFonts w:eastAsia="Times New Roman" w:cs="Times New Roman"/>
          <w:color w:val="000000"/>
          <w:kern w:val="0"/>
          <w:lang w:eastAsia="en-AU" w:bidi="ar-SA"/>
        </w:rPr>
        <w:t xml:space="preserve">Gorgeous Cupcakes database via the website interface. </w:t>
      </w:r>
      <w:r w:rsidRPr="00087DD9">
        <w:rPr>
          <w:rFonts w:eastAsia="Times New Roman" w:cs="Arial"/>
          <w:color w:val="000000"/>
          <w:kern w:val="0"/>
          <w:szCs w:val="18"/>
          <w:lang w:eastAsia="en-AU" w:bidi="ar-SA"/>
        </w:rPr>
        <w:t xml:space="preserve">Include a comment for each block of code to explain its purpose. Provide screenshots of the website interface and database before and after delete to prove that the DELETE statement works correctly. Compile all files and screenshots into a section and name it ‘Task 10’. </w:t>
      </w:r>
    </w:p>
    <w:p w14:paraId="63BE1216"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szCs w:val="18"/>
          <w:lang w:eastAsia="en-AU" w:bidi="ar-SA"/>
        </w:rPr>
      </w:pPr>
      <w:r w:rsidRPr="00087DD9">
        <w:rPr>
          <w:rFonts w:eastAsia="Times New Roman" w:cs="Arial"/>
          <w:color w:val="000000"/>
          <w:kern w:val="0"/>
          <w:szCs w:val="18"/>
          <w:lang w:eastAsia="en-AU" w:bidi="ar-SA"/>
        </w:rPr>
        <w:t>Add a quantity field to the product table, so that each item for sale can show how many of the listed item is in stock. Change add/update forms with a dropdown that lists from 0-99 so admins can enter the quantity on hand. Change the display of a single item to show this quantity value.  Screenshot the files you edit, and browser screenshots into a section and name it ‘Task 11’.</w:t>
      </w:r>
    </w:p>
    <w:p w14:paraId="0DC8BE72"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lang w:eastAsia="en-AU" w:bidi="ar-SA"/>
        </w:rPr>
      </w:pPr>
      <w:r w:rsidRPr="00087DD9">
        <w:rPr>
          <w:rFonts w:eastAsia="Times New Roman" w:cs="Arial"/>
          <w:color w:val="000000"/>
          <w:kern w:val="0"/>
          <w:lang w:eastAsia="en-AU" w:bidi="ar-SA"/>
        </w:rPr>
        <w:t>Add client-side form validation using HTML/CSS/JS to all the forms in Gorgeous Cupcakes website as listed below:</w:t>
      </w:r>
    </w:p>
    <w:p w14:paraId="693ED6D4"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Enforce Size constraints of form fields to ensure data is not truncated into the database, by giving a size equal to that of the database character limit.</w:t>
      </w:r>
    </w:p>
    <w:p w14:paraId="2AC484CB"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noProof/>
          <w:color w:val="000000"/>
          <w:kern w:val="0"/>
          <w:lang w:eastAsia="en-AU" w:bidi="ar-SA"/>
        </w:rPr>
        <w:t>Disallow submission of the form if any/all fields are empty. Display an explaination dialogue onSubmit when this happens.</w:t>
      </w:r>
    </w:p>
    <w:p w14:paraId="50272A4D"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color w:val="000000"/>
          <w:kern w:val="0"/>
          <w:lang w:eastAsia="en-AU" w:bidi="ar-SA"/>
        </w:rPr>
        <w:t>Enforce numeric data, and dis-allow alpha characters</w:t>
      </w:r>
    </w:p>
    <w:p w14:paraId="098E9B8D" w14:textId="77777777" w:rsidR="00087DD9" w:rsidRPr="00087DD9" w:rsidRDefault="00087DD9" w:rsidP="00087DD9">
      <w:pPr>
        <w:widowControl/>
        <w:numPr>
          <w:ilvl w:val="0"/>
          <w:numId w:val="30"/>
        </w:numPr>
        <w:suppressAutoHyphens w:val="0"/>
        <w:spacing w:before="120" w:after="120"/>
        <w:ind w:left="2154" w:right="284" w:hanging="357"/>
        <w:rPr>
          <w:rFonts w:eastAsia="Times New Roman" w:cs="Times New Roman"/>
          <w:color w:val="000000"/>
          <w:kern w:val="0"/>
          <w:lang w:eastAsia="en-AU" w:bidi="ar-SA"/>
        </w:rPr>
      </w:pPr>
      <w:r w:rsidRPr="00087DD9">
        <w:rPr>
          <w:rFonts w:eastAsia="Times New Roman" w:cs="Times New Roman"/>
          <w:color w:val="000000"/>
          <w:kern w:val="0"/>
          <w:lang w:eastAsia="en-AU" w:bidi="ar-SA"/>
        </w:rPr>
        <w:lastRenderedPageBreak/>
        <w:t xml:space="preserve">Ensure e-mail address has </w:t>
      </w:r>
      <w:proofErr w:type="gramStart"/>
      <w:r w:rsidRPr="00087DD9">
        <w:rPr>
          <w:rFonts w:eastAsia="Times New Roman" w:cs="Times New Roman"/>
          <w:color w:val="000000"/>
          <w:kern w:val="0"/>
          <w:lang w:eastAsia="en-AU" w:bidi="ar-SA"/>
        </w:rPr>
        <w:t>an</w:t>
      </w:r>
      <w:proofErr w:type="gramEnd"/>
      <w:r w:rsidRPr="00087DD9">
        <w:rPr>
          <w:rFonts w:eastAsia="Times New Roman" w:cs="Times New Roman"/>
          <w:color w:val="000000"/>
          <w:kern w:val="0"/>
          <w:lang w:eastAsia="en-AU" w:bidi="ar-SA"/>
        </w:rPr>
        <w:t xml:space="preserve"> @ and a full stop (.).</w:t>
      </w:r>
    </w:p>
    <w:p w14:paraId="3EF21FF4" w14:textId="77777777" w:rsidR="00087DD9" w:rsidRPr="00087DD9" w:rsidRDefault="00087DD9" w:rsidP="00087DD9">
      <w:pPr>
        <w:widowControl/>
        <w:suppressAutoHyphens w:val="0"/>
        <w:spacing w:before="120" w:after="120"/>
        <w:ind w:left="1437" w:right="284"/>
        <w:rPr>
          <w:rFonts w:eastAsia="Times New Roman" w:cs="Times New Roman"/>
          <w:color w:val="000000"/>
          <w:kern w:val="0"/>
          <w:lang w:eastAsia="en-AU" w:bidi="ar-SA"/>
        </w:rPr>
      </w:pPr>
      <w:r w:rsidRPr="00087DD9">
        <w:rPr>
          <w:rFonts w:eastAsia="Times New Roman" w:cs="Arial"/>
          <w:color w:val="000000"/>
          <w:kern w:val="0"/>
          <w:szCs w:val="18"/>
          <w:lang w:eastAsia="en-AU" w:bidi="ar-SA"/>
        </w:rPr>
        <w:t xml:space="preserve">Include a comment for each block of code to explain its purpose. Provide screenshots to prove that the </w:t>
      </w:r>
      <w:proofErr w:type="gramStart"/>
      <w:r w:rsidRPr="00087DD9">
        <w:rPr>
          <w:rFonts w:eastAsia="Times New Roman" w:cs="Arial"/>
          <w:color w:val="000000"/>
          <w:kern w:val="0"/>
          <w:szCs w:val="18"/>
          <w:lang w:eastAsia="en-AU" w:bidi="ar-SA"/>
        </w:rPr>
        <w:t>empty(</w:t>
      </w:r>
      <w:proofErr w:type="gramEnd"/>
      <w:r w:rsidRPr="00087DD9">
        <w:rPr>
          <w:rFonts w:eastAsia="Times New Roman" w:cs="Arial"/>
          <w:color w:val="000000"/>
          <w:kern w:val="0"/>
          <w:szCs w:val="18"/>
          <w:lang w:eastAsia="en-AU" w:bidi="ar-SA"/>
        </w:rPr>
        <w:t xml:space="preserve">), is_numeric(), and </w:t>
      </w:r>
      <w:proofErr w:type="spellStart"/>
      <w:r w:rsidRPr="00087DD9">
        <w:rPr>
          <w:rFonts w:eastAsia="Times New Roman" w:cs="Arial"/>
          <w:color w:val="000000"/>
          <w:kern w:val="0"/>
          <w:szCs w:val="18"/>
          <w:lang w:eastAsia="en-AU" w:bidi="ar-SA"/>
        </w:rPr>
        <w:t>filter_var</w:t>
      </w:r>
      <w:proofErr w:type="spellEnd"/>
      <w:r w:rsidRPr="00087DD9">
        <w:rPr>
          <w:rFonts w:eastAsia="Times New Roman" w:cs="Arial"/>
          <w:color w:val="000000"/>
          <w:kern w:val="0"/>
          <w:szCs w:val="18"/>
          <w:lang w:eastAsia="en-AU" w:bidi="ar-SA"/>
        </w:rPr>
        <w:t>() functions work correctly. Compile all files and screenshots into a folder and name it ‘Task 11’. Show your teacher or upload the completed assessment task, as directed by your teacher.</w:t>
      </w:r>
    </w:p>
    <w:p w14:paraId="69C0A22A" w14:textId="77777777" w:rsidR="00087DD9" w:rsidRPr="00087DD9" w:rsidRDefault="00087DD9" w:rsidP="00087DD9">
      <w:pPr>
        <w:widowControl/>
        <w:numPr>
          <w:ilvl w:val="0"/>
          <w:numId w:val="29"/>
        </w:numPr>
        <w:suppressAutoHyphens w:val="0"/>
        <w:spacing w:before="120" w:after="120"/>
        <w:ind w:left="1332" w:right="281" w:hanging="907"/>
        <w:rPr>
          <w:rFonts w:eastAsia="Times New Roman" w:cs="Arial"/>
          <w:color w:val="000000"/>
          <w:kern w:val="0"/>
          <w:lang w:eastAsia="en-AU" w:bidi="ar-SA"/>
        </w:rPr>
      </w:pPr>
      <w:r w:rsidRPr="00087DD9">
        <w:rPr>
          <w:rFonts w:eastAsia="Times New Roman" w:cs="Arial"/>
          <w:color w:val="000000"/>
          <w:kern w:val="0"/>
          <w:szCs w:val="18"/>
          <w:lang w:eastAsia="en-AU" w:bidi="ar-SA"/>
        </w:rPr>
        <w:t>Validate all the web pages of the Gorgeous Cupcakes website</w:t>
      </w:r>
      <w:r w:rsidRPr="00087DD9">
        <w:rPr>
          <w:rFonts w:eastAsia="Times New Roman" w:cs="Times New Roman"/>
          <w:color w:val="000000"/>
          <w:kern w:val="0"/>
          <w:lang w:eastAsia="en-AU" w:bidi="ar-SA"/>
        </w:rPr>
        <w:t xml:space="preserve"> using the W3C Markup Validation Service available at </w:t>
      </w:r>
      <w:hyperlink r:id="rId13" w:history="1">
        <w:r w:rsidRPr="00087DD9">
          <w:rPr>
            <w:rFonts w:eastAsia="Times New Roman" w:cs="Arial"/>
            <w:color w:val="0000FF"/>
            <w:kern w:val="0"/>
            <w:u w:val="single"/>
            <w:lang w:eastAsia="en-AU" w:bidi="ar-SA"/>
          </w:rPr>
          <w:t>http://validator.w3.org/</w:t>
        </w:r>
      </w:hyperlink>
      <w:r w:rsidRPr="00087DD9">
        <w:rPr>
          <w:rFonts w:eastAsia="Times New Roman" w:cs="Arial"/>
          <w:color w:val="000000"/>
          <w:kern w:val="0"/>
          <w:lang w:eastAsia="en-AU" w:bidi="ar-SA"/>
        </w:rPr>
        <w:t xml:space="preserve">. You must rectify all issues, or provide an appropriate explanation if a page is not valid e.g. some features of HTML5 not yet supported by the validation tool. </w:t>
      </w:r>
      <w:r w:rsidRPr="00087DD9">
        <w:rPr>
          <w:rFonts w:eastAsia="Times New Roman" w:cs="Times New Roman"/>
          <w:color w:val="000000"/>
          <w:kern w:val="0"/>
          <w:lang w:eastAsia="en-AU" w:bidi="ar-SA"/>
        </w:rPr>
        <w:t xml:space="preserve">You are also required to validate the CSS file of the Gorgeous Cupcakes website using the W3C CSS Validation Service available at </w:t>
      </w:r>
      <w:hyperlink r:id="rId14" w:history="1">
        <w:r w:rsidRPr="00087DD9">
          <w:rPr>
            <w:rFonts w:eastAsia="Times New Roman" w:cs="Times New Roman"/>
            <w:color w:val="0000FF"/>
            <w:kern w:val="0"/>
            <w:u w:val="single"/>
            <w:lang w:eastAsia="en-AU" w:bidi="ar-SA"/>
          </w:rPr>
          <w:t>http://www.css-validator.org/</w:t>
        </w:r>
      </w:hyperlink>
      <w:r w:rsidRPr="00087DD9">
        <w:rPr>
          <w:rFonts w:eastAsia="Times New Roman" w:cs="Arial"/>
          <w:color w:val="000000"/>
          <w:kern w:val="0"/>
          <w:lang w:eastAsia="en-AU" w:bidi="ar-SA"/>
        </w:rPr>
        <w:t>. You must rectify all issues, or provide an appropriate explanation if a page is not valid e.g. some features of CSS3 not yet supported by the validation tool. Record your findings in Microsoft Word document named ‘Task 12’. Your document must include screen captures of the W3C report for each validated web page and the CSS, as well as a list of any issues you cannot fix with an appropriate explanation.</w:t>
      </w:r>
    </w:p>
    <w:p w14:paraId="492B86FC" w14:textId="77777777" w:rsidR="00972F0D" w:rsidRPr="00972F0D" w:rsidRDefault="00972F0D" w:rsidP="00087DD9">
      <w:pPr>
        <w:suppressAutoHyphens w:val="0"/>
        <w:spacing w:before="67"/>
        <w:ind w:left="224"/>
        <w:outlineLvl w:val="0"/>
        <w:rPr>
          <w:rFonts w:eastAsia="Times New Roman" w:cs="Arial"/>
          <w:color w:val="000000"/>
          <w:kern w:val="0"/>
          <w:sz w:val="20"/>
          <w:szCs w:val="20"/>
          <w:lang w:eastAsia="en-AU" w:bidi="ar-SA"/>
        </w:rPr>
      </w:pPr>
    </w:p>
    <w:sectPr w:rsidR="00972F0D" w:rsidRPr="00972F0D" w:rsidSect="00282EF2">
      <w:type w:val="continuous"/>
      <w:pgSz w:w="11906" w:h="16838"/>
      <w:pgMar w:top="961" w:right="567" w:bottom="567" w:left="567" w:header="56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5BF6B" w14:textId="77777777" w:rsidR="001C5A14" w:rsidRDefault="001C5A14" w:rsidP="007026C1">
      <w:r>
        <w:separator/>
      </w:r>
    </w:p>
  </w:endnote>
  <w:endnote w:type="continuationSeparator" w:id="0">
    <w:p w14:paraId="74191B8B" w14:textId="77777777" w:rsidR="001C5A14" w:rsidRDefault="001C5A1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715A3" w14:textId="5C8683FF" w:rsidR="006613F2" w:rsidRPr="00202E1F" w:rsidRDefault="006613F2" w:rsidP="00282EF2">
    <w:pPr>
      <w:pStyle w:val="Footer"/>
      <w:tabs>
        <w:tab w:val="clear" w:pos="4513"/>
        <w:tab w:val="clear" w:pos="9026"/>
        <w:tab w:val="center" w:pos="5103"/>
        <w:tab w:val="right" w:pos="10490"/>
      </w:tabs>
      <w:rPr>
        <w:rFonts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 xml:space="preserve">123 TMP C - Assessment Task </w:t>
    </w:r>
    <w:r w:rsidR="00F50F04">
      <w:rPr>
        <w:rFonts w:asciiTheme="majorHAnsi" w:hAnsiTheme="majorHAnsi" w:cstheme="majorHAnsi"/>
        <w:noProof/>
        <w:sz w:val="16"/>
        <w:szCs w:val="16"/>
      </w:rPr>
      <w:t>2</w:t>
    </w:r>
    <w:r>
      <w:rPr>
        <w:rFonts w:asciiTheme="majorHAnsi" w:hAnsiTheme="majorHAnsi" w:cstheme="majorHAnsi"/>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sidR="00535FA9">
      <w:rPr>
        <w:rFonts w:asciiTheme="majorHAnsi" w:hAnsiTheme="majorHAnsi" w:cstheme="majorHAnsi"/>
        <w:noProof/>
        <w:sz w:val="16"/>
        <w:szCs w:val="16"/>
      </w:rPr>
      <w:t>5</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sidR="00535FA9">
      <w:rPr>
        <w:rFonts w:asciiTheme="majorHAnsi" w:hAnsiTheme="majorHAnsi" w:cstheme="majorHAnsi"/>
        <w:noProof/>
        <w:sz w:val="16"/>
        <w:szCs w:val="16"/>
      </w:rPr>
      <w:t>5</w:t>
    </w:r>
    <w:r w:rsidRPr="009717D6">
      <w:rPr>
        <w:rFonts w:asciiTheme="majorHAnsi" w:hAnsiTheme="majorHAnsi" w:cstheme="majorHAnsi"/>
        <w:sz w:val="16"/>
        <w:szCs w:val="16"/>
      </w:rPr>
      <w:fldChar w:fldCharType="end"/>
    </w:r>
  </w:p>
  <w:p w14:paraId="1FF89BC6" w14:textId="04B3D57B" w:rsidR="006613F2" w:rsidRPr="00C51F33" w:rsidRDefault="006613F2" w:rsidP="00282EF2">
    <w:pPr>
      <w:pStyle w:val="Footer"/>
      <w:tabs>
        <w:tab w:val="clear" w:pos="9026"/>
        <w:tab w:val="right" w:pos="10632"/>
      </w:tabs>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0F993AE1" w:rsidR="006613F2" w:rsidRPr="00202E1F" w:rsidRDefault="006613F2" w:rsidP="00282EF2">
    <w:pPr>
      <w:pStyle w:val="Footer"/>
      <w:tabs>
        <w:tab w:val="clear" w:pos="4513"/>
        <w:tab w:val="clear" w:pos="9026"/>
        <w:tab w:val="center" w:pos="5103"/>
        <w:tab w:val="right" w:pos="10065"/>
      </w:tabs>
      <w:rPr>
        <w:rFonts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 xml:space="preserve">123 TMP C - Assessment Task </w:t>
    </w:r>
    <w:r w:rsidR="005C608B">
      <w:rPr>
        <w:rFonts w:asciiTheme="majorHAnsi" w:hAnsiTheme="majorHAnsi" w:cstheme="majorHAnsi"/>
        <w:noProof/>
        <w:sz w:val="16"/>
        <w:szCs w:val="16"/>
      </w:rPr>
      <w:t>3</w:t>
    </w:r>
    <w:r>
      <w:rPr>
        <w:rFonts w:asciiTheme="majorHAnsi" w:hAnsiTheme="majorHAnsi" w:cstheme="majorHAnsi"/>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sidR="00535FA9">
      <w:rPr>
        <w:rFonts w:asciiTheme="majorHAnsi" w:hAnsiTheme="majorHAnsi" w:cstheme="majorHAnsi"/>
        <w:noProof/>
        <w:sz w:val="16"/>
        <w:szCs w:val="16"/>
      </w:rPr>
      <w:t>1</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sidR="00535FA9">
      <w:rPr>
        <w:rFonts w:asciiTheme="majorHAnsi" w:hAnsiTheme="majorHAnsi" w:cstheme="majorHAnsi"/>
        <w:noProof/>
        <w:sz w:val="16"/>
        <w:szCs w:val="16"/>
      </w:rPr>
      <w:t>5</w:t>
    </w:r>
    <w:r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E5347" w14:textId="77777777" w:rsidR="001C5A14" w:rsidRDefault="001C5A14" w:rsidP="007026C1">
      <w:r>
        <w:separator/>
      </w:r>
    </w:p>
  </w:footnote>
  <w:footnote w:type="continuationSeparator" w:id="0">
    <w:p w14:paraId="432CA366" w14:textId="77777777" w:rsidR="001C5A14" w:rsidRDefault="001C5A14"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5" w:type="pct"/>
      <w:tblInd w:w="250" w:type="dxa"/>
      <w:tblLook w:val="04A0" w:firstRow="1" w:lastRow="0" w:firstColumn="1" w:lastColumn="0" w:noHBand="0" w:noVBand="1"/>
    </w:tblPr>
    <w:tblGrid>
      <w:gridCol w:w="7511"/>
      <w:gridCol w:w="2254"/>
    </w:tblGrid>
    <w:tr w:rsidR="006613F2" w:rsidRPr="007026C1" w14:paraId="5DD3DA88" w14:textId="77777777" w:rsidTr="00273BF0">
      <w:trPr>
        <w:trHeight w:val="137"/>
      </w:trPr>
      <w:tc>
        <w:tcPr>
          <w:tcW w:w="5000" w:type="pct"/>
          <w:gridSpan w:val="2"/>
          <w:shd w:val="clear" w:color="auto" w:fill="C4262E"/>
          <w:vAlign w:val="bottom"/>
        </w:tcPr>
        <w:p w14:paraId="122984AF" w14:textId="77777777" w:rsidR="006613F2" w:rsidRPr="007026C1" w:rsidRDefault="006613F2" w:rsidP="006613F2">
          <w:pPr>
            <w:widowControl/>
            <w:suppressAutoHyphens w:val="0"/>
            <w:jc w:val="right"/>
            <w:rPr>
              <w:rFonts w:eastAsia="Times New Roman" w:cs="Times New Roman"/>
              <w:color w:val="000000"/>
              <w:kern w:val="0"/>
              <w:sz w:val="18"/>
              <w:lang w:eastAsia="en-AU" w:bidi="ar-SA"/>
            </w:rPr>
          </w:pPr>
        </w:p>
      </w:tc>
    </w:tr>
    <w:tr w:rsidR="006613F2" w:rsidRPr="007026C1" w14:paraId="19521436" w14:textId="77777777" w:rsidTr="00282EF2">
      <w:trPr>
        <w:trHeight w:val="2346"/>
      </w:trPr>
      <w:tc>
        <w:tcPr>
          <w:tcW w:w="3846" w:type="pct"/>
          <w:shd w:val="clear" w:color="auto" w:fill="auto"/>
          <w:vAlign w:val="center"/>
        </w:tcPr>
        <w:p w14:paraId="4EAAA3B2" w14:textId="77777777" w:rsidR="007030A3" w:rsidRDefault="006613F2" w:rsidP="007030A3">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1E1BDC98" w14:textId="0356C2D4" w:rsidR="006613F2" w:rsidRPr="007026C1" w:rsidRDefault="007030A3" w:rsidP="007030A3">
          <w:pPr>
            <w:keepNext/>
            <w:widowControl/>
            <w:suppressAutoHyphens w:val="0"/>
            <w:outlineLvl w:val="0"/>
            <w:rPr>
              <w:rFonts w:eastAsia="Times New Roman" w:cs="Arial"/>
              <w:bCs/>
              <w:color w:val="1F497D"/>
              <w:kern w:val="32"/>
              <w:sz w:val="50"/>
              <w:szCs w:val="32"/>
              <w:lang w:eastAsia="en-AU" w:bidi="ar-SA"/>
            </w:rPr>
          </w:pPr>
          <w:r w:rsidRPr="007030A3">
            <w:rPr>
              <w:rFonts w:eastAsia="Times New Roman" w:cs="Arial"/>
              <w:b/>
              <w:bCs/>
              <w:color w:val="000000"/>
              <w:kern w:val="32"/>
              <w:sz w:val="36"/>
              <w:szCs w:val="32"/>
              <w:lang w:eastAsia="en-AU" w:bidi="ar-SA"/>
            </w:rPr>
            <w:t>Portfolio of Evidence</w:t>
          </w:r>
        </w:p>
      </w:tc>
      <w:tc>
        <w:tcPr>
          <w:tcW w:w="1154" w:type="pct"/>
          <w:shd w:val="clear" w:color="auto" w:fill="auto"/>
          <w:vAlign w:val="center"/>
        </w:tcPr>
        <w:p w14:paraId="4758F328" w14:textId="77777777" w:rsidR="006613F2" w:rsidRDefault="006613F2" w:rsidP="006613F2">
          <w:pPr>
            <w:widowControl/>
            <w:suppressAutoHyphens w:val="0"/>
            <w:jc w:val="center"/>
            <w:rPr>
              <w:rFonts w:eastAsia="Times New Roman" w:cs="Times New Roman"/>
              <w:color w:val="595959"/>
              <w:kern w:val="0"/>
              <w:sz w:val="20"/>
              <w:lang w:eastAsia="en-AU" w:bidi="ar-SA"/>
            </w:rPr>
          </w:pPr>
          <w:r>
            <w:rPr>
              <w:rFonts w:eastAsia="Times New Roman" w:cs="Times New Roman"/>
              <w:noProof/>
              <w:color w:val="595959"/>
              <w:kern w:val="0"/>
              <w:sz w:val="20"/>
              <w:lang w:val="es-ES" w:eastAsia="es-ES" w:bidi="ar-SA"/>
            </w:rPr>
            <w:drawing>
              <wp:inline distT="0" distB="0" distL="0" distR="0" wp14:anchorId="1C8F07BA" wp14:editId="362836C6">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p w14:paraId="2DEA8737" w14:textId="10F267FE" w:rsidR="006613F2" w:rsidRPr="007026C1" w:rsidRDefault="006613F2" w:rsidP="00FC19CF">
          <w:pPr>
            <w:widowControl/>
            <w:suppressAutoHyphens w:val="0"/>
            <w:rPr>
              <w:rFonts w:eastAsia="Times New Roman" w:cs="Times New Roman"/>
              <w:color w:val="595959"/>
              <w:kern w:val="0"/>
              <w:sz w:val="20"/>
              <w:lang w:eastAsia="en-AU" w:bidi="ar-SA"/>
            </w:rPr>
          </w:pPr>
        </w:p>
      </w:tc>
    </w:tr>
    <w:tr w:rsidR="006613F2" w:rsidRPr="007026C1" w14:paraId="70124513" w14:textId="77777777" w:rsidTr="00273BF0">
      <w:trPr>
        <w:trHeight w:val="137"/>
      </w:trPr>
      <w:tc>
        <w:tcPr>
          <w:tcW w:w="5000" w:type="pct"/>
          <w:gridSpan w:val="2"/>
          <w:shd w:val="clear" w:color="auto" w:fill="C4262E"/>
          <w:vAlign w:val="bottom"/>
        </w:tcPr>
        <w:p w14:paraId="7CDE1D2D" w14:textId="77777777" w:rsidR="006613F2" w:rsidRPr="007026C1" w:rsidRDefault="006613F2" w:rsidP="006613F2">
          <w:pPr>
            <w:widowControl/>
            <w:suppressAutoHyphens w:val="0"/>
            <w:jc w:val="right"/>
            <w:rPr>
              <w:rFonts w:eastAsia="Times New Roman" w:cs="Times New Roman"/>
              <w:color w:val="000000"/>
              <w:kern w:val="0"/>
              <w:sz w:val="18"/>
              <w:lang w:eastAsia="en-AU" w:bidi="ar-SA"/>
            </w:rPr>
          </w:pPr>
        </w:p>
      </w:tc>
    </w:tr>
  </w:tbl>
  <w:p w14:paraId="07F0E251" w14:textId="77777777" w:rsidR="006613F2" w:rsidRDefault="00661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7279"/>
    <w:multiLevelType w:val="hybridMultilevel"/>
    <w:tmpl w:val="C12431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6F5173"/>
    <w:multiLevelType w:val="hybridMultilevel"/>
    <w:tmpl w:val="F402BA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D34ED8"/>
    <w:multiLevelType w:val="hybridMultilevel"/>
    <w:tmpl w:val="56A434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F52D86"/>
    <w:multiLevelType w:val="multilevel"/>
    <w:tmpl w:val="3DE03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23AAF"/>
    <w:multiLevelType w:val="hybridMultilevel"/>
    <w:tmpl w:val="F47AB0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44FF4"/>
    <w:multiLevelType w:val="hybridMultilevel"/>
    <w:tmpl w:val="32DA5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B05054"/>
    <w:multiLevelType w:val="hybridMultilevel"/>
    <w:tmpl w:val="ECD43F6A"/>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22443A1F"/>
    <w:multiLevelType w:val="hybridMultilevel"/>
    <w:tmpl w:val="F9B67640"/>
    <w:lvl w:ilvl="0" w:tplc="0C0A0001">
      <w:start w:val="1"/>
      <w:numFmt w:val="bullet"/>
      <w:lvlText w:val=""/>
      <w:lvlJc w:val="left"/>
      <w:pPr>
        <w:ind w:left="1664" w:hanging="360"/>
      </w:pPr>
      <w:rPr>
        <w:rFonts w:ascii="Symbol" w:hAnsi="Symbol" w:hint="default"/>
      </w:rPr>
    </w:lvl>
    <w:lvl w:ilvl="1" w:tplc="0C0A0003" w:tentative="1">
      <w:start w:val="1"/>
      <w:numFmt w:val="bullet"/>
      <w:lvlText w:val="o"/>
      <w:lvlJc w:val="left"/>
      <w:pPr>
        <w:ind w:left="2384" w:hanging="360"/>
      </w:pPr>
      <w:rPr>
        <w:rFonts w:ascii="Courier New" w:hAnsi="Courier New" w:cs="Courier New" w:hint="default"/>
      </w:rPr>
    </w:lvl>
    <w:lvl w:ilvl="2" w:tplc="0C0A0005" w:tentative="1">
      <w:start w:val="1"/>
      <w:numFmt w:val="bullet"/>
      <w:lvlText w:val=""/>
      <w:lvlJc w:val="left"/>
      <w:pPr>
        <w:ind w:left="3104" w:hanging="360"/>
      </w:pPr>
      <w:rPr>
        <w:rFonts w:ascii="Wingdings" w:hAnsi="Wingdings" w:hint="default"/>
      </w:rPr>
    </w:lvl>
    <w:lvl w:ilvl="3" w:tplc="0C0A0001" w:tentative="1">
      <w:start w:val="1"/>
      <w:numFmt w:val="bullet"/>
      <w:lvlText w:val=""/>
      <w:lvlJc w:val="left"/>
      <w:pPr>
        <w:ind w:left="3824" w:hanging="360"/>
      </w:pPr>
      <w:rPr>
        <w:rFonts w:ascii="Symbol" w:hAnsi="Symbol" w:hint="default"/>
      </w:rPr>
    </w:lvl>
    <w:lvl w:ilvl="4" w:tplc="0C0A0003" w:tentative="1">
      <w:start w:val="1"/>
      <w:numFmt w:val="bullet"/>
      <w:lvlText w:val="o"/>
      <w:lvlJc w:val="left"/>
      <w:pPr>
        <w:ind w:left="4544" w:hanging="360"/>
      </w:pPr>
      <w:rPr>
        <w:rFonts w:ascii="Courier New" w:hAnsi="Courier New" w:cs="Courier New" w:hint="default"/>
      </w:rPr>
    </w:lvl>
    <w:lvl w:ilvl="5" w:tplc="0C0A0005" w:tentative="1">
      <w:start w:val="1"/>
      <w:numFmt w:val="bullet"/>
      <w:lvlText w:val=""/>
      <w:lvlJc w:val="left"/>
      <w:pPr>
        <w:ind w:left="5264" w:hanging="360"/>
      </w:pPr>
      <w:rPr>
        <w:rFonts w:ascii="Wingdings" w:hAnsi="Wingdings" w:hint="default"/>
      </w:rPr>
    </w:lvl>
    <w:lvl w:ilvl="6" w:tplc="0C0A0001" w:tentative="1">
      <w:start w:val="1"/>
      <w:numFmt w:val="bullet"/>
      <w:lvlText w:val=""/>
      <w:lvlJc w:val="left"/>
      <w:pPr>
        <w:ind w:left="5984" w:hanging="360"/>
      </w:pPr>
      <w:rPr>
        <w:rFonts w:ascii="Symbol" w:hAnsi="Symbol" w:hint="default"/>
      </w:rPr>
    </w:lvl>
    <w:lvl w:ilvl="7" w:tplc="0C0A0003" w:tentative="1">
      <w:start w:val="1"/>
      <w:numFmt w:val="bullet"/>
      <w:lvlText w:val="o"/>
      <w:lvlJc w:val="left"/>
      <w:pPr>
        <w:ind w:left="6704" w:hanging="360"/>
      </w:pPr>
      <w:rPr>
        <w:rFonts w:ascii="Courier New" w:hAnsi="Courier New" w:cs="Courier New" w:hint="default"/>
      </w:rPr>
    </w:lvl>
    <w:lvl w:ilvl="8" w:tplc="0C0A0005" w:tentative="1">
      <w:start w:val="1"/>
      <w:numFmt w:val="bullet"/>
      <w:lvlText w:val=""/>
      <w:lvlJc w:val="left"/>
      <w:pPr>
        <w:ind w:left="7424" w:hanging="360"/>
      </w:pPr>
      <w:rPr>
        <w:rFonts w:ascii="Wingdings" w:hAnsi="Wingdings" w:hint="default"/>
      </w:rPr>
    </w:lvl>
  </w:abstractNum>
  <w:abstractNum w:abstractNumId="8" w15:restartNumberingAfterBreak="0">
    <w:nsid w:val="23D97EDC"/>
    <w:multiLevelType w:val="hybridMultilevel"/>
    <w:tmpl w:val="282C724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4AE601C"/>
    <w:multiLevelType w:val="multilevel"/>
    <w:tmpl w:val="AF2CD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6D039D6"/>
    <w:multiLevelType w:val="hybridMultilevel"/>
    <w:tmpl w:val="0C2411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2A4F55E7"/>
    <w:multiLevelType w:val="hybridMultilevel"/>
    <w:tmpl w:val="B06C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865E2B"/>
    <w:multiLevelType w:val="hybridMultilevel"/>
    <w:tmpl w:val="D256E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947983"/>
    <w:multiLevelType w:val="hybridMultilevel"/>
    <w:tmpl w:val="25F0BEFA"/>
    <w:lvl w:ilvl="0" w:tplc="E6086CD6">
      <w:start w:val="1"/>
      <w:numFmt w:val="decimal"/>
      <w:lvlText w:val="%1."/>
      <w:lvlJc w:val="left"/>
      <w:pPr>
        <w:ind w:left="1528" w:hanging="360"/>
      </w:pPr>
      <w:rPr>
        <w:rFonts w:ascii="Calibri" w:eastAsia="Calibri" w:hAnsi="Calibri" w:hint="default"/>
        <w:b/>
        <w:bCs/>
        <w:w w:val="99"/>
        <w:sz w:val="22"/>
        <w:szCs w:val="22"/>
      </w:rPr>
    </w:lvl>
    <w:lvl w:ilvl="1" w:tplc="0C0A0019" w:tentative="1">
      <w:start w:val="1"/>
      <w:numFmt w:val="lowerLetter"/>
      <w:lvlText w:val="%2."/>
      <w:lvlJc w:val="left"/>
      <w:pPr>
        <w:ind w:left="2024" w:hanging="360"/>
      </w:pPr>
    </w:lvl>
    <w:lvl w:ilvl="2" w:tplc="0C0A001B" w:tentative="1">
      <w:start w:val="1"/>
      <w:numFmt w:val="lowerRoman"/>
      <w:lvlText w:val="%3."/>
      <w:lvlJc w:val="right"/>
      <w:pPr>
        <w:ind w:left="2744" w:hanging="180"/>
      </w:pPr>
    </w:lvl>
    <w:lvl w:ilvl="3" w:tplc="0C0A000F" w:tentative="1">
      <w:start w:val="1"/>
      <w:numFmt w:val="decimal"/>
      <w:lvlText w:val="%4."/>
      <w:lvlJc w:val="left"/>
      <w:pPr>
        <w:ind w:left="3464" w:hanging="360"/>
      </w:pPr>
    </w:lvl>
    <w:lvl w:ilvl="4" w:tplc="0C0A0019" w:tentative="1">
      <w:start w:val="1"/>
      <w:numFmt w:val="lowerLetter"/>
      <w:lvlText w:val="%5."/>
      <w:lvlJc w:val="left"/>
      <w:pPr>
        <w:ind w:left="4184" w:hanging="360"/>
      </w:pPr>
    </w:lvl>
    <w:lvl w:ilvl="5" w:tplc="0C0A001B" w:tentative="1">
      <w:start w:val="1"/>
      <w:numFmt w:val="lowerRoman"/>
      <w:lvlText w:val="%6."/>
      <w:lvlJc w:val="right"/>
      <w:pPr>
        <w:ind w:left="4904" w:hanging="180"/>
      </w:pPr>
    </w:lvl>
    <w:lvl w:ilvl="6" w:tplc="0C0A000F" w:tentative="1">
      <w:start w:val="1"/>
      <w:numFmt w:val="decimal"/>
      <w:lvlText w:val="%7."/>
      <w:lvlJc w:val="left"/>
      <w:pPr>
        <w:ind w:left="5624" w:hanging="360"/>
      </w:pPr>
    </w:lvl>
    <w:lvl w:ilvl="7" w:tplc="0C0A0019" w:tentative="1">
      <w:start w:val="1"/>
      <w:numFmt w:val="lowerLetter"/>
      <w:lvlText w:val="%8."/>
      <w:lvlJc w:val="left"/>
      <w:pPr>
        <w:ind w:left="6344" w:hanging="360"/>
      </w:pPr>
    </w:lvl>
    <w:lvl w:ilvl="8" w:tplc="0C0A001B" w:tentative="1">
      <w:start w:val="1"/>
      <w:numFmt w:val="lowerRoman"/>
      <w:lvlText w:val="%9."/>
      <w:lvlJc w:val="right"/>
      <w:pPr>
        <w:ind w:left="7064" w:hanging="180"/>
      </w:pPr>
    </w:lvl>
  </w:abstractNum>
  <w:abstractNum w:abstractNumId="16" w15:restartNumberingAfterBreak="0">
    <w:nsid w:val="3D6D4517"/>
    <w:multiLevelType w:val="hybridMultilevel"/>
    <w:tmpl w:val="99ACB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C45666"/>
    <w:multiLevelType w:val="hybridMultilevel"/>
    <w:tmpl w:val="9A30A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C40225"/>
    <w:multiLevelType w:val="hybridMultilevel"/>
    <w:tmpl w:val="F6B899F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9" w15:restartNumberingAfterBreak="0">
    <w:nsid w:val="5C63088A"/>
    <w:multiLevelType w:val="hybridMultilevel"/>
    <w:tmpl w:val="C87252DC"/>
    <w:lvl w:ilvl="0" w:tplc="CE12398A">
      <w:start w:val="1"/>
      <w:numFmt w:val="decimal"/>
      <w:lvlText w:val="Task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96639"/>
    <w:multiLevelType w:val="hybridMultilevel"/>
    <w:tmpl w:val="CE68E1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DD32326"/>
    <w:multiLevelType w:val="hybridMultilevel"/>
    <w:tmpl w:val="613835F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2" w15:restartNumberingAfterBreak="0">
    <w:nsid w:val="5E570492"/>
    <w:multiLevelType w:val="hybridMultilevel"/>
    <w:tmpl w:val="292E3882"/>
    <w:lvl w:ilvl="0" w:tplc="60900894">
      <w:start w:val="6"/>
      <w:numFmt w:val="decimal"/>
      <w:lvlText w:val="%1."/>
      <w:lvlJc w:val="left"/>
      <w:pPr>
        <w:ind w:left="944" w:hanging="361"/>
      </w:pPr>
      <w:rPr>
        <w:rFonts w:ascii="Arial" w:eastAsia="Arial" w:hAnsi="Arial" w:hint="default"/>
        <w:b/>
        <w:bCs/>
        <w:w w:val="100"/>
        <w:sz w:val="20"/>
        <w:szCs w:val="20"/>
      </w:rPr>
    </w:lvl>
    <w:lvl w:ilvl="1" w:tplc="616A8238">
      <w:start w:val="1"/>
      <w:numFmt w:val="bullet"/>
      <w:lvlText w:val="•"/>
      <w:lvlJc w:val="left"/>
      <w:pPr>
        <w:ind w:left="2024" w:hanging="361"/>
      </w:pPr>
      <w:rPr>
        <w:rFonts w:hint="default"/>
      </w:rPr>
    </w:lvl>
    <w:lvl w:ilvl="2" w:tplc="394444F8">
      <w:start w:val="1"/>
      <w:numFmt w:val="bullet"/>
      <w:lvlText w:val="•"/>
      <w:lvlJc w:val="left"/>
      <w:pPr>
        <w:ind w:left="3108" w:hanging="361"/>
      </w:pPr>
      <w:rPr>
        <w:rFonts w:hint="default"/>
      </w:rPr>
    </w:lvl>
    <w:lvl w:ilvl="3" w:tplc="380A53B6">
      <w:start w:val="1"/>
      <w:numFmt w:val="bullet"/>
      <w:lvlText w:val="•"/>
      <w:lvlJc w:val="left"/>
      <w:pPr>
        <w:ind w:left="4193" w:hanging="361"/>
      </w:pPr>
      <w:rPr>
        <w:rFonts w:hint="default"/>
      </w:rPr>
    </w:lvl>
    <w:lvl w:ilvl="4" w:tplc="D6C62D08">
      <w:start w:val="1"/>
      <w:numFmt w:val="bullet"/>
      <w:lvlText w:val="•"/>
      <w:lvlJc w:val="left"/>
      <w:pPr>
        <w:ind w:left="5277" w:hanging="361"/>
      </w:pPr>
      <w:rPr>
        <w:rFonts w:hint="default"/>
      </w:rPr>
    </w:lvl>
    <w:lvl w:ilvl="5" w:tplc="030E7A38">
      <w:start w:val="1"/>
      <w:numFmt w:val="bullet"/>
      <w:lvlText w:val="•"/>
      <w:lvlJc w:val="left"/>
      <w:pPr>
        <w:ind w:left="6362" w:hanging="361"/>
      </w:pPr>
      <w:rPr>
        <w:rFonts w:hint="default"/>
      </w:rPr>
    </w:lvl>
    <w:lvl w:ilvl="6" w:tplc="14BCE9DE">
      <w:start w:val="1"/>
      <w:numFmt w:val="bullet"/>
      <w:lvlText w:val="•"/>
      <w:lvlJc w:val="left"/>
      <w:pPr>
        <w:ind w:left="7446" w:hanging="361"/>
      </w:pPr>
      <w:rPr>
        <w:rFonts w:hint="default"/>
      </w:rPr>
    </w:lvl>
    <w:lvl w:ilvl="7" w:tplc="67406338">
      <w:start w:val="1"/>
      <w:numFmt w:val="bullet"/>
      <w:lvlText w:val="•"/>
      <w:lvlJc w:val="left"/>
      <w:pPr>
        <w:ind w:left="8531" w:hanging="361"/>
      </w:pPr>
      <w:rPr>
        <w:rFonts w:hint="default"/>
      </w:rPr>
    </w:lvl>
    <w:lvl w:ilvl="8" w:tplc="EE9A0B4C">
      <w:start w:val="1"/>
      <w:numFmt w:val="bullet"/>
      <w:lvlText w:val="•"/>
      <w:lvlJc w:val="left"/>
      <w:pPr>
        <w:ind w:left="9615" w:hanging="361"/>
      </w:pPr>
      <w:rPr>
        <w:rFonts w:hint="default"/>
      </w:rPr>
    </w:lvl>
  </w:abstractNum>
  <w:abstractNum w:abstractNumId="23" w15:restartNumberingAfterBreak="0">
    <w:nsid w:val="62A94AFD"/>
    <w:multiLevelType w:val="hybridMultilevel"/>
    <w:tmpl w:val="0B503D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15:restartNumberingAfterBreak="0">
    <w:nsid w:val="6A27249D"/>
    <w:multiLevelType w:val="hybridMultilevel"/>
    <w:tmpl w:val="AC7823DA"/>
    <w:lvl w:ilvl="0" w:tplc="E6086CD6">
      <w:start w:val="1"/>
      <w:numFmt w:val="decimal"/>
      <w:lvlText w:val="%1."/>
      <w:lvlJc w:val="left"/>
      <w:pPr>
        <w:ind w:left="944" w:hanging="360"/>
      </w:pPr>
      <w:rPr>
        <w:rFonts w:ascii="Calibri" w:eastAsia="Calibri" w:hAnsi="Calibri" w:hint="default"/>
        <w:b/>
        <w:bCs/>
        <w:w w:val="99"/>
        <w:sz w:val="22"/>
        <w:szCs w:val="22"/>
      </w:rPr>
    </w:lvl>
    <w:lvl w:ilvl="1" w:tplc="D5107F48">
      <w:start w:val="1"/>
      <w:numFmt w:val="bullet"/>
      <w:lvlText w:val="•"/>
      <w:lvlJc w:val="left"/>
      <w:pPr>
        <w:ind w:left="2024" w:hanging="360"/>
      </w:pPr>
      <w:rPr>
        <w:rFonts w:hint="default"/>
      </w:rPr>
    </w:lvl>
    <w:lvl w:ilvl="2" w:tplc="5B7AC9F8">
      <w:start w:val="1"/>
      <w:numFmt w:val="bullet"/>
      <w:lvlText w:val="•"/>
      <w:lvlJc w:val="left"/>
      <w:pPr>
        <w:ind w:left="3108" w:hanging="360"/>
      </w:pPr>
      <w:rPr>
        <w:rFonts w:hint="default"/>
      </w:rPr>
    </w:lvl>
    <w:lvl w:ilvl="3" w:tplc="C4347906">
      <w:start w:val="1"/>
      <w:numFmt w:val="bullet"/>
      <w:lvlText w:val="•"/>
      <w:lvlJc w:val="left"/>
      <w:pPr>
        <w:ind w:left="4193" w:hanging="360"/>
      </w:pPr>
      <w:rPr>
        <w:rFonts w:hint="default"/>
      </w:rPr>
    </w:lvl>
    <w:lvl w:ilvl="4" w:tplc="716E140A">
      <w:start w:val="1"/>
      <w:numFmt w:val="bullet"/>
      <w:lvlText w:val="•"/>
      <w:lvlJc w:val="left"/>
      <w:pPr>
        <w:ind w:left="5277" w:hanging="360"/>
      </w:pPr>
      <w:rPr>
        <w:rFonts w:hint="default"/>
      </w:rPr>
    </w:lvl>
    <w:lvl w:ilvl="5" w:tplc="29D4F3AA">
      <w:start w:val="1"/>
      <w:numFmt w:val="bullet"/>
      <w:lvlText w:val="•"/>
      <w:lvlJc w:val="left"/>
      <w:pPr>
        <w:ind w:left="6362" w:hanging="360"/>
      </w:pPr>
      <w:rPr>
        <w:rFonts w:hint="default"/>
      </w:rPr>
    </w:lvl>
    <w:lvl w:ilvl="6" w:tplc="65C81D4E">
      <w:start w:val="1"/>
      <w:numFmt w:val="bullet"/>
      <w:lvlText w:val="•"/>
      <w:lvlJc w:val="left"/>
      <w:pPr>
        <w:ind w:left="7446" w:hanging="360"/>
      </w:pPr>
      <w:rPr>
        <w:rFonts w:hint="default"/>
      </w:rPr>
    </w:lvl>
    <w:lvl w:ilvl="7" w:tplc="AC945A54">
      <w:start w:val="1"/>
      <w:numFmt w:val="bullet"/>
      <w:lvlText w:val="•"/>
      <w:lvlJc w:val="left"/>
      <w:pPr>
        <w:ind w:left="8531" w:hanging="360"/>
      </w:pPr>
      <w:rPr>
        <w:rFonts w:hint="default"/>
      </w:rPr>
    </w:lvl>
    <w:lvl w:ilvl="8" w:tplc="AC2805EC">
      <w:start w:val="1"/>
      <w:numFmt w:val="bullet"/>
      <w:lvlText w:val="•"/>
      <w:lvlJc w:val="left"/>
      <w:pPr>
        <w:ind w:left="9615" w:hanging="360"/>
      </w:pPr>
      <w:rPr>
        <w:rFonts w:hint="default"/>
      </w:rPr>
    </w:lvl>
  </w:abstractNum>
  <w:abstractNum w:abstractNumId="25" w15:restartNumberingAfterBreak="0">
    <w:nsid w:val="70CB663C"/>
    <w:multiLevelType w:val="hybridMultilevel"/>
    <w:tmpl w:val="D0A27114"/>
    <w:lvl w:ilvl="0" w:tplc="0C090017">
      <w:start w:val="1"/>
      <w:numFmt w:val="lowerLetter"/>
      <w:lvlText w:val="%1)"/>
      <w:lvlJc w:val="lef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737E7466"/>
    <w:multiLevelType w:val="hybridMultilevel"/>
    <w:tmpl w:val="95DA5712"/>
    <w:lvl w:ilvl="0" w:tplc="0C0A000F">
      <w:start w:val="1"/>
      <w:numFmt w:val="decimal"/>
      <w:lvlText w:val="%1."/>
      <w:lvlJc w:val="left"/>
      <w:pPr>
        <w:ind w:left="1664" w:hanging="360"/>
      </w:pPr>
    </w:lvl>
    <w:lvl w:ilvl="1" w:tplc="0C0A0019" w:tentative="1">
      <w:start w:val="1"/>
      <w:numFmt w:val="lowerLetter"/>
      <w:lvlText w:val="%2."/>
      <w:lvlJc w:val="left"/>
      <w:pPr>
        <w:ind w:left="2384" w:hanging="360"/>
      </w:pPr>
    </w:lvl>
    <w:lvl w:ilvl="2" w:tplc="0C0A001B" w:tentative="1">
      <w:start w:val="1"/>
      <w:numFmt w:val="lowerRoman"/>
      <w:lvlText w:val="%3."/>
      <w:lvlJc w:val="right"/>
      <w:pPr>
        <w:ind w:left="3104" w:hanging="180"/>
      </w:pPr>
    </w:lvl>
    <w:lvl w:ilvl="3" w:tplc="0C0A000F" w:tentative="1">
      <w:start w:val="1"/>
      <w:numFmt w:val="decimal"/>
      <w:lvlText w:val="%4."/>
      <w:lvlJc w:val="left"/>
      <w:pPr>
        <w:ind w:left="3824" w:hanging="360"/>
      </w:pPr>
    </w:lvl>
    <w:lvl w:ilvl="4" w:tplc="0C0A0019" w:tentative="1">
      <w:start w:val="1"/>
      <w:numFmt w:val="lowerLetter"/>
      <w:lvlText w:val="%5."/>
      <w:lvlJc w:val="left"/>
      <w:pPr>
        <w:ind w:left="4544" w:hanging="360"/>
      </w:pPr>
    </w:lvl>
    <w:lvl w:ilvl="5" w:tplc="0C0A001B" w:tentative="1">
      <w:start w:val="1"/>
      <w:numFmt w:val="lowerRoman"/>
      <w:lvlText w:val="%6."/>
      <w:lvlJc w:val="right"/>
      <w:pPr>
        <w:ind w:left="5264" w:hanging="180"/>
      </w:pPr>
    </w:lvl>
    <w:lvl w:ilvl="6" w:tplc="0C0A000F" w:tentative="1">
      <w:start w:val="1"/>
      <w:numFmt w:val="decimal"/>
      <w:lvlText w:val="%7."/>
      <w:lvlJc w:val="left"/>
      <w:pPr>
        <w:ind w:left="5984" w:hanging="360"/>
      </w:pPr>
    </w:lvl>
    <w:lvl w:ilvl="7" w:tplc="0C0A0019" w:tentative="1">
      <w:start w:val="1"/>
      <w:numFmt w:val="lowerLetter"/>
      <w:lvlText w:val="%8."/>
      <w:lvlJc w:val="left"/>
      <w:pPr>
        <w:ind w:left="6704" w:hanging="360"/>
      </w:pPr>
    </w:lvl>
    <w:lvl w:ilvl="8" w:tplc="0C0A001B" w:tentative="1">
      <w:start w:val="1"/>
      <w:numFmt w:val="lowerRoman"/>
      <w:lvlText w:val="%9."/>
      <w:lvlJc w:val="right"/>
      <w:pPr>
        <w:ind w:left="7424" w:hanging="180"/>
      </w:pPr>
    </w:lvl>
  </w:abstractNum>
  <w:abstractNum w:abstractNumId="27"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9"/>
  </w:num>
  <w:num w:numId="4">
    <w:abstractNumId w:val="28"/>
  </w:num>
  <w:num w:numId="5">
    <w:abstractNumId w:val="27"/>
  </w:num>
  <w:num w:numId="6">
    <w:abstractNumId w:val="18"/>
  </w:num>
  <w:num w:numId="7">
    <w:abstractNumId w:val="20"/>
  </w:num>
  <w:num w:numId="8">
    <w:abstractNumId w:val="0"/>
  </w:num>
  <w:num w:numId="9">
    <w:abstractNumId w:val="1"/>
  </w:num>
  <w:num w:numId="10">
    <w:abstractNumId w:val="3"/>
  </w:num>
  <w:num w:numId="11">
    <w:abstractNumId w:val="9"/>
  </w:num>
  <w:num w:numId="12">
    <w:abstractNumId w:val="4"/>
  </w:num>
  <w:num w:numId="13">
    <w:abstractNumId w:val="12"/>
  </w:num>
  <w:num w:numId="14">
    <w:abstractNumId w:val="16"/>
  </w:num>
  <w:num w:numId="15">
    <w:abstractNumId w:val="21"/>
  </w:num>
  <w:num w:numId="16">
    <w:abstractNumId w:val="11"/>
  </w:num>
  <w:num w:numId="17">
    <w:abstractNumId w:val="5"/>
  </w:num>
  <w:num w:numId="18">
    <w:abstractNumId w:val="23"/>
  </w:num>
  <w:num w:numId="19">
    <w:abstractNumId w:val="17"/>
  </w:num>
  <w:num w:numId="20">
    <w:abstractNumId w:val="2"/>
  </w:num>
  <w:num w:numId="21">
    <w:abstractNumId w:val="22"/>
  </w:num>
  <w:num w:numId="22">
    <w:abstractNumId w:val="24"/>
  </w:num>
  <w:num w:numId="23">
    <w:abstractNumId w:val="7"/>
  </w:num>
  <w:num w:numId="24">
    <w:abstractNumId w:val="26"/>
  </w:num>
  <w:num w:numId="25">
    <w:abstractNumId w:val="10"/>
  </w:num>
  <w:num w:numId="26">
    <w:abstractNumId w:val="13"/>
  </w:num>
  <w:num w:numId="27">
    <w:abstractNumId w:val="8"/>
  </w:num>
  <w:num w:numId="28">
    <w:abstractNumId w:val="15"/>
  </w:num>
  <w:num w:numId="29">
    <w:abstractNumId w:val="19"/>
  </w:num>
  <w:num w:numId="30">
    <w:abstractNumId w:val="2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15C4"/>
    <w:rsid w:val="000427E6"/>
    <w:rsid w:val="00043E32"/>
    <w:rsid w:val="0004630C"/>
    <w:rsid w:val="00054835"/>
    <w:rsid w:val="0006776F"/>
    <w:rsid w:val="00075F88"/>
    <w:rsid w:val="00077D93"/>
    <w:rsid w:val="00083A34"/>
    <w:rsid w:val="00086015"/>
    <w:rsid w:val="00087DD9"/>
    <w:rsid w:val="000913D2"/>
    <w:rsid w:val="000933BA"/>
    <w:rsid w:val="00095C35"/>
    <w:rsid w:val="000964DF"/>
    <w:rsid w:val="000A46B6"/>
    <w:rsid w:val="000B570A"/>
    <w:rsid w:val="000C2F48"/>
    <w:rsid w:val="000C688B"/>
    <w:rsid w:val="000D3577"/>
    <w:rsid w:val="000D6DFE"/>
    <w:rsid w:val="000D7A63"/>
    <w:rsid w:val="000E0A33"/>
    <w:rsid w:val="000E24E9"/>
    <w:rsid w:val="000E2AAA"/>
    <w:rsid w:val="000E3151"/>
    <w:rsid w:val="000E3D49"/>
    <w:rsid w:val="000E455D"/>
    <w:rsid w:val="000F18E2"/>
    <w:rsid w:val="00105D65"/>
    <w:rsid w:val="0011263D"/>
    <w:rsid w:val="00114498"/>
    <w:rsid w:val="00114A53"/>
    <w:rsid w:val="00116D1A"/>
    <w:rsid w:val="00131DD0"/>
    <w:rsid w:val="001463B0"/>
    <w:rsid w:val="00150C8E"/>
    <w:rsid w:val="00155F11"/>
    <w:rsid w:val="00161C17"/>
    <w:rsid w:val="001636BE"/>
    <w:rsid w:val="00164401"/>
    <w:rsid w:val="00166EF4"/>
    <w:rsid w:val="00171A2D"/>
    <w:rsid w:val="00174D1F"/>
    <w:rsid w:val="00184840"/>
    <w:rsid w:val="001864FE"/>
    <w:rsid w:val="00192AFF"/>
    <w:rsid w:val="00197932"/>
    <w:rsid w:val="001A00EC"/>
    <w:rsid w:val="001A314A"/>
    <w:rsid w:val="001A4B91"/>
    <w:rsid w:val="001B2DDD"/>
    <w:rsid w:val="001C06FE"/>
    <w:rsid w:val="001C29E5"/>
    <w:rsid w:val="001C362B"/>
    <w:rsid w:val="001C5A14"/>
    <w:rsid w:val="001D1E26"/>
    <w:rsid w:val="001D6397"/>
    <w:rsid w:val="001D7B8D"/>
    <w:rsid w:val="001E0C12"/>
    <w:rsid w:val="001E3391"/>
    <w:rsid w:val="001E66F2"/>
    <w:rsid w:val="001F4F50"/>
    <w:rsid w:val="001F52EA"/>
    <w:rsid w:val="001F5840"/>
    <w:rsid w:val="00202E1F"/>
    <w:rsid w:val="002138C7"/>
    <w:rsid w:val="00214C5F"/>
    <w:rsid w:val="002160E3"/>
    <w:rsid w:val="002203AB"/>
    <w:rsid w:val="00232E4A"/>
    <w:rsid w:val="0023672D"/>
    <w:rsid w:val="00246998"/>
    <w:rsid w:val="002475FC"/>
    <w:rsid w:val="00251FF8"/>
    <w:rsid w:val="0025226A"/>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088A"/>
    <w:rsid w:val="00313AC3"/>
    <w:rsid w:val="00313D34"/>
    <w:rsid w:val="003157E8"/>
    <w:rsid w:val="003171A2"/>
    <w:rsid w:val="00321105"/>
    <w:rsid w:val="00327BF9"/>
    <w:rsid w:val="00331834"/>
    <w:rsid w:val="003332FE"/>
    <w:rsid w:val="0033633B"/>
    <w:rsid w:val="00340C1F"/>
    <w:rsid w:val="003424EB"/>
    <w:rsid w:val="003438BC"/>
    <w:rsid w:val="00350672"/>
    <w:rsid w:val="00352196"/>
    <w:rsid w:val="003574C3"/>
    <w:rsid w:val="0037501E"/>
    <w:rsid w:val="00377650"/>
    <w:rsid w:val="00383336"/>
    <w:rsid w:val="003838D6"/>
    <w:rsid w:val="00387770"/>
    <w:rsid w:val="0039472D"/>
    <w:rsid w:val="00396CBD"/>
    <w:rsid w:val="003A33AE"/>
    <w:rsid w:val="003A33DF"/>
    <w:rsid w:val="003A42D8"/>
    <w:rsid w:val="003B11FB"/>
    <w:rsid w:val="003B1945"/>
    <w:rsid w:val="003B3892"/>
    <w:rsid w:val="003B499C"/>
    <w:rsid w:val="003B5774"/>
    <w:rsid w:val="003C1350"/>
    <w:rsid w:val="003C599B"/>
    <w:rsid w:val="003E2DCD"/>
    <w:rsid w:val="003E5509"/>
    <w:rsid w:val="003E610C"/>
    <w:rsid w:val="003E685E"/>
    <w:rsid w:val="003F0A70"/>
    <w:rsid w:val="003F1C49"/>
    <w:rsid w:val="00400FEC"/>
    <w:rsid w:val="004258C1"/>
    <w:rsid w:val="00435E31"/>
    <w:rsid w:val="0044462D"/>
    <w:rsid w:val="00447460"/>
    <w:rsid w:val="00454C37"/>
    <w:rsid w:val="0045549A"/>
    <w:rsid w:val="0046107F"/>
    <w:rsid w:val="00462B7B"/>
    <w:rsid w:val="0047325B"/>
    <w:rsid w:val="004763D7"/>
    <w:rsid w:val="0048223F"/>
    <w:rsid w:val="00483293"/>
    <w:rsid w:val="004941AE"/>
    <w:rsid w:val="0049594B"/>
    <w:rsid w:val="00497EB7"/>
    <w:rsid w:val="004A3343"/>
    <w:rsid w:val="004A7E5C"/>
    <w:rsid w:val="004B00AA"/>
    <w:rsid w:val="004B130C"/>
    <w:rsid w:val="004B5D7E"/>
    <w:rsid w:val="004B7742"/>
    <w:rsid w:val="004C01DF"/>
    <w:rsid w:val="004C336C"/>
    <w:rsid w:val="004D18A8"/>
    <w:rsid w:val="004D1F71"/>
    <w:rsid w:val="004D1F97"/>
    <w:rsid w:val="004D56E3"/>
    <w:rsid w:val="004E1A1D"/>
    <w:rsid w:val="004E2063"/>
    <w:rsid w:val="004E4D75"/>
    <w:rsid w:val="004E5B75"/>
    <w:rsid w:val="004E6E3E"/>
    <w:rsid w:val="004F1BB3"/>
    <w:rsid w:val="0051028E"/>
    <w:rsid w:val="0051557E"/>
    <w:rsid w:val="00520ADF"/>
    <w:rsid w:val="00522250"/>
    <w:rsid w:val="00532921"/>
    <w:rsid w:val="00535FA9"/>
    <w:rsid w:val="00556E6D"/>
    <w:rsid w:val="00564B04"/>
    <w:rsid w:val="00564EF5"/>
    <w:rsid w:val="00566EFB"/>
    <w:rsid w:val="00567056"/>
    <w:rsid w:val="00580B27"/>
    <w:rsid w:val="00584591"/>
    <w:rsid w:val="00585BAC"/>
    <w:rsid w:val="00592932"/>
    <w:rsid w:val="005938E7"/>
    <w:rsid w:val="005A2B70"/>
    <w:rsid w:val="005A42A3"/>
    <w:rsid w:val="005A49C4"/>
    <w:rsid w:val="005B3F69"/>
    <w:rsid w:val="005B7EC0"/>
    <w:rsid w:val="005C18B4"/>
    <w:rsid w:val="005C5DAD"/>
    <w:rsid w:val="005C608B"/>
    <w:rsid w:val="005D1F47"/>
    <w:rsid w:val="005D52AD"/>
    <w:rsid w:val="005E19B4"/>
    <w:rsid w:val="005E656E"/>
    <w:rsid w:val="005E7F09"/>
    <w:rsid w:val="005F0D47"/>
    <w:rsid w:val="00602433"/>
    <w:rsid w:val="00613061"/>
    <w:rsid w:val="00613070"/>
    <w:rsid w:val="006144C3"/>
    <w:rsid w:val="00624E63"/>
    <w:rsid w:val="0063563F"/>
    <w:rsid w:val="00635961"/>
    <w:rsid w:val="006460F4"/>
    <w:rsid w:val="00647203"/>
    <w:rsid w:val="00650A4D"/>
    <w:rsid w:val="00653D17"/>
    <w:rsid w:val="006555F4"/>
    <w:rsid w:val="0065589C"/>
    <w:rsid w:val="00655CFA"/>
    <w:rsid w:val="0065651F"/>
    <w:rsid w:val="006613C5"/>
    <w:rsid w:val="006613F2"/>
    <w:rsid w:val="00662A0C"/>
    <w:rsid w:val="00675F39"/>
    <w:rsid w:val="00681406"/>
    <w:rsid w:val="00690B27"/>
    <w:rsid w:val="0069122F"/>
    <w:rsid w:val="006940DE"/>
    <w:rsid w:val="006A1A0D"/>
    <w:rsid w:val="006A522B"/>
    <w:rsid w:val="006A6696"/>
    <w:rsid w:val="006B009D"/>
    <w:rsid w:val="006B1841"/>
    <w:rsid w:val="006C1F19"/>
    <w:rsid w:val="006C2FBA"/>
    <w:rsid w:val="006D081F"/>
    <w:rsid w:val="006D1395"/>
    <w:rsid w:val="006D2A81"/>
    <w:rsid w:val="006D662E"/>
    <w:rsid w:val="006E16D0"/>
    <w:rsid w:val="006E4C3E"/>
    <w:rsid w:val="0070006D"/>
    <w:rsid w:val="007026C1"/>
    <w:rsid w:val="007030A3"/>
    <w:rsid w:val="0070448E"/>
    <w:rsid w:val="00705F5D"/>
    <w:rsid w:val="0070785E"/>
    <w:rsid w:val="00710384"/>
    <w:rsid w:val="00715030"/>
    <w:rsid w:val="00715076"/>
    <w:rsid w:val="00732430"/>
    <w:rsid w:val="0074257A"/>
    <w:rsid w:val="00742DAB"/>
    <w:rsid w:val="007439B0"/>
    <w:rsid w:val="007459C6"/>
    <w:rsid w:val="00752126"/>
    <w:rsid w:val="00754E76"/>
    <w:rsid w:val="00764CA5"/>
    <w:rsid w:val="0076511E"/>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D2E8E"/>
    <w:rsid w:val="007D7D16"/>
    <w:rsid w:val="007E75E2"/>
    <w:rsid w:val="007F22DD"/>
    <w:rsid w:val="007F60DC"/>
    <w:rsid w:val="00805324"/>
    <w:rsid w:val="0080635A"/>
    <w:rsid w:val="00810FFC"/>
    <w:rsid w:val="008142F7"/>
    <w:rsid w:val="008155A1"/>
    <w:rsid w:val="008170B2"/>
    <w:rsid w:val="0082120B"/>
    <w:rsid w:val="00825B04"/>
    <w:rsid w:val="00825D25"/>
    <w:rsid w:val="00827F7E"/>
    <w:rsid w:val="00833A87"/>
    <w:rsid w:val="00840E21"/>
    <w:rsid w:val="00850F74"/>
    <w:rsid w:val="00872C42"/>
    <w:rsid w:val="008825B1"/>
    <w:rsid w:val="00885A60"/>
    <w:rsid w:val="00887359"/>
    <w:rsid w:val="00887F3F"/>
    <w:rsid w:val="0089012B"/>
    <w:rsid w:val="00893E5C"/>
    <w:rsid w:val="008971F7"/>
    <w:rsid w:val="00897BF2"/>
    <w:rsid w:val="008A1F3D"/>
    <w:rsid w:val="008A7CE6"/>
    <w:rsid w:val="008B0C9B"/>
    <w:rsid w:val="008B5A86"/>
    <w:rsid w:val="008B7313"/>
    <w:rsid w:val="008C7DDF"/>
    <w:rsid w:val="008D0EC2"/>
    <w:rsid w:val="008F1621"/>
    <w:rsid w:val="009002C2"/>
    <w:rsid w:val="00905E1E"/>
    <w:rsid w:val="009064EE"/>
    <w:rsid w:val="00906538"/>
    <w:rsid w:val="009147D7"/>
    <w:rsid w:val="009219F3"/>
    <w:rsid w:val="00923E45"/>
    <w:rsid w:val="00924370"/>
    <w:rsid w:val="00924411"/>
    <w:rsid w:val="00936A61"/>
    <w:rsid w:val="00940958"/>
    <w:rsid w:val="00942547"/>
    <w:rsid w:val="009438D2"/>
    <w:rsid w:val="0095136F"/>
    <w:rsid w:val="00961273"/>
    <w:rsid w:val="00961D8B"/>
    <w:rsid w:val="00961E40"/>
    <w:rsid w:val="00962F47"/>
    <w:rsid w:val="009639E9"/>
    <w:rsid w:val="0096453A"/>
    <w:rsid w:val="0096502E"/>
    <w:rsid w:val="0096509B"/>
    <w:rsid w:val="00966E46"/>
    <w:rsid w:val="0097084F"/>
    <w:rsid w:val="00972F0D"/>
    <w:rsid w:val="00974865"/>
    <w:rsid w:val="00974BDA"/>
    <w:rsid w:val="00975C0E"/>
    <w:rsid w:val="00986424"/>
    <w:rsid w:val="00991596"/>
    <w:rsid w:val="00997615"/>
    <w:rsid w:val="009A1D84"/>
    <w:rsid w:val="009A7E82"/>
    <w:rsid w:val="009B2B7E"/>
    <w:rsid w:val="009B756E"/>
    <w:rsid w:val="009B7AE8"/>
    <w:rsid w:val="009C7CDB"/>
    <w:rsid w:val="009D3EBF"/>
    <w:rsid w:val="009D65DF"/>
    <w:rsid w:val="009E1A7D"/>
    <w:rsid w:val="009F7803"/>
    <w:rsid w:val="00A00495"/>
    <w:rsid w:val="00A01572"/>
    <w:rsid w:val="00A211DE"/>
    <w:rsid w:val="00A22050"/>
    <w:rsid w:val="00A3135C"/>
    <w:rsid w:val="00A31C3A"/>
    <w:rsid w:val="00A43B76"/>
    <w:rsid w:val="00A45DDB"/>
    <w:rsid w:val="00A47598"/>
    <w:rsid w:val="00A51C43"/>
    <w:rsid w:val="00A62670"/>
    <w:rsid w:val="00A641DF"/>
    <w:rsid w:val="00A64866"/>
    <w:rsid w:val="00A660F1"/>
    <w:rsid w:val="00A81B5D"/>
    <w:rsid w:val="00A850C8"/>
    <w:rsid w:val="00A9071B"/>
    <w:rsid w:val="00A96B81"/>
    <w:rsid w:val="00AA6AD8"/>
    <w:rsid w:val="00AB04D2"/>
    <w:rsid w:val="00AB0E06"/>
    <w:rsid w:val="00AB2E65"/>
    <w:rsid w:val="00AC5DF5"/>
    <w:rsid w:val="00AD54CC"/>
    <w:rsid w:val="00AD5616"/>
    <w:rsid w:val="00AD616D"/>
    <w:rsid w:val="00AF71A0"/>
    <w:rsid w:val="00B0190B"/>
    <w:rsid w:val="00B02545"/>
    <w:rsid w:val="00B06B6D"/>
    <w:rsid w:val="00B07665"/>
    <w:rsid w:val="00B178DA"/>
    <w:rsid w:val="00B23D0B"/>
    <w:rsid w:val="00B31934"/>
    <w:rsid w:val="00B33262"/>
    <w:rsid w:val="00B36D34"/>
    <w:rsid w:val="00B4248B"/>
    <w:rsid w:val="00B43588"/>
    <w:rsid w:val="00B56365"/>
    <w:rsid w:val="00B71280"/>
    <w:rsid w:val="00B72511"/>
    <w:rsid w:val="00B765D6"/>
    <w:rsid w:val="00B77908"/>
    <w:rsid w:val="00B809D3"/>
    <w:rsid w:val="00B97360"/>
    <w:rsid w:val="00BA43D1"/>
    <w:rsid w:val="00BB54F4"/>
    <w:rsid w:val="00BB7458"/>
    <w:rsid w:val="00BC0048"/>
    <w:rsid w:val="00BC21B6"/>
    <w:rsid w:val="00BC4252"/>
    <w:rsid w:val="00BC444C"/>
    <w:rsid w:val="00BC61BE"/>
    <w:rsid w:val="00BD5F64"/>
    <w:rsid w:val="00BE40E4"/>
    <w:rsid w:val="00BE43CC"/>
    <w:rsid w:val="00BF03C4"/>
    <w:rsid w:val="00BF4678"/>
    <w:rsid w:val="00BF4EFE"/>
    <w:rsid w:val="00BF7A79"/>
    <w:rsid w:val="00C00310"/>
    <w:rsid w:val="00C023E7"/>
    <w:rsid w:val="00C0759C"/>
    <w:rsid w:val="00C1532C"/>
    <w:rsid w:val="00C20F24"/>
    <w:rsid w:val="00C26196"/>
    <w:rsid w:val="00C30A01"/>
    <w:rsid w:val="00C339AE"/>
    <w:rsid w:val="00C36DC2"/>
    <w:rsid w:val="00C430E5"/>
    <w:rsid w:val="00C5116D"/>
    <w:rsid w:val="00C51F33"/>
    <w:rsid w:val="00C5357A"/>
    <w:rsid w:val="00C56DF2"/>
    <w:rsid w:val="00C639A5"/>
    <w:rsid w:val="00C66D65"/>
    <w:rsid w:val="00C70285"/>
    <w:rsid w:val="00C706D1"/>
    <w:rsid w:val="00C7681D"/>
    <w:rsid w:val="00C830B4"/>
    <w:rsid w:val="00C86578"/>
    <w:rsid w:val="00C912E5"/>
    <w:rsid w:val="00C917DF"/>
    <w:rsid w:val="00C91F69"/>
    <w:rsid w:val="00C92143"/>
    <w:rsid w:val="00CA137B"/>
    <w:rsid w:val="00CA2EF3"/>
    <w:rsid w:val="00CA5289"/>
    <w:rsid w:val="00CA74D5"/>
    <w:rsid w:val="00CB1C31"/>
    <w:rsid w:val="00CB3C7E"/>
    <w:rsid w:val="00CD1B22"/>
    <w:rsid w:val="00CD55BB"/>
    <w:rsid w:val="00CF14DA"/>
    <w:rsid w:val="00CF2BAA"/>
    <w:rsid w:val="00CF2DA1"/>
    <w:rsid w:val="00CF33FC"/>
    <w:rsid w:val="00CF4296"/>
    <w:rsid w:val="00D0089A"/>
    <w:rsid w:val="00D01D49"/>
    <w:rsid w:val="00D02CA3"/>
    <w:rsid w:val="00D03BE7"/>
    <w:rsid w:val="00D05623"/>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21C8"/>
    <w:rsid w:val="00D93F61"/>
    <w:rsid w:val="00D94D34"/>
    <w:rsid w:val="00DB3DAB"/>
    <w:rsid w:val="00DB4381"/>
    <w:rsid w:val="00DB4671"/>
    <w:rsid w:val="00DC6C6D"/>
    <w:rsid w:val="00DC7192"/>
    <w:rsid w:val="00DC7201"/>
    <w:rsid w:val="00DD447A"/>
    <w:rsid w:val="00DF3590"/>
    <w:rsid w:val="00DF4FFE"/>
    <w:rsid w:val="00DF5180"/>
    <w:rsid w:val="00E02645"/>
    <w:rsid w:val="00E138E3"/>
    <w:rsid w:val="00E16692"/>
    <w:rsid w:val="00E16DDA"/>
    <w:rsid w:val="00E23DF5"/>
    <w:rsid w:val="00E26694"/>
    <w:rsid w:val="00E463F6"/>
    <w:rsid w:val="00E516E0"/>
    <w:rsid w:val="00E518CD"/>
    <w:rsid w:val="00E538B7"/>
    <w:rsid w:val="00E563FD"/>
    <w:rsid w:val="00E57A7F"/>
    <w:rsid w:val="00E62E3C"/>
    <w:rsid w:val="00E635D2"/>
    <w:rsid w:val="00E6597B"/>
    <w:rsid w:val="00E70677"/>
    <w:rsid w:val="00E75057"/>
    <w:rsid w:val="00E87C93"/>
    <w:rsid w:val="00E91778"/>
    <w:rsid w:val="00E91B44"/>
    <w:rsid w:val="00E923D5"/>
    <w:rsid w:val="00EA1A6A"/>
    <w:rsid w:val="00EB7049"/>
    <w:rsid w:val="00EC18C7"/>
    <w:rsid w:val="00EC7B09"/>
    <w:rsid w:val="00ED033B"/>
    <w:rsid w:val="00ED20B1"/>
    <w:rsid w:val="00EE3758"/>
    <w:rsid w:val="00EE4FAC"/>
    <w:rsid w:val="00EF246A"/>
    <w:rsid w:val="00EF5DC7"/>
    <w:rsid w:val="00EF6437"/>
    <w:rsid w:val="00F001DC"/>
    <w:rsid w:val="00F00541"/>
    <w:rsid w:val="00F01FD6"/>
    <w:rsid w:val="00F043BA"/>
    <w:rsid w:val="00F122DF"/>
    <w:rsid w:val="00F1252E"/>
    <w:rsid w:val="00F164EE"/>
    <w:rsid w:val="00F22DA5"/>
    <w:rsid w:val="00F41F4B"/>
    <w:rsid w:val="00F50F04"/>
    <w:rsid w:val="00F53201"/>
    <w:rsid w:val="00F5456B"/>
    <w:rsid w:val="00F54CBA"/>
    <w:rsid w:val="00F62971"/>
    <w:rsid w:val="00F62C7F"/>
    <w:rsid w:val="00F651B8"/>
    <w:rsid w:val="00F92B30"/>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65AA4598-321B-4CAC-9386-16B69A80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C6"/>
    <w:pPr>
      <w:widowControl w:val="0"/>
      <w:suppressAutoHyphens/>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026C1"/>
    <w:pPr>
      <w:tabs>
        <w:tab w:val="center" w:pos="4513"/>
        <w:tab w:val="right" w:pos="9026"/>
      </w:tabs>
    </w:pPr>
    <w:rPr>
      <w:szCs w:val="21"/>
    </w:rPr>
  </w:style>
  <w:style w:type="character" w:customStyle="1" w:styleId="HeaderChar">
    <w:name w:val="Header Char"/>
    <w:basedOn w:val="DefaultParagraphFont"/>
    <w:link w:val="Header"/>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6D1395"/>
    <w:rPr>
      <w:i/>
      <w:iCs/>
    </w:rPr>
  </w:style>
  <w:style w:type="character" w:customStyle="1" w:styleId="Heading3Char">
    <w:name w:val="Heading3 Char"/>
    <w:link w:val="Heading3"/>
    <w:locked/>
    <w:rsid w:val="007F22DD"/>
    <w:rPr>
      <w:rFonts w:ascii="Arial" w:hAnsi="Arial" w:cs="Arial"/>
      <w:color w:val="000000"/>
      <w:sz w:val="18"/>
      <w:szCs w:val="22"/>
      <w:u w:val="single"/>
    </w:rPr>
  </w:style>
  <w:style w:type="paragraph" w:customStyle="1" w:styleId="Heading3">
    <w:name w:val="Heading3"/>
    <w:basedOn w:val="Normal"/>
    <w:link w:val="Heading3Char"/>
    <w:qFormat/>
    <w:rsid w:val="007F22DD"/>
    <w:pPr>
      <w:widowControl/>
      <w:tabs>
        <w:tab w:val="left" w:pos="284"/>
        <w:tab w:val="left" w:pos="454"/>
        <w:tab w:val="left" w:pos="567"/>
        <w:tab w:val="left" w:pos="737"/>
        <w:tab w:val="left" w:pos="851"/>
        <w:tab w:val="left" w:pos="3544"/>
        <w:tab w:val="left" w:pos="5313"/>
        <w:tab w:val="left" w:pos="7371"/>
      </w:tabs>
      <w:suppressAutoHyphens w:val="0"/>
      <w:spacing w:before="60"/>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899094984">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29582861">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alidator.w3.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s-validato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2219</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Manuela Perez</cp:lastModifiedBy>
  <cp:revision>5</cp:revision>
  <cp:lastPrinted>2016-05-09T23:06:00Z</cp:lastPrinted>
  <dcterms:created xsi:type="dcterms:W3CDTF">2017-01-31T16:49:00Z</dcterms:created>
  <dcterms:modified xsi:type="dcterms:W3CDTF">2017-01-31T17:13:00Z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