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898B" w14:textId="7DA40D70" w:rsidR="00D56079" w:rsidRDefault="00D56079" w:rsidP="00944E3E">
      <w:pPr>
        <w:pStyle w:val="Heading1"/>
      </w:pPr>
      <w:r>
        <w:t>Bold Data Analyst Assignment</w:t>
      </w:r>
    </w:p>
    <w:p w14:paraId="10E2584D" w14:textId="1A581131" w:rsidR="00D56079" w:rsidRPr="003C4B94" w:rsidRDefault="00D56079" w:rsidP="003C4B94">
      <w:r w:rsidRPr="003C4B94">
        <w:t>With an effort to provide customers with better transparency of prices. However, Bolt’s pricing algorithm tended towards predicting lower upfront prices, which leads to customers paying a higher price at the end of the ride</w:t>
      </w:r>
      <w:r w:rsidR="00944E3E">
        <w:t>.</w:t>
      </w:r>
    </w:p>
    <w:p w14:paraId="12D4157E" w14:textId="77777777" w:rsidR="00D56079" w:rsidRDefault="00D56079" w:rsidP="003C4B94"/>
    <w:p w14:paraId="2E2B95FB" w14:textId="47F9D18D" w:rsidR="00D56079" w:rsidRDefault="00D56079" w:rsidP="003C4B94">
      <w:pPr>
        <w:pStyle w:val="Heading2"/>
      </w:pPr>
      <w:r>
        <w:t>Impact</w:t>
      </w:r>
    </w:p>
    <w:p w14:paraId="629A254D" w14:textId="6717004A" w:rsidR="00D56079" w:rsidRPr="007C3A82" w:rsidRDefault="0091014C" w:rsidP="003C4B94">
      <w:pPr>
        <w:rPr>
          <w:b/>
          <w:bCs/>
        </w:rPr>
      </w:pPr>
      <w:r w:rsidRPr="007C3A82">
        <w:rPr>
          <w:b/>
          <w:bCs/>
        </w:rPr>
        <w:t>What does the deviation look like?</w:t>
      </w:r>
    </w:p>
    <w:p w14:paraId="6F6F5983" w14:textId="1AA6D7D2" w:rsidR="0091014C" w:rsidRDefault="0091014C" w:rsidP="003C4B94">
      <w:r>
        <w:t xml:space="preserve">After plotting the deviations between the </w:t>
      </w:r>
      <w:r>
        <w:rPr>
          <w:i/>
          <w:iCs/>
        </w:rPr>
        <w:t xml:space="preserve">upfront price </w:t>
      </w:r>
      <w:r>
        <w:t xml:space="preserve">and the </w:t>
      </w:r>
      <w:r>
        <w:rPr>
          <w:i/>
          <w:iCs/>
        </w:rPr>
        <w:t>metered price</w:t>
      </w:r>
      <w:r>
        <w:t>, i.e. (</w:t>
      </w:r>
      <w:proofErr w:type="spellStart"/>
      <w:r>
        <w:t>upfront_price</w:t>
      </w:r>
      <w:proofErr w:type="spellEnd"/>
      <w:r>
        <w:t xml:space="preserve"> – </w:t>
      </w:r>
      <w:proofErr w:type="spellStart"/>
      <w:r>
        <w:t>metered_price</w:t>
      </w:r>
      <w:proofErr w:type="spellEnd"/>
      <w:r>
        <w:t>)/</w:t>
      </w:r>
      <w:proofErr w:type="spellStart"/>
      <w:r>
        <w:t>upfront_price</w:t>
      </w:r>
      <w:proofErr w:type="spellEnd"/>
      <w:r>
        <w:t>, we get a distribution as such:</w:t>
      </w:r>
    </w:p>
    <w:p w14:paraId="0D9C047F" w14:textId="77777777" w:rsidR="0091014C" w:rsidRDefault="0091014C" w:rsidP="003C4B94"/>
    <w:p w14:paraId="064DA6CC" w14:textId="17568FC7" w:rsidR="0091014C" w:rsidRDefault="0091014C" w:rsidP="003C4B94">
      <w:r>
        <w:rPr>
          <w:noProof/>
        </w:rPr>
        <w:drawing>
          <wp:inline distT="0" distB="0" distL="0" distR="0" wp14:anchorId="1396983B" wp14:editId="1A936587">
            <wp:extent cx="4600937" cy="1829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910" cy="18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ADA4" w14:textId="77777777" w:rsidR="0091014C" w:rsidRDefault="0091014C" w:rsidP="003C4B94"/>
    <w:p w14:paraId="18DBC0D8" w14:textId="10E35E8A" w:rsidR="0091014C" w:rsidRDefault="00944E3E" w:rsidP="003C4B94">
      <w:r>
        <w:t>It’s</w:t>
      </w:r>
      <w:r w:rsidR="0091014C">
        <w:t xml:space="preserve"> clear that most cases experience higher metered prices as the distribution is left-skewed and long-tailed. Furthermore, this isn’t an experience you want as a customer – planning your journey only having to pay over 20% more.</w:t>
      </w:r>
    </w:p>
    <w:p w14:paraId="7E68FB9D" w14:textId="77777777" w:rsidR="0091014C" w:rsidRDefault="0091014C" w:rsidP="003C4B94"/>
    <w:p w14:paraId="0EB6D3FD" w14:textId="166D9B55" w:rsidR="0091014C" w:rsidRPr="007C3A82" w:rsidRDefault="0091014C" w:rsidP="003C4B94">
      <w:pPr>
        <w:rPr>
          <w:b/>
          <w:bCs/>
        </w:rPr>
      </w:pPr>
      <w:r w:rsidRPr="007C3A82">
        <w:rPr>
          <w:b/>
          <w:bCs/>
        </w:rPr>
        <w:t>How many customers does this deviation impact?</w:t>
      </w:r>
    </w:p>
    <w:p w14:paraId="25774098" w14:textId="7DAE8C2D" w:rsidR="0091014C" w:rsidRDefault="00025739" w:rsidP="003C4B94">
      <w:r w:rsidRPr="00025739">
        <w:rPr>
          <w:b/>
          <w:bCs/>
        </w:rPr>
        <w:t>70% see upfront pricing</w:t>
      </w:r>
      <w:r>
        <w:t>. The others could result from pre-booking or using other means of transportation that don’t necessarily display prices at the start of the journey.</w:t>
      </w:r>
    </w:p>
    <w:p w14:paraId="3C11FC07" w14:textId="77777777" w:rsidR="00025739" w:rsidRDefault="00025739" w:rsidP="003C4B94"/>
    <w:p w14:paraId="72C7D5AC" w14:textId="791C6875" w:rsidR="00025739" w:rsidRDefault="00025739" w:rsidP="003C4B94">
      <w:r>
        <w:t xml:space="preserve">Of the 70%, around </w:t>
      </w:r>
      <w:r w:rsidRPr="00025739">
        <w:rPr>
          <w:b/>
          <w:bCs/>
        </w:rPr>
        <w:t>60%</w:t>
      </w:r>
      <w:r>
        <w:rPr>
          <w:b/>
          <w:bCs/>
        </w:rPr>
        <w:t xml:space="preserve"> </w:t>
      </w:r>
      <w:r>
        <w:t xml:space="preserve">of rides fall into a higher metered price than the upfront price, and </w:t>
      </w:r>
      <w:r>
        <w:rPr>
          <w:b/>
          <w:bCs/>
        </w:rPr>
        <w:t xml:space="preserve">35% </w:t>
      </w:r>
      <w:r w:rsidRPr="00025739">
        <w:t>of rides</w:t>
      </w:r>
      <w:r>
        <w:t xml:space="preserve"> get charged more at the end of the journey</w:t>
      </w:r>
      <w:r>
        <w:rPr>
          <w:rStyle w:val="FootnoteReference"/>
        </w:rPr>
        <w:footnoteReference w:id="1"/>
      </w:r>
      <w:r>
        <w:t>. Of the 35%, 4% went to the extent of complaining that they overpaid at the end of the journey.</w:t>
      </w:r>
    </w:p>
    <w:p w14:paraId="2B409619" w14:textId="77777777" w:rsidR="00025739" w:rsidRDefault="00025739" w:rsidP="003C4B94"/>
    <w:p w14:paraId="736C623A" w14:textId="593686ED" w:rsidR="00025739" w:rsidRPr="00944E3E" w:rsidRDefault="00025739" w:rsidP="003C4B94">
      <w:pPr>
        <w:rPr>
          <w:i/>
          <w:iCs/>
        </w:rPr>
      </w:pPr>
      <w:r w:rsidRPr="00944E3E">
        <w:rPr>
          <w:i/>
          <w:iCs/>
        </w:rPr>
        <w:t>Therefore, this problem is prevalent in the Bolt ecosystem and needs to be addressed.</w:t>
      </w:r>
    </w:p>
    <w:p w14:paraId="74B49529" w14:textId="77777777" w:rsidR="00025739" w:rsidRDefault="00025739" w:rsidP="003C4B94"/>
    <w:p w14:paraId="04DF25CD" w14:textId="7FB9EA22" w:rsidR="00944E3E" w:rsidRPr="00944E3E" w:rsidRDefault="00025739" w:rsidP="00944E3E">
      <w:pPr>
        <w:pStyle w:val="Heading2"/>
      </w:pPr>
      <w:r>
        <w:t>Identifying the source of the deviation</w:t>
      </w:r>
    </w:p>
    <w:p w14:paraId="080F2800" w14:textId="201C1D0F" w:rsidR="00025739" w:rsidRPr="00944E3E" w:rsidRDefault="00025739" w:rsidP="003C4B94">
      <w:pPr>
        <w:rPr>
          <w:b/>
          <w:bCs/>
        </w:rPr>
      </w:pPr>
      <w:r w:rsidRPr="00944E3E">
        <w:rPr>
          <w:b/>
          <w:bCs/>
        </w:rPr>
        <w:t>Where do we observe the maximum deviation in values</w:t>
      </w:r>
      <w:r w:rsidR="003C4B94" w:rsidRPr="00944E3E">
        <w:rPr>
          <w:b/>
          <w:bCs/>
        </w:rPr>
        <w:t xml:space="preserve"> with our dataset</w:t>
      </w:r>
      <w:r w:rsidRPr="00944E3E">
        <w:rPr>
          <w:b/>
          <w:bCs/>
        </w:rPr>
        <w:t>, and by how much?</w:t>
      </w:r>
    </w:p>
    <w:p w14:paraId="382A5C11" w14:textId="77777777" w:rsidR="00025739" w:rsidRDefault="00025739" w:rsidP="003C4B94"/>
    <w:p w14:paraId="06D421AE" w14:textId="100B93E5" w:rsidR="003C4B94" w:rsidRDefault="003C4B94" w:rsidP="003C4B94">
      <w:r w:rsidRPr="003C4B94">
        <w:rPr>
          <w:b/>
          <w:bCs/>
        </w:rPr>
        <w:t>Note:</w:t>
      </w:r>
      <w:r>
        <w:t xml:space="preserve"> Mean/Median Abs deviation (%) = Mean/Median of </w:t>
      </w:r>
      <w:proofErr w:type="gramStart"/>
      <w:r w:rsidRPr="003C4B94">
        <w:t>abs(</w:t>
      </w:r>
      <w:proofErr w:type="gramEnd"/>
      <w:r w:rsidRPr="003C4B94">
        <w:t>(</w:t>
      </w:r>
      <w:proofErr w:type="spellStart"/>
      <w:r w:rsidRPr="003C4B94">
        <w:t>upfront_price</w:t>
      </w:r>
      <w:proofErr w:type="spellEnd"/>
      <w:r w:rsidRPr="003C4B94">
        <w:t xml:space="preserve"> – </w:t>
      </w:r>
      <w:proofErr w:type="spellStart"/>
      <w:r w:rsidRPr="003C4B94">
        <w:t>metered_price</w:t>
      </w:r>
      <w:proofErr w:type="spellEnd"/>
      <w:r w:rsidRPr="003C4B94">
        <w:t>) * 100/</w:t>
      </w:r>
      <w:proofErr w:type="spellStart"/>
      <w:r w:rsidRPr="003C4B94">
        <w:t>upfront_price</w:t>
      </w:r>
      <w:proofErr w:type="spellEnd"/>
      <w:r w:rsidRPr="003C4B94">
        <w:t>)</w:t>
      </w:r>
    </w:p>
    <w:p w14:paraId="2B2593AC" w14:textId="77777777" w:rsidR="003C4B94" w:rsidRDefault="003C4B94" w:rsidP="003C4B94"/>
    <w:p w14:paraId="3BAFD85C" w14:textId="6782D2B1" w:rsidR="00025739" w:rsidRDefault="00025739" w:rsidP="003C4B94">
      <w:pPr>
        <w:pStyle w:val="Heading3"/>
      </w:pPr>
      <w:r>
        <w:lastRenderedPageBreak/>
        <w:t>GPS confidence</w:t>
      </w:r>
    </w:p>
    <w:p w14:paraId="5CB6B257" w14:textId="5155BE02" w:rsidR="00025739" w:rsidRDefault="003C4B94" w:rsidP="003C4B94">
      <w:r>
        <w:rPr>
          <w:noProof/>
        </w:rPr>
        <w:drawing>
          <wp:inline distT="0" distB="0" distL="0" distR="0" wp14:anchorId="6167297E" wp14:editId="314662A0">
            <wp:extent cx="5370648" cy="671331"/>
            <wp:effectExtent l="0" t="0" r="1905" b="190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90" cy="6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6D64" w14:textId="7DB44E4E" w:rsidR="003C4B94" w:rsidRDefault="003C4B94" w:rsidP="003C4B94">
      <w:r>
        <w:t xml:space="preserve">There is an increase in the mean and median absolute deviation (%), as the GPS confidence is poor. </w:t>
      </w:r>
      <w:r>
        <w:rPr>
          <w:b/>
          <w:bCs/>
        </w:rPr>
        <w:t>Could this be due to a particular manufacturer?</w:t>
      </w:r>
    </w:p>
    <w:p w14:paraId="4CC8735A" w14:textId="014710B0" w:rsidR="003C4B94" w:rsidRDefault="003C4B94" w:rsidP="003C4B94">
      <w:r>
        <w:rPr>
          <w:noProof/>
        </w:rPr>
        <w:drawing>
          <wp:inline distT="0" distB="0" distL="0" distR="0" wp14:anchorId="1E57D8C7" wp14:editId="1EC2AC21">
            <wp:extent cx="3505200" cy="1574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A60E" w14:textId="77777777" w:rsidR="003C4B94" w:rsidRDefault="003C4B94" w:rsidP="003C4B94"/>
    <w:p w14:paraId="5D2EEAC4" w14:textId="012870D1" w:rsidR="003C4B94" w:rsidRDefault="007C3A82" w:rsidP="003C4B94">
      <w:r>
        <w:t>Manufacturers</w:t>
      </w:r>
      <w:r w:rsidR="003C4B94">
        <w:t xml:space="preserve"> such </w:t>
      </w:r>
      <w:r w:rsidR="003C4B94" w:rsidRPr="007C3A82">
        <w:t>as</w:t>
      </w:r>
      <w:r w:rsidR="003C4B94" w:rsidRPr="007C3A82">
        <w:rPr>
          <w:b/>
          <w:bCs/>
        </w:rPr>
        <w:t xml:space="preserve"> </w:t>
      </w:r>
      <w:proofErr w:type="spellStart"/>
      <w:r w:rsidR="003C4B94" w:rsidRPr="007C3A82">
        <w:rPr>
          <w:b/>
          <w:bCs/>
        </w:rPr>
        <w:t>Tecno</w:t>
      </w:r>
      <w:proofErr w:type="spellEnd"/>
      <w:r w:rsidR="003C4B94" w:rsidRPr="007C3A82">
        <w:rPr>
          <w:b/>
          <w:bCs/>
        </w:rPr>
        <w:t xml:space="preserve">, </w:t>
      </w:r>
      <w:proofErr w:type="spellStart"/>
      <w:r w:rsidR="003C4B94" w:rsidRPr="007C3A82">
        <w:rPr>
          <w:b/>
          <w:bCs/>
        </w:rPr>
        <w:t>Infinix</w:t>
      </w:r>
      <w:proofErr w:type="spellEnd"/>
      <w:r w:rsidR="003C4B94" w:rsidRPr="007C3A82">
        <w:rPr>
          <w:b/>
          <w:bCs/>
        </w:rPr>
        <w:t xml:space="preserve">, and </w:t>
      </w:r>
      <w:proofErr w:type="spellStart"/>
      <w:r w:rsidR="003C4B94" w:rsidRPr="007C3A82">
        <w:rPr>
          <w:b/>
          <w:bCs/>
        </w:rPr>
        <w:t>Itel</w:t>
      </w:r>
      <w:proofErr w:type="spellEnd"/>
      <w:r w:rsidR="003C4B94" w:rsidRPr="007C3A82">
        <w:rPr>
          <w:b/>
          <w:bCs/>
        </w:rPr>
        <w:t xml:space="preserve"> constantly provide poor GPS confidence</w:t>
      </w:r>
      <w:r w:rsidR="003C4B94">
        <w:t>. We could:</w:t>
      </w:r>
    </w:p>
    <w:p w14:paraId="66000F1B" w14:textId="007724BA" w:rsidR="003C4B94" w:rsidRDefault="003C4B94" w:rsidP="003C4B94">
      <w:pPr>
        <w:pStyle w:val="ListParagraph"/>
        <w:numPr>
          <w:ilvl w:val="0"/>
          <w:numId w:val="3"/>
        </w:numPr>
      </w:pPr>
      <w:r w:rsidRPr="003C4B94">
        <w:t>I</w:t>
      </w:r>
      <w:r>
        <w:t>nvestigate if the app is running properly on these devices, e.g., using the GPS API correctly on Android.</w:t>
      </w:r>
    </w:p>
    <w:p w14:paraId="00EA5047" w14:textId="229E1D8E" w:rsidR="003C4B94" w:rsidRDefault="003C4B94" w:rsidP="003C4B94">
      <w:pPr>
        <w:pStyle w:val="ListParagraph"/>
        <w:numPr>
          <w:ilvl w:val="0"/>
          <w:numId w:val="3"/>
        </w:numPr>
      </w:pPr>
      <w:r>
        <w:t xml:space="preserve">Warn customers </w:t>
      </w:r>
      <w:r w:rsidR="007C3A82">
        <w:t>about</w:t>
      </w:r>
      <w:r>
        <w:t xml:space="preserve"> inaccurate GPS on these devices.</w:t>
      </w:r>
    </w:p>
    <w:p w14:paraId="6487BA8E" w14:textId="6D0A9948" w:rsidR="003C4B94" w:rsidRDefault="003C4B94" w:rsidP="003C4B94">
      <w:pPr>
        <w:pStyle w:val="ListParagraph"/>
        <w:numPr>
          <w:ilvl w:val="0"/>
          <w:numId w:val="3"/>
        </w:numPr>
      </w:pPr>
      <w:r>
        <w:t>Predict a certain percentage higher (</w:t>
      </w:r>
      <w:r w:rsidR="007C3A82">
        <w:t>explored in the next section)</w:t>
      </w:r>
    </w:p>
    <w:p w14:paraId="10EB4ACB" w14:textId="77777777" w:rsidR="007C3A82" w:rsidRDefault="007C3A82" w:rsidP="007C3A82"/>
    <w:p w14:paraId="3FABA4BE" w14:textId="4C9902B5" w:rsidR="007C3A82" w:rsidRDefault="007C3A82" w:rsidP="007C3A82">
      <w:pPr>
        <w:pStyle w:val="Heading3"/>
      </w:pPr>
      <w:r>
        <w:t>Device Manufacturer</w:t>
      </w:r>
    </w:p>
    <w:p w14:paraId="7F7DE86C" w14:textId="7047D042" w:rsidR="007C3A82" w:rsidRDefault="007C3A82" w:rsidP="007C3A82">
      <w:r>
        <w:rPr>
          <w:noProof/>
        </w:rPr>
        <w:drawing>
          <wp:inline distT="0" distB="0" distL="0" distR="0" wp14:anchorId="0E0D6F50" wp14:editId="11B0FD6A">
            <wp:extent cx="3626252" cy="1638300"/>
            <wp:effectExtent l="0" t="0" r="635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" r="1"/>
                    <a:stretch/>
                  </pic:blipFill>
                  <pic:spPr bwMode="auto">
                    <a:xfrm>
                      <a:off x="0" y="0"/>
                      <a:ext cx="3626252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4C928" w14:textId="77777777" w:rsidR="007C3A82" w:rsidRDefault="007C3A82" w:rsidP="007C3A82"/>
    <w:p w14:paraId="04137F7E" w14:textId="631C57B8" w:rsidR="007C3A82" w:rsidRDefault="007C3A82" w:rsidP="007C3A82">
      <w:proofErr w:type="spellStart"/>
      <w:r w:rsidRPr="007C3A82">
        <w:rPr>
          <w:b/>
          <w:bCs/>
        </w:rPr>
        <w:t>Tecno</w:t>
      </w:r>
      <w:proofErr w:type="spellEnd"/>
      <w:r w:rsidRPr="007C3A82">
        <w:rPr>
          <w:b/>
          <w:bCs/>
        </w:rPr>
        <w:t xml:space="preserve">, </w:t>
      </w:r>
      <w:proofErr w:type="spellStart"/>
      <w:r w:rsidRPr="007C3A82">
        <w:rPr>
          <w:b/>
          <w:bCs/>
        </w:rPr>
        <w:t>Infinix</w:t>
      </w:r>
      <w:proofErr w:type="spellEnd"/>
      <w:r w:rsidRPr="007C3A82">
        <w:rPr>
          <w:b/>
          <w:bCs/>
        </w:rPr>
        <w:t xml:space="preserve">, and </w:t>
      </w:r>
      <w:proofErr w:type="spellStart"/>
      <w:r w:rsidRPr="007C3A82">
        <w:rPr>
          <w:b/>
          <w:bCs/>
        </w:rPr>
        <w:t>Itel</w:t>
      </w:r>
      <w:proofErr w:type="spellEnd"/>
      <w:r>
        <w:rPr>
          <w:b/>
          <w:bCs/>
        </w:rPr>
        <w:t xml:space="preserve"> are repeat offenders </w:t>
      </w:r>
      <w:r w:rsidRPr="007C3A82">
        <w:t>with</w:t>
      </w:r>
      <w:r>
        <w:t xml:space="preserve"> up to 20 pp increase in the median deviation for </w:t>
      </w:r>
      <w:proofErr w:type="spellStart"/>
      <w:r>
        <w:t>Itel</w:t>
      </w:r>
      <w:proofErr w:type="spellEnd"/>
      <w:r>
        <w:t>. We can circumvent this by predicting a 5-10 pp higher upfront prices for these devices in our upfront pricing model.</w:t>
      </w:r>
    </w:p>
    <w:p w14:paraId="6C5D4213" w14:textId="77777777" w:rsidR="007C3A82" w:rsidRDefault="007C3A82" w:rsidP="007C3A82"/>
    <w:p w14:paraId="76DEC5D8" w14:textId="68B9D365" w:rsidR="007C3A82" w:rsidRDefault="007C3A82" w:rsidP="007C3A82">
      <w:pPr>
        <w:pStyle w:val="Heading3"/>
      </w:pPr>
      <w:r>
        <w:t>Date</w:t>
      </w:r>
    </w:p>
    <w:p w14:paraId="74A63B76" w14:textId="162A836C" w:rsidR="007C3A82" w:rsidRDefault="007C3A82" w:rsidP="007C3A82">
      <w:r>
        <w:rPr>
          <w:b/>
          <w:bCs/>
        </w:rPr>
        <w:t xml:space="preserve">Is there any </w:t>
      </w:r>
      <w:proofErr w:type="gramStart"/>
      <w:r>
        <w:rPr>
          <w:b/>
          <w:bCs/>
        </w:rPr>
        <w:t>particular day</w:t>
      </w:r>
      <w:proofErr w:type="gramEnd"/>
      <w:r>
        <w:rPr>
          <w:b/>
          <w:bCs/>
        </w:rPr>
        <w:t xml:space="preserve"> (such as holidays) when prices deviate more?</w:t>
      </w:r>
    </w:p>
    <w:p w14:paraId="62C9EF89" w14:textId="2C5293A1" w:rsidR="007C3A82" w:rsidRDefault="007C3A82" w:rsidP="007C3A82">
      <w:r>
        <w:rPr>
          <w:noProof/>
        </w:rPr>
        <w:lastRenderedPageBreak/>
        <w:drawing>
          <wp:inline distT="0" distB="0" distL="0" distR="0" wp14:anchorId="76F6587C" wp14:editId="06FF4ABD">
            <wp:extent cx="5943600" cy="2661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3739" w14:textId="77777777" w:rsidR="007C3A82" w:rsidRDefault="007C3A82" w:rsidP="007C3A82"/>
    <w:p w14:paraId="292191DE" w14:textId="02371F95" w:rsidR="007C3A82" w:rsidRDefault="007C3A82" w:rsidP="007C3A82">
      <w:r>
        <w:t>The mean deviation peaks more than usual on the 4</w:t>
      </w:r>
      <w:r w:rsidRPr="007C3A82">
        <w:rPr>
          <w:vertAlign w:val="superscript"/>
        </w:rPr>
        <w:t>th</w:t>
      </w:r>
      <w:r>
        <w:t xml:space="preserve"> and 16</w:t>
      </w:r>
      <w:r w:rsidRPr="007C3A82">
        <w:rPr>
          <w:vertAlign w:val="superscript"/>
        </w:rPr>
        <w:t>th</w:t>
      </w:r>
      <w:r>
        <w:t xml:space="preserve"> of February. However, the median deviation on </w:t>
      </w:r>
      <w:r w:rsidR="00AB2CF0">
        <w:t xml:space="preserve">the </w:t>
      </w:r>
      <w:r>
        <w:t>16</w:t>
      </w:r>
      <w:r w:rsidRPr="007C3A82">
        <w:rPr>
          <w:vertAlign w:val="superscript"/>
        </w:rPr>
        <w:t>th</w:t>
      </w:r>
      <w:r>
        <w:t xml:space="preserve"> remains around the same</w:t>
      </w:r>
      <w:r w:rsidR="00AB2CF0">
        <w:t xml:space="preserve"> upon</w:t>
      </w:r>
      <w:r>
        <w:t xml:space="preserve"> closer inspection of the coefficient of variance (given below). </w:t>
      </w:r>
      <w:r w:rsidR="00AB2CF0">
        <w:t>The</w:t>
      </w:r>
      <w:r>
        <w:t xml:space="preserve"> 16</w:t>
      </w:r>
      <w:r w:rsidRPr="007C3A82">
        <w:rPr>
          <w:vertAlign w:val="superscript"/>
        </w:rPr>
        <w:t>th</w:t>
      </w:r>
      <w:r>
        <w:t xml:space="preserve"> was disproportionately affected by outliers. </w:t>
      </w:r>
      <w:r w:rsidR="00AB2CF0">
        <w:t>The date</w:t>
      </w:r>
      <w:r>
        <w:t xml:space="preserve"> alone doesn’t look like a factor that’s impacting prices. Furthermore, there were no global holidays on these days–the data might need to be bifurcated further into countries to understand.</w:t>
      </w:r>
    </w:p>
    <w:p w14:paraId="3465876B" w14:textId="4F37C230" w:rsidR="007C3A82" w:rsidRDefault="007C3A82" w:rsidP="007C3A82">
      <w:r>
        <w:rPr>
          <w:noProof/>
        </w:rPr>
        <w:drawing>
          <wp:inline distT="0" distB="0" distL="0" distR="0" wp14:anchorId="33E96E43" wp14:editId="46DA6971">
            <wp:extent cx="5943600" cy="263461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AD90" w14:textId="505C2BF8" w:rsidR="003C4B94" w:rsidRDefault="007C3A82" w:rsidP="007C3A82">
      <w:pPr>
        <w:pStyle w:val="Heading3"/>
      </w:pPr>
      <w:r>
        <w:t>Destination Changes</w:t>
      </w:r>
    </w:p>
    <w:p w14:paraId="2246785C" w14:textId="3CCA455F" w:rsidR="007C3A82" w:rsidRDefault="007C3A82" w:rsidP="007C3A82">
      <w:pPr>
        <w:rPr>
          <w:b/>
          <w:bCs/>
        </w:rPr>
      </w:pPr>
      <w:r w:rsidRPr="007C3A82">
        <w:rPr>
          <w:b/>
          <w:bCs/>
        </w:rPr>
        <w:t>Are more destination changes leading to higher prices?</w:t>
      </w:r>
    </w:p>
    <w:p w14:paraId="04DF4EE5" w14:textId="3170E035" w:rsidR="007C3A82" w:rsidRDefault="007C3A82" w:rsidP="007C3A82">
      <w:r>
        <w:rPr>
          <w:noProof/>
        </w:rPr>
        <w:drawing>
          <wp:inline distT="0" distB="0" distL="0" distR="0" wp14:anchorId="6081CA10" wp14:editId="01D6CC8D">
            <wp:extent cx="4762500" cy="11938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7C86" w14:textId="77777777" w:rsidR="007C3A82" w:rsidRDefault="007C3A82" w:rsidP="007C3A82"/>
    <w:p w14:paraId="16BD9A36" w14:textId="559CC3EB" w:rsidR="007C3A82" w:rsidRDefault="007C3A82" w:rsidP="007C3A82">
      <w:pPr>
        <w:pStyle w:val="ListParagraph"/>
        <w:numPr>
          <w:ilvl w:val="0"/>
          <w:numId w:val="3"/>
        </w:numPr>
      </w:pPr>
      <w:r>
        <w:lastRenderedPageBreak/>
        <w:t xml:space="preserve">There is an increase of 2 pp in median deviation with one destination </w:t>
      </w:r>
      <w:r w:rsidR="00AB2CF0">
        <w:t>change</w:t>
      </w:r>
      <w:r>
        <w:t xml:space="preserve"> and an additional 18 pp with three destination changes.</w:t>
      </w:r>
    </w:p>
    <w:p w14:paraId="12CDCA0D" w14:textId="0F035275" w:rsidR="007C3A82" w:rsidRDefault="00AB2CF0" w:rsidP="007C3A82">
      <w:pPr>
        <w:pStyle w:val="ListParagraph"/>
        <w:numPr>
          <w:ilvl w:val="0"/>
          <w:numId w:val="3"/>
        </w:numPr>
      </w:pPr>
      <w:r w:rsidRPr="00AB2CF0">
        <w:t>However</w:t>
      </w:r>
      <w:r>
        <w:t>,</w:t>
      </w:r>
      <w:r w:rsidRPr="00AB2CF0">
        <w:t xml:space="preserve"> it's difficult to </w:t>
      </w:r>
      <w:r>
        <w:t>confidently say</w:t>
      </w:r>
      <w:r w:rsidRPr="00AB2CF0">
        <w:t xml:space="preserve"> that this trend will continue as the number of ride changes </w:t>
      </w:r>
      <w:r>
        <w:t>increases due to the unavailability of sufficient data</w:t>
      </w:r>
      <w:r w:rsidRPr="00AB2CF0">
        <w:t>.</w:t>
      </w:r>
    </w:p>
    <w:p w14:paraId="1F6424A7" w14:textId="7671568D" w:rsidR="00AB2CF0" w:rsidRDefault="00AB2CF0" w:rsidP="007C3A82">
      <w:pPr>
        <w:pStyle w:val="ListParagraph"/>
        <w:numPr>
          <w:ilvl w:val="0"/>
          <w:numId w:val="3"/>
        </w:numPr>
      </w:pPr>
      <w:r>
        <w:t>The increase should lead us to investigate how much the driver deviated from the route after being assigned the new destination, which led to higher pricing.</w:t>
      </w:r>
    </w:p>
    <w:p w14:paraId="478F321F" w14:textId="77777777" w:rsidR="00AB2CF0" w:rsidRDefault="00AB2CF0" w:rsidP="00AB2CF0"/>
    <w:p w14:paraId="5E8DC9EB" w14:textId="37058003" w:rsidR="00AB2CF0" w:rsidRDefault="00AB2CF0" w:rsidP="00AB2CF0">
      <w:pPr>
        <w:pStyle w:val="Heading3"/>
      </w:pPr>
      <w:r>
        <w:t>EU Indicator</w:t>
      </w:r>
    </w:p>
    <w:p w14:paraId="27A3803A" w14:textId="4BEF94AD" w:rsidR="00AB2CF0" w:rsidRDefault="00AB2CF0" w:rsidP="00AB2CF0">
      <w:r w:rsidRPr="00AB2CF0">
        <w:rPr>
          <w:b/>
          <w:bCs/>
        </w:rPr>
        <w:t xml:space="preserve">How non-EU countries comparing to </w:t>
      </w:r>
      <w:r w:rsidR="001E406E">
        <w:rPr>
          <w:b/>
          <w:bCs/>
        </w:rPr>
        <w:t>EU countries</w:t>
      </w:r>
      <w:r w:rsidRPr="00AB2CF0">
        <w:rPr>
          <w:b/>
          <w:bCs/>
        </w:rPr>
        <w:t xml:space="preserve"> in terms of deviation?</w:t>
      </w:r>
    </w:p>
    <w:p w14:paraId="2EAA25E1" w14:textId="4B5DE5B2" w:rsidR="00AB2CF0" w:rsidRDefault="00BC075C" w:rsidP="00AB2CF0">
      <w:r>
        <w:rPr>
          <w:noProof/>
        </w:rPr>
        <w:drawing>
          <wp:inline distT="0" distB="0" distL="0" distR="0" wp14:anchorId="6C41CA15" wp14:editId="1C5D7332">
            <wp:extent cx="4457700" cy="50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1D5E" w14:textId="41278D02" w:rsidR="001E406E" w:rsidRDefault="001E406E" w:rsidP="001E406E">
      <w:pPr>
        <w:pStyle w:val="ListParagraph"/>
        <w:numPr>
          <w:ilvl w:val="0"/>
          <w:numId w:val="3"/>
        </w:numPr>
      </w:pPr>
      <w:r>
        <w:t xml:space="preserve">There is a higher price deviation in both mean and median in non-EU member countries. </w:t>
      </w:r>
    </w:p>
    <w:p w14:paraId="247378DD" w14:textId="379B0449" w:rsidR="001E406E" w:rsidRDefault="001E406E" w:rsidP="001E406E">
      <w:pPr>
        <w:pStyle w:val="ListParagraph"/>
        <w:numPr>
          <w:ilvl w:val="0"/>
          <w:numId w:val="3"/>
        </w:numPr>
      </w:pPr>
      <w:r>
        <w:t>This could be because the road infrastructure is better developed in the EU. Frequent road closures and deviations in distances cause prices to increase.</w:t>
      </w:r>
    </w:p>
    <w:p w14:paraId="6B26CA0C" w14:textId="2AC55497" w:rsidR="001E406E" w:rsidRDefault="001E406E" w:rsidP="001E406E">
      <w:pPr>
        <w:pStyle w:val="ListParagraph"/>
        <w:numPr>
          <w:ilvl w:val="0"/>
          <w:numId w:val="3"/>
        </w:numPr>
      </w:pPr>
      <w:r>
        <w:t>It could also be due to regulations that do not allow price deviations in the EU.</w:t>
      </w:r>
    </w:p>
    <w:p w14:paraId="3A5BB3A9" w14:textId="77777777" w:rsidR="001E406E" w:rsidRDefault="001E406E" w:rsidP="00AB2CF0"/>
    <w:p w14:paraId="28B57FE2" w14:textId="0D02540C" w:rsidR="001E406E" w:rsidRDefault="001E406E" w:rsidP="00AB2CF0">
      <w:r>
        <w:t>Looking at the deviation in distances below:</w:t>
      </w:r>
    </w:p>
    <w:p w14:paraId="1BF9A0B8" w14:textId="1573C702" w:rsidR="001E406E" w:rsidRDefault="001E406E" w:rsidP="00AB2CF0">
      <w:r>
        <w:rPr>
          <w:noProof/>
        </w:rPr>
        <w:drawing>
          <wp:inline distT="0" distB="0" distL="0" distR="0" wp14:anchorId="15A6492F" wp14:editId="1949D1A8">
            <wp:extent cx="44958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A96" w14:textId="456B57EA" w:rsidR="001E406E" w:rsidRDefault="001E406E" w:rsidP="00AB2CF0">
      <w:r>
        <w:t>I</w:t>
      </w:r>
      <w:r w:rsidRPr="001E406E">
        <w:t xml:space="preserve">t's evident that distances deviate more likely in non-EU countries </w:t>
      </w:r>
      <w:r>
        <w:t>than</w:t>
      </w:r>
      <w:r w:rsidRPr="001E406E">
        <w:t xml:space="preserve"> </w:t>
      </w:r>
      <w:r>
        <w:t xml:space="preserve">in </w:t>
      </w:r>
      <w:r w:rsidRPr="001E406E">
        <w:t>EU ones.</w:t>
      </w:r>
    </w:p>
    <w:p w14:paraId="63E9106B" w14:textId="77777777" w:rsidR="00EF4F37" w:rsidRDefault="00EF4F37" w:rsidP="00EF4F37">
      <w:pPr>
        <w:pStyle w:val="Heading2"/>
      </w:pPr>
      <w:r>
        <w:t>Additional Insights</w:t>
      </w:r>
    </w:p>
    <w:p w14:paraId="71159459" w14:textId="77777777" w:rsidR="00EF4F37" w:rsidRDefault="00EF4F37" w:rsidP="001E406E">
      <w:pPr>
        <w:pStyle w:val="Heading3"/>
      </w:pPr>
    </w:p>
    <w:p w14:paraId="23956A65" w14:textId="333E1E1A" w:rsidR="001E406E" w:rsidRDefault="001E406E" w:rsidP="001E406E">
      <w:pPr>
        <w:pStyle w:val="Heading3"/>
      </w:pPr>
      <w:r>
        <w:t>App Version</w:t>
      </w:r>
    </w:p>
    <w:p w14:paraId="0BE5E100" w14:textId="17DBE5D4" w:rsidR="001E406E" w:rsidRDefault="001E406E" w:rsidP="001E406E">
      <w:r>
        <w:rPr>
          <w:b/>
          <w:bCs/>
        </w:rPr>
        <w:t>Is there a particular rider app version that’s buggy?</w:t>
      </w:r>
      <w:r w:rsidR="00EF4F37">
        <w:rPr>
          <w:b/>
          <w:bCs/>
        </w:rPr>
        <w:t xml:space="preserve"> </w:t>
      </w:r>
    </w:p>
    <w:p w14:paraId="03283471" w14:textId="77777777" w:rsidR="00EF4F37" w:rsidRDefault="00EF4F37" w:rsidP="001E406E"/>
    <w:p w14:paraId="2E20A4DB" w14:textId="499CBC80" w:rsidR="001E406E" w:rsidRDefault="00EF4F37" w:rsidP="001E406E">
      <w:r w:rsidRPr="00EF4F37">
        <w:t xml:space="preserve">Although pricing is calculated on the backend, is </w:t>
      </w:r>
      <w:r>
        <w:t>something inherently wrong with how</w:t>
      </w:r>
      <w:r w:rsidRPr="00EF4F37">
        <w:t xml:space="preserve"> a </w:t>
      </w:r>
      <w:r>
        <w:t>particular</w:t>
      </w:r>
      <w:r w:rsidRPr="00EF4F37">
        <w:t xml:space="preserve"> app version extracts location or duration information?</w:t>
      </w:r>
    </w:p>
    <w:p w14:paraId="42611553" w14:textId="69BD1679" w:rsidR="00EF4F37" w:rsidRDefault="00EF4F37" w:rsidP="001E406E">
      <w:r>
        <w:rPr>
          <w:noProof/>
        </w:rPr>
        <w:drawing>
          <wp:inline distT="0" distB="0" distL="0" distR="0" wp14:anchorId="16140051" wp14:editId="40114689">
            <wp:extent cx="4648200" cy="26416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C3E0" w14:textId="77777777" w:rsidR="00EF4F37" w:rsidRDefault="00EF4F37" w:rsidP="001E406E"/>
    <w:p w14:paraId="448A373B" w14:textId="38F1A0F5" w:rsidR="00EF4F37" w:rsidRDefault="00EF4F37" w:rsidP="001E406E">
      <w:r>
        <w:lastRenderedPageBreak/>
        <w:t>Some app versions, such as CA.5.47, typically perform poorly compared to others. However, it’s also important to note that the app version is a function of adoption–this means the problem is only apparent as most customers are on this version.</w:t>
      </w:r>
    </w:p>
    <w:p w14:paraId="4D546372" w14:textId="77777777" w:rsidR="00EF4F37" w:rsidRDefault="00EF4F37" w:rsidP="001E406E"/>
    <w:p w14:paraId="4997E877" w14:textId="6EC0702D" w:rsidR="00EF4F37" w:rsidRDefault="00EF4F37" w:rsidP="001E406E">
      <w:r>
        <w:t>We can normalize this data and see the percentage of rides on app versions with over 20% deviation.</w:t>
      </w:r>
    </w:p>
    <w:p w14:paraId="72F17AF1" w14:textId="77777777" w:rsidR="00EF4F37" w:rsidRDefault="00EF4F37" w:rsidP="001E406E"/>
    <w:p w14:paraId="50734E08" w14:textId="05298888" w:rsidR="00EF4F37" w:rsidRDefault="00EF4F37" w:rsidP="001E406E">
      <w:r>
        <w:rPr>
          <w:noProof/>
        </w:rPr>
        <w:drawing>
          <wp:inline distT="0" distB="0" distL="0" distR="0" wp14:anchorId="256788B9" wp14:editId="12CE9F33">
            <wp:extent cx="3892952" cy="2781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"/>
                    <a:stretch/>
                  </pic:blipFill>
                  <pic:spPr bwMode="auto">
                    <a:xfrm>
                      <a:off x="0" y="0"/>
                      <a:ext cx="3892952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7C1EB" w14:textId="2ACE5E30" w:rsidR="00EF4F37" w:rsidRDefault="00EF4F37" w:rsidP="001E406E">
      <w:r>
        <w:t>We notice a similar trend here, with versions such as CA.5.47 being repeat offenders that might require additional investigation.</w:t>
      </w:r>
    </w:p>
    <w:p w14:paraId="26EAC6DD" w14:textId="77777777" w:rsidR="00EF4F37" w:rsidRDefault="00EF4F37" w:rsidP="001E406E"/>
    <w:p w14:paraId="6850365F" w14:textId="30989FBD" w:rsidR="001E406E" w:rsidRDefault="001E406E" w:rsidP="00EF4F37">
      <w:pPr>
        <w:pStyle w:val="Heading3"/>
      </w:pPr>
      <w:r>
        <w:t>Why are there 0 distances and 0 duration?</w:t>
      </w:r>
    </w:p>
    <w:p w14:paraId="0C44EE22" w14:textId="77777777" w:rsidR="001E406E" w:rsidRDefault="001E406E" w:rsidP="001E406E"/>
    <w:p w14:paraId="2B722102" w14:textId="7D6FD9E5" w:rsidR="001E406E" w:rsidRDefault="001E406E" w:rsidP="001E406E">
      <w:r>
        <w:t>There are roughly 35 rides, or 1% of the ride population, with 0 distances throughout the ride. These could be a result of the following:</w:t>
      </w:r>
    </w:p>
    <w:p w14:paraId="6C67C7A5" w14:textId="419C7AE6" w:rsidR="001E406E" w:rsidRDefault="001E406E" w:rsidP="001E406E">
      <w:pPr>
        <w:pStyle w:val="ListParagraph"/>
        <w:numPr>
          <w:ilvl w:val="0"/>
          <w:numId w:val="3"/>
        </w:numPr>
      </w:pPr>
      <w:r>
        <w:t>GPS was malfunctioning, and the actual distance didn't get recorded.</w:t>
      </w:r>
    </w:p>
    <w:p w14:paraId="6E573CA6" w14:textId="7F0AB807" w:rsidR="001E406E" w:rsidRDefault="001E406E" w:rsidP="001E406E">
      <w:pPr>
        <w:pStyle w:val="ListParagraph"/>
        <w:numPr>
          <w:ilvl w:val="0"/>
          <w:numId w:val="3"/>
        </w:numPr>
      </w:pPr>
      <w:r>
        <w:t xml:space="preserve">The driver took the ride </w:t>
      </w:r>
      <w:proofErr w:type="gramStart"/>
      <w:r>
        <w:t>off of</w:t>
      </w:r>
      <w:proofErr w:type="gramEnd"/>
      <w:r>
        <w:t xml:space="preserve"> the app.</w:t>
      </w:r>
    </w:p>
    <w:p w14:paraId="661D9644" w14:textId="77777777" w:rsidR="001E406E" w:rsidRDefault="001E406E" w:rsidP="001E406E"/>
    <w:p w14:paraId="49F74E79" w14:textId="282BF63E" w:rsidR="001E406E" w:rsidRPr="001E406E" w:rsidRDefault="001E406E" w:rsidP="001E406E">
      <w:r>
        <w:t xml:space="preserve">In the second point, we also notice durations that are 0. Roughly 50% of the 0 distance cases. These drivers could have reached the pick-up point and immediately canceled the ride. </w:t>
      </w:r>
      <w:r w:rsidR="00EF4F37">
        <w:t>In India, Uber and Ola drivers cancel the ride and take the commission</w:t>
      </w:r>
      <w:r w:rsidR="00EF4F37">
        <w:rPr>
          <w:rStyle w:val="FootnoteReference"/>
        </w:rPr>
        <w:footnoteReference w:id="2"/>
      </w:r>
      <w:r w:rsidR="00EF4F37">
        <w:t>; customers are indifferent as they’re usually charged the same amount.</w:t>
      </w:r>
    </w:p>
    <w:sectPr w:rsidR="001E406E" w:rsidRPr="001E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03F7" w14:textId="77777777" w:rsidR="00305B7F" w:rsidRDefault="00305B7F" w:rsidP="003C4B94">
      <w:r>
        <w:separator/>
      </w:r>
    </w:p>
  </w:endnote>
  <w:endnote w:type="continuationSeparator" w:id="0">
    <w:p w14:paraId="3091EE29" w14:textId="77777777" w:rsidR="00305B7F" w:rsidRDefault="00305B7F" w:rsidP="003C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DEA6D" w14:textId="77777777" w:rsidR="00305B7F" w:rsidRDefault="00305B7F" w:rsidP="003C4B94">
      <w:r>
        <w:separator/>
      </w:r>
    </w:p>
  </w:footnote>
  <w:footnote w:type="continuationSeparator" w:id="0">
    <w:p w14:paraId="728E33A0" w14:textId="77777777" w:rsidR="00305B7F" w:rsidRDefault="00305B7F" w:rsidP="003C4B94">
      <w:r>
        <w:continuationSeparator/>
      </w:r>
    </w:p>
  </w:footnote>
  <w:footnote w:id="1">
    <w:p w14:paraId="0F77C0DE" w14:textId="1E37E75C" w:rsidR="00025739" w:rsidRPr="00025739" w:rsidRDefault="00025739" w:rsidP="003C4B94">
      <w:pPr>
        <w:pStyle w:val="FootnoteText"/>
      </w:pPr>
      <w:r>
        <w:rPr>
          <w:rStyle w:val="FootnoteReference"/>
        </w:rPr>
        <w:footnoteRef/>
      </w:r>
      <w:r>
        <w:t xml:space="preserve"> Assuming at least a 20% increase in deviation.</w:t>
      </w:r>
    </w:p>
  </w:footnote>
  <w:footnote w:id="2">
    <w:p w14:paraId="12D0E22D" w14:textId="1E5F1E53" w:rsidR="00EF4F37" w:rsidRDefault="00EF4F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35AFC">
          <w:rPr>
            <w:rStyle w:val="Hyperlink"/>
          </w:rPr>
          <w:t>https://entrackr.com/2021/12/why-do-uber-and-ola-drivers-ask-users-to-cancel-rides/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818"/>
    <w:multiLevelType w:val="hybridMultilevel"/>
    <w:tmpl w:val="E788F754"/>
    <w:lvl w:ilvl="0" w:tplc="61047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7386"/>
    <w:multiLevelType w:val="hybridMultilevel"/>
    <w:tmpl w:val="123AB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D3060"/>
    <w:multiLevelType w:val="hybridMultilevel"/>
    <w:tmpl w:val="297E3F16"/>
    <w:lvl w:ilvl="0" w:tplc="0F4C5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96769">
    <w:abstractNumId w:val="1"/>
  </w:num>
  <w:num w:numId="2" w16cid:durableId="483661091">
    <w:abstractNumId w:val="2"/>
  </w:num>
  <w:num w:numId="3" w16cid:durableId="202382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79"/>
    <w:rsid w:val="00025739"/>
    <w:rsid w:val="000B22D7"/>
    <w:rsid w:val="001E406E"/>
    <w:rsid w:val="002A1BF2"/>
    <w:rsid w:val="00305B7F"/>
    <w:rsid w:val="003C4B94"/>
    <w:rsid w:val="006B1CD6"/>
    <w:rsid w:val="007B48DC"/>
    <w:rsid w:val="007C3A82"/>
    <w:rsid w:val="0091014C"/>
    <w:rsid w:val="00944E3E"/>
    <w:rsid w:val="009A30F5"/>
    <w:rsid w:val="00AB2CF0"/>
    <w:rsid w:val="00BC075C"/>
    <w:rsid w:val="00BD77EB"/>
    <w:rsid w:val="00D56079"/>
    <w:rsid w:val="00EF4F37"/>
    <w:rsid w:val="00F7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1041"/>
  <w15:chartTrackingRefBased/>
  <w15:docId w15:val="{120EAB96-3893-0D44-B4C6-B8AD7B12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B94"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0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A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0257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5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573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02573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257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C3A8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4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trackr.com/2021/12/why-do-uber-and-ola-drivers-ask-users-to-cancel-rides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</dc:creator>
  <cp:keywords/>
  <dc:description/>
  <cp:lastModifiedBy>Jacob J</cp:lastModifiedBy>
  <cp:revision>5</cp:revision>
  <dcterms:created xsi:type="dcterms:W3CDTF">2023-03-23T01:21:00Z</dcterms:created>
  <dcterms:modified xsi:type="dcterms:W3CDTF">2023-03-23T02:24:00Z</dcterms:modified>
</cp:coreProperties>
</file>