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widowControl/>
        <w:suppressLineNumbers w:val="false"/>
        <w:rPr/>
      </w:pPr>
      <w:r>
        <w:rPr/>
        <w:pict>
          <v:rect id="1026" fillcolor="#a0a0a0" stroked="f" style="margin-left:0.0pt;margin-top:0.0pt;width:432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2"/>
        <w:keepNext w:val="false"/>
        <w:keepLines w:val="false"/>
        <w:widowControl/>
        <w:suppressLineNumbers w:val="false"/>
        <w:rPr/>
      </w:pPr>
      <w:r>
        <w:rPr>
          <w:rStyle w:val="style87"/>
          <w:b/>
          <w:bCs/>
        </w:rPr>
        <w:t>1. Purpose of Database Recovery</w:t>
      </w:r>
    </w:p>
    <w:p>
      <w:pPr>
        <w:pStyle w:val="style0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4"/>
          <w:szCs w:val="24"/>
        </w:rPr>
        <w:t>Define database recovery: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  <w:lang w:val="en-US"/>
        </w:rPr>
        <w:t xml:space="preserve"> 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2"/>
          <w:szCs w:val="22"/>
        </w:rPr>
        <w:t>The process of restoring the database to a correct and consistent state after a failure.</w:t>
      </w:r>
      <w:r>
        <w:rPr>
          <w:rFonts w:ascii="Times New Roman" w:cs="Times New Roman" w:hAnsi="Times New Roman" w:hint="default"/>
          <w:sz w:val="20"/>
          <w:szCs w:val="20"/>
        </w:rPr>
        <w:br/>
      </w:r>
      <w:r>
        <w:rPr>
          <w:rFonts w:ascii="Times New Roman" w:cs="Times New Roman" w:hAnsi="Times New Roman" w:hint="default"/>
          <w:sz w:val="22"/>
          <w:szCs w:val="22"/>
        </w:rPr>
        <w:t>Database recovery ensures the database can return to a consistent state after failures.</w:t>
      </w:r>
      <w:r>
        <w:rPr>
          <w:rFonts w:ascii="Times New Roman" w:cs="Times New Roman" w:hAnsi="Times New Roman" w:hint="default"/>
          <w:sz w:val="22"/>
          <w:szCs w:val="22"/>
        </w:rPr>
        <w:br/>
      </w:r>
      <w:r>
        <w:rPr>
          <w:rFonts w:ascii="Times New Roman" w:cs="Times New Roman" w:hAnsi="Times New Roman" w:hint="default"/>
          <w:sz w:val="22"/>
          <w:szCs w:val="22"/>
        </w:rPr>
        <w:t>Failures include system crashes, transaction errors, disk failures, and natural disasters.</w:t>
      </w:r>
      <w:r>
        <w:rPr>
          <w:rFonts w:ascii="Times New Roman" w:cs="Times New Roman" w:hAnsi="Times New Roman" w:hint="default"/>
          <w:sz w:val="22"/>
          <w:szCs w:val="22"/>
        </w:rPr>
        <w:br/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hAnsi="Times New Roman" w:hint="default"/>
          <w:b/>
          <w:bCs/>
          <w:u w:val="single"/>
        </w:rPr>
      </w:pPr>
      <w:r>
        <w:rPr>
          <w:rFonts w:cs="Times New Roman" w:eastAsia="sans-serif" w:hint="default"/>
          <w:b/>
          <w:bCs/>
          <w:i w:val="false"/>
          <w:iCs w:val="false"/>
          <w:color w:val="1b1c1d"/>
          <w:sz w:val="28"/>
          <w:szCs w:val="28"/>
          <w:u w:val="single"/>
          <w:lang w:val="en-US"/>
        </w:rPr>
        <w:t>W</w:t>
      </w: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8"/>
          <w:szCs w:val="28"/>
          <w:u w:val="single"/>
        </w:rPr>
        <w:t>hy recovery is needed: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  <w:lang w:val="en-US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The necessity of database recovery arises from the multitude of potential failures that can compromise data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  <w:lang w:val="en-US"/>
        </w:rPr>
        <w:t>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Hardware failures: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Disk crashes, power outages.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Software failures: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Operating system errors, DBMS bugs.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Application errors: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Incorrect program logic.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Human errors: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Accidental deletion of data.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Natural disasters: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Fires, floods.</w:t>
      </w:r>
    </w:p>
    <w:p>
      <w:pPr>
        <w:pStyle w:val="style94"/>
        <w:keepNext w:val="false"/>
        <w:keepLines w:val="false"/>
        <w:widowControl/>
        <w:suppressLineNumbers w:val="false"/>
        <w:shd w:val="clear" w:color="auto" w:fill="ffffff"/>
        <w:spacing w:before="206" w:beforeAutospacing="false" w:after="206" w:afterAutospacing="false" w:lineRule="auto" w:line="240"/>
        <w:ind w:left="0" w:right="0" w:firstLine="0"/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</w:rPr>
      </w:pPr>
      <w:r>
        <w:rPr>
          <w:rFonts w:ascii="Times New Roman" w:cs="Times New Roman" w:eastAsia="Segoe UI" w:hAnsi="Times New Roman" w:hint="default"/>
          <w:b/>
          <w:bCs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Database recovery</w:t>
      </w: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 xml:space="preserve"> is a critical mechanism that ensures:</w:t>
      </w:r>
    </w:p>
    <w:p>
      <w:pPr>
        <w:pStyle w:val="style94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false" w:after="0" w:afterAutospacing="false" w:lineRule="auto" w:line="240"/>
        <w:ind w:left="420" w:leftChars="0" w:right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Data consistency and integrity after failures</w:t>
      </w:r>
    </w:p>
    <w:p>
      <w:pPr>
        <w:pStyle w:val="style94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false" w:after="0" w:afterAutospacing="false" w:lineRule="atLeast" w:line="429"/>
        <w:ind w:left="420" w:leftChars="0" w:right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System reliability and availability</w:t>
      </w:r>
    </w:p>
    <w:p>
      <w:pPr>
        <w:pStyle w:val="style94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false" w:after="0" w:afterAutospacing="false" w:lineRule="atLeast" w:line="429"/>
        <w:ind w:left="420" w:leftChars="0" w:right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Transaction durability (ACID property)</w:t>
      </w:r>
    </w:p>
    <w:p>
      <w:pPr>
        <w:pStyle w:val="style94"/>
        <w:keepNext w:val="false"/>
        <w:keepLines w:val="false"/>
        <w:widowControl/>
        <w:numPr>
          <w:ilvl w:val="0"/>
          <w:numId w:val="1"/>
        </w:numPr>
        <w:suppressLineNumbers w:val="false"/>
        <w:spacing w:before="0" w:beforeAutospacing="false" w:after="60" w:afterAutospacing="false" w:lineRule="atLeast" w:line="429"/>
        <w:ind w:left="420" w:leftChars="0" w:right="0" w:hanging="420" w:firstLineChars="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4"/>
          <w:szCs w:val="24"/>
          <w:shd w:val="clear" w:color="auto" w:fill="ffffff"/>
        </w:rPr>
        <w:t>Protection against various failure types: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 w:lineRule="atLeast" w:line="429"/>
        <w:ind w:left="420" w:leftChars="0" w:right="0" w:rightChars="0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>System crashes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 w:lineRule="atLeast" w:line="429"/>
        <w:ind w:left="420" w:leftChars="0" w:right="0" w:rightChars="0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>Hardware failures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 w:lineRule="atLeast" w:line="429"/>
        <w:ind w:left="420" w:leftChars="0" w:right="0" w:rightChars="0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>Software errors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 w:lineRule="atLeast" w:line="429"/>
        <w:ind w:left="420" w:leftChars="0" w:right="0" w:rightChars="0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>Human errors</w:t>
      </w:r>
    </w:p>
    <w:p>
      <w:pPr>
        <w:pStyle w:val="style94"/>
        <w:keepNext w:val="false"/>
        <w:keepLines w:val="false"/>
        <w:widowControl/>
        <w:numPr>
          <w:ilvl w:val="0"/>
          <w:numId w:val="0"/>
        </w:numPr>
        <w:suppressLineNumbers w:val="false"/>
        <w:spacing w:before="0" w:beforeAutospacing="false" w:after="0" w:afterAutospacing="false" w:lineRule="atLeast" w:line="429"/>
        <w:ind w:left="420" w:leftChars="0" w:right="0" w:rightChars="0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>Natural disasters</w:t>
      </w:r>
      <w:bookmarkStart w:id="0" w:name="_GoBack"/>
      <w:bookmarkEnd w:id="0"/>
    </w:p>
    <w:p>
      <w:pPr>
        <w:pStyle w:val="style94"/>
        <w:keepNext w:val="false"/>
        <w:keepLines w:val="false"/>
        <w:widowControl/>
        <w:suppressLineNumbers w:val="false"/>
        <w:shd w:val="clear" w:color="auto" w:fill="ffffff"/>
        <w:spacing w:before="206" w:beforeAutospacing="false" w:after="206" w:afterAutospacing="false" w:lineRule="auto" w:line="240"/>
        <w:ind w:left="0" w:right="0" w:firstLine="0"/>
        <w:rPr>
          <w:rFonts w:ascii="Times New Roman" w:cs="Times New Roman" w:hAnsi="Times New Roman" w:hint="default"/>
          <w:b/>
          <w:bCs/>
          <w:sz w:val="22"/>
          <w:szCs w:val="22"/>
        </w:rPr>
      </w:pPr>
      <w:r>
        <w:rPr>
          <w:rStyle w:val="style87"/>
          <w:rFonts w:ascii="Times New Roman" w:cs="Times New Roman" w:eastAsia="Segoe UI" w:hAnsi="Times New Roman" w:hint="default"/>
          <w:b/>
          <w:bCs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>Key Objectives: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false" w:after="0" w:afterAutospacing="false" w:lineRule="auto" w:line="240"/>
        <w:ind w:left="420" w:leftChars="0" w:right="0" w:hanging="420" w:firstLineChars="0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>Restore the database to a consistent state after failure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false" w:after="0" w:afterAutospacing="false" w:lineRule="atLeast" w:line="429"/>
        <w:ind w:left="420" w:leftChars="0" w:right="0" w:hanging="420" w:firstLineChars="0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>Preserve committed transactions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false" w:after="0" w:afterAutospacing="false" w:lineRule="atLeast" w:line="429"/>
        <w:ind w:left="420" w:leftChars="0" w:right="0" w:hanging="420" w:firstLineChars="0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>Undo uncommitted transactions</w:t>
      </w:r>
    </w:p>
    <w:p>
      <w:pPr>
        <w:pStyle w:val="style94"/>
        <w:keepNext w:val="false"/>
        <w:keepLines w:val="false"/>
        <w:widowControl/>
        <w:numPr>
          <w:ilvl w:val="0"/>
          <w:numId w:val="2"/>
        </w:numPr>
        <w:suppressLineNumbers w:val="false"/>
        <w:spacing w:before="0" w:beforeAutospacing="false" w:after="0" w:afterAutospacing="false" w:lineRule="atLeast" w:line="429"/>
        <w:ind w:left="420" w:leftChars="0" w:right="0" w:hanging="420" w:firstLineChars="0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Segoe UI" w:hAnsi="Times New Roman" w:hint="default"/>
          <w:i w:val="false"/>
          <w:iCs w:val="false"/>
          <w:caps w:val="false"/>
          <w:color w:val="404040"/>
          <w:spacing w:val="0"/>
          <w:sz w:val="22"/>
          <w:szCs w:val="22"/>
          <w:shd w:val="clear" w:color="auto" w:fill="ffffff"/>
        </w:rPr>
        <w:t>Minimize downtime and data loss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/>
      </w:pPr>
    </w:p>
    <w:p>
      <w:pPr>
        <w:pStyle w:val="style0"/>
        <w:keepNext w:val="false"/>
        <w:keepLines w:val="false"/>
        <w:widowControl/>
        <w:suppressLineNumbers w:val="false"/>
        <w:rPr/>
      </w:pPr>
    </w:p>
    <w:p>
      <w:pPr>
        <w:pStyle w:val="style2"/>
        <w:keepNext w:val="false"/>
        <w:keepLines w:val="false"/>
        <w:widowControl/>
        <w:numPr>
          <w:ilvl w:val="0"/>
          <w:numId w:val="3"/>
        </w:numPr>
        <w:suppressLineNumbers w:val="false"/>
        <w:rPr>
          <w:rStyle w:val="style87"/>
          <w:b/>
          <w:bCs/>
        </w:rPr>
      </w:pPr>
      <w:r>
        <w:rPr>
          <w:rStyle w:val="style87"/>
          <w:b/>
          <w:bCs/>
        </w:rPr>
        <w:t>Components of Database Recovery (Based on Diagram)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t>The diagram shows the interaction between the following components</w:t>
      </w:r>
      <w:r>
        <w:rPr>
          <w:rFonts w:hint="default"/>
          <w:lang w:val="en-US"/>
        </w:rPr>
        <w:t>.</w:t>
      </w:r>
    </w:p>
    <w:p>
      <w:pPr>
        <w:pStyle w:val="style0"/>
        <w:numPr>
          <w:ilvl w:val="0"/>
          <w:numId w:val="0"/>
        </w:numPr>
        <w:spacing w:lineRule="auto" w:line="24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- Query Processor:</w:t>
      </w:r>
      <w:r>
        <w:rPr>
          <w:rFonts w:ascii="Times New Roman" w:cs="Times New Roman" w:hAnsi="Times New Roman" w:hint="default"/>
          <w:sz w:val="24"/>
          <w:szCs w:val="24"/>
        </w:rPr>
        <w:t xml:space="preserve"> Accepts SQL queries and passes instructions to the transaction manager.</w:t>
      </w:r>
      <w:r>
        <w:rPr>
          <w:rFonts w:ascii="Times New Roman" w:cs="Times New Roman" w:hAnsi="Times New Roman" w:hint="default"/>
          <w:sz w:val="24"/>
          <w:szCs w:val="24"/>
        </w:rPr>
        <w:br/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- Transaction Manager:</w:t>
      </w:r>
      <w:r>
        <w:rPr>
          <w:rFonts w:ascii="Times New Roman" w:cs="Times New Roman" w:hAnsi="Times New Roman" w:hint="default"/>
          <w:sz w:val="24"/>
          <w:szCs w:val="24"/>
        </w:rPr>
        <w:t xml:space="preserve"> Coordinates the execution of transactions. Ensures ACID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 w:hint="default"/>
          <w:sz w:val="24"/>
          <w:szCs w:val="24"/>
        </w:rPr>
        <w:t>properties.</w:t>
      </w:r>
      <w:r>
        <w:rPr>
          <w:rFonts w:ascii="Times New Roman" w:cs="Times New Roman" w:hAnsi="Times New Roman" w:hint="default"/>
          <w:sz w:val="24"/>
          <w:szCs w:val="24"/>
        </w:rPr>
        <w:br/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- Log Manager:</w:t>
      </w:r>
      <w:r>
        <w:rPr>
          <w:rFonts w:ascii="Times New Roman" w:cs="Times New Roman" w:hAnsi="Times New Roman" w:hint="default"/>
          <w:sz w:val="24"/>
          <w:szCs w:val="24"/>
        </w:rPr>
        <w:t xml:space="preserve"> Maintains a log of all activities before they're applied to the database.</w:t>
      </w:r>
      <w:r>
        <w:rPr>
          <w:rFonts w:ascii="Times New Roman" w:cs="Times New Roman" w:hAnsi="Times New Roman" w:hint="default"/>
          <w:sz w:val="24"/>
          <w:szCs w:val="24"/>
        </w:rPr>
        <w:br/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- Buffer Manager:</w:t>
      </w:r>
      <w:r>
        <w:rPr>
          <w:rFonts w:ascii="Times New Roman" w:cs="Times New Roman" w:hAnsi="Times New Roman" w:hint="default"/>
          <w:sz w:val="24"/>
          <w:szCs w:val="24"/>
        </w:rPr>
        <w:t xml:space="preserve"> Manages the buffer pool and controls reading/writing to disk.</w:t>
      </w:r>
      <w:r>
        <w:rPr>
          <w:rFonts w:ascii="Times New Roman" w:cs="Times New Roman" w:hAnsi="Times New Roman" w:hint="default"/>
          <w:sz w:val="24"/>
          <w:szCs w:val="24"/>
        </w:rPr>
        <w:br/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- Recovery Manager:</w:t>
      </w:r>
      <w:r>
        <w:rPr>
          <w:rFonts w:ascii="Times New Roman" w:cs="Times New Roman" w:hAnsi="Times New Roman" w:hint="default"/>
          <w:sz w:val="24"/>
          <w:szCs w:val="24"/>
        </w:rPr>
        <w:t xml:space="preserve"> Uses logs to undo or redo transactions after failure.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94"/>
        <w:keepNext w:val="false"/>
        <w:keepLines w:val="false"/>
        <w:widowControl/>
        <w:suppressLineNumbers w:val="false"/>
        <w:rPr/>
      </w:pPr>
      <w:r>
        <w:t xml:space="preserve">We will focus mainly on: </w:t>
      </w:r>
      <w:r>
        <w:rPr>
          <w:rStyle w:val="style87"/>
        </w:rPr>
        <w:t>Logging, Log Manager, and Recovery Manager</w:t>
      </w:r>
      <w:r>
        <w:t>.</w:t>
      </w:r>
    </w:p>
    <w:p>
      <w:pPr>
        <w:pStyle w:val="style0"/>
        <w:keepNext w:val="false"/>
        <w:keepLines w:val="false"/>
        <w:widowControl/>
        <w:suppressLineNumbers w:val="false"/>
        <w:rPr/>
      </w:pPr>
      <w:r>
        <w:rPr/>
        <w:pict>
          <v:rect id="1029" fillcolor="#a0a0a0" stroked="f" style="margin-left:0.0pt;margin-top:0.0pt;width:432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2"/>
        <w:keepNext w:val="false"/>
        <w:keepLines w:val="false"/>
        <w:widowControl/>
        <w:suppressLineNumbers w:val="false"/>
        <w:rPr/>
      </w:pPr>
      <w:r>
        <w:rPr>
          <w:rStyle w:val="style87"/>
          <w:b/>
          <w:bCs/>
        </w:rPr>
        <w:t>3. Logging</w:t>
      </w:r>
    </w:p>
    <w:p>
      <w:pPr>
        <w:pStyle w:val="style3"/>
        <w:keepNext w:val="false"/>
        <w:keepLines w:val="false"/>
        <w:widowControl/>
        <w:suppressLineNumbers w:val="false"/>
        <w:rPr/>
      </w:pPr>
      <w:r>
        <w:t>Definition: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Style w:val="style87"/>
        </w:rPr>
        <w:t>Logging</w:t>
      </w:r>
      <w:r>
        <w:t xml:space="preserve"> is the process of recording all changes made to the database by a transaction before they are committed. These logs are stored in a special file called the </w:t>
      </w:r>
      <w:r>
        <w:rPr>
          <w:rStyle w:val="style87"/>
        </w:rPr>
        <w:t>log file</w:t>
      </w:r>
      <w:r>
        <w:t>.</w:t>
      </w:r>
    </w:p>
    <w:p>
      <w:pPr>
        <w:pStyle w:val="style3"/>
        <w:keepNext w:val="false"/>
        <w:keepLines w:val="false"/>
        <w:widowControl/>
        <w:suppressLineNumbers w:val="false"/>
        <w:rPr/>
      </w:pPr>
      <w:r>
        <w:t>Purpose:</w:t>
      </w:r>
    </w:p>
    <w:p>
      <w:pPr>
        <w:pStyle w:val="style94"/>
        <w:keepNext w:val="false"/>
        <w:keepLines w:val="false"/>
        <w:widowControl/>
        <w:suppressLineNumbers w:val="false"/>
        <w:ind w:firstLine="720" w:firstLineChars="300"/>
        <w:rPr/>
      </w:pPr>
      <w:r>
        <w:t>To record transaction activities for recovery purposes.</w:t>
      </w:r>
    </w:p>
    <w:p>
      <w:pPr>
        <w:pStyle w:val="style94"/>
        <w:keepNext w:val="false"/>
        <w:keepLines w:val="false"/>
        <w:widowControl/>
        <w:suppressLineNumbers w:val="false"/>
        <w:ind w:left="720"/>
        <w:rPr/>
      </w:pPr>
      <w:r>
        <w:t>To ensure atomicity and durability (ACID properties).</w:t>
      </w:r>
    </w:p>
    <w:p>
      <w:pPr>
        <w:pStyle w:val="style94"/>
        <w:keepNext w:val="false"/>
        <w:keepLines w:val="false"/>
        <w:widowControl/>
        <w:suppressLineNumbers w:val="false"/>
        <w:ind w:firstLine="600" w:firstLineChars="250"/>
        <w:rPr/>
      </w:pPr>
      <w:r>
        <w:t xml:space="preserve">To enable the system to </w:t>
      </w:r>
      <w:r>
        <w:rPr>
          <w:rStyle w:val="style87"/>
        </w:rPr>
        <w:t>redo or undo</w:t>
      </w:r>
      <w:r>
        <w:t xml:space="preserve"> transactions.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4"/>
          <w:szCs w:val="24"/>
          <w:u w:val="single"/>
        </w:rPr>
      </w:pPr>
      <w:r>
        <w:rPr>
          <w:rFonts w:cs="Times New Roman" w:eastAsia="sans-serif" w:hint="default"/>
          <w:b/>
          <w:bCs/>
          <w:i w:val="false"/>
          <w:iCs w:val="false"/>
          <w:color w:val="1b1c1d"/>
          <w:sz w:val="24"/>
          <w:szCs w:val="24"/>
          <w:u w:val="single"/>
          <w:lang w:val="en-US"/>
        </w:rPr>
        <w:t>T</w:t>
      </w: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4"/>
          <w:szCs w:val="24"/>
          <w:u w:val="single"/>
        </w:rPr>
        <w:t>he characteristics of a log: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Sequential: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Log records are written in chronological order.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Persistent: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Stored on stable storage (e.g., disk) to survive failures.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Append-only: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New records are added to the end.</w:t>
      </w:r>
    </w:p>
    <w:p>
      <w:pPr>
        <w:pStyle w:val="style3"/>
        <w:keepNext w:val="false"/>
        <w:keepLines w:val="false"/>
        <w:widowControl/>
        <w:suppressLineNumbers w:val="false"/>
        <w:rPr/>
      </w:pPr>
    </w:p>
    <w:p>
      <w:pPr>
        <w:pStyle w:val="style3"/>
        <w:keepNext w:val="false"/>
        <w:keepLines w:val="false"/>
        <w:widowControl/>
        <w:suppressLineNumbers w:val="false"/>
        <w:rPr/>
      </w:pPr>
      <w:r>
        <w:t>What is Logged: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Detail the contents of a log record. For example: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4"/>
          <w:szCs w:val="24"/>
          <w:u w:val="single"/>
        </w:rPr>
        <w:t>Transaction ID: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Identifies the transaction that made the change.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4"/>
          <w:szCs w:val="24"/>
          <w:u w:val="single"/>
        </w:rPr>
        <w:t>Data item ID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: Identifies the specific data that was modified.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4"/>
          <w:szCs w:val="24"/>
          <w:u w:val="single"/>
        </w:rPr>
        <w:t>Before image (old value):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The value of the data </w:t>
      </w:r>
      <w:r>
        <w:rPr>
          <w:rStyle w:val="style88"/>
          <w:rFonts w:ascii="Times New Roman" w:cs="Times New Roman" w:eastAsia="sans-serif" w:hAnsi="Times New Roman" w:hint="default"/>
          <w:b w:val="false"/>
          <w:bCs w:val="false"/>
          <w:i/>
          <w:iCs/>
          <w:color w:val="1b1c1d"/>
          <w:sz w:val="24"/>
          <w:szCs w:val="24"/>
        </w:rPr>
        <w:t>before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the change.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4"/>
          <w:szCs w:val="24"/>
          <w:u w:val="single"/>
        </w:rPr>
        <w:t>After image (new value):</w:t>
      </w: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4"/>
          <w:szCs w:val="24"/>
        </w:rPr>
        <w:t xml:space="preserve"> 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The value of the data </w:t>
      </w:r>
      <w:r>
        <w:rPr>
          <w:rStyle w:val="style88"/>
          <w:rFonts w:ascii="Times New Roman" w:cs="Times New Roman" w:eastAsia="sans-serif" w:hAnsi="Times New Roman" w:hint="default"/>
          <w:b w:val="false"/>
          <w:bCs w:val="false"/>
          <w:i/>
          <w:iCs/>
          <w:color w:val="1b1c1d"/>
          <w:sz w:val="24"/>
          <w:szCs w:val="24"/>
        </w:rPr>
        <w:t>after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the change.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4"/>
          <w:szCs w:val="24"/>
          <w:u w:val="single"/>
        </w:rPr>
        <w:t>Log record type:</w:t>
      </w: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4"/>
          <w:szCs w:val="24"/>
        </w:rPr>
        <w:t xml:space="preserve"> 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e.g., START TRANSACTION, WRITE, COMMIT, ABORT.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cs="Times New Roman" w:eastAsia="sans-serif" w:hint="default"/>
          <w:b/>
          <w:bCs/>
          <w:i w:val="false"/>
          <w:iCs w:val="false"/>
          <w:color w:val="1b1c1d"/>
          <w:sz w:val="28"/>
          <w:szCs w:val="28"/>
          <w:lang w:val="en-US"/>
        </w:rPr>
        <w:t>T</w:t>
      </w: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8"/>
          <w:szCs w:val="28"/>
        </w:rPr>
        <w:t>he importance of the Write-Ahead Logging (WAL) principle: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The Write-Ahead Logging (WAL) principle is fundamental to ensuring database recoverability. It states: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The log record for a change must be written to stable storage </w:t>
      </w:r>
      <w:r>
        <w:rPr>
          <w:rStyle w:val="style88"/>
          <w:rFonts w:ascii="Times New Roman" w:cs="Times New Roman" w:eastAsia="sans-serif" w:hAnsi="Times New Roman" w:hint="default"/>
          <w:b w:val="false"/>
          <w:bCs w:val="false"/>
          <w:i/>
          <w:iCs/>
          <w:color w:val="1b1c1d"/>
          <w:sz w:val="24"/>
          <w:szCs w:val="24"/>
        </w:rPr>
        <w:t>before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the change is applied to the database itself.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  <w:lang w:val="en-US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This ensures that if a crash occurs, the system can use the log to either undo the change (if the transaction didn't commit) or redo the change (if the transaction did commit).</w:t>
      </w:r>
      <w:r>
        <w:rPr>
          <w:rFonts w:cs="Times New Roman" w:eastAsia="sans-serif" w:hint="default"/>
          <w:b w:val="false"/>
          <w:bCs w:val="false"/>
          <w:i w:val="false"/>
          <w:iCs w:val="false"/>
          <w:color w:val="1b1c1d"/>
          <w:sz w:val="24"/>
          <w:szCs w:val="24"/>
          <w:lang w:val="en-US"/>
        </w:rPr>
        <w:t xml:space="preserve"> 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Example: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Consider a transaction T1 that transfers $50 from account A to account B.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The log might contain the following records: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98"/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575b5f"/>
          <w:sz w:val="21"/>
          <w:szCs w:val="21"/>
        </w:rPr>
        <w:t>&lt;T1, START&gt;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98"/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575b5f"/>
          <w:sz w:val="21"/>
          <w:szCs w:val="21"/>
        </w:rPr>
        <w:t>&lt;T1, A, 100, 50&gt;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(A was $100, now $50)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98"/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575b5f"/>
          <w:sz w:val="21"/>
          <w:szCs w:val="21"/>
        </w:rPr>
        <w:t>&lt;T1, B, 200, 250&gt;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(B was $200, now $250)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98"/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575b5f"/>
          <w:sz w:val="21"/>
          <w:szCs w:val="21"/>
        </w:rPr>
        <w:t>&lt;T1, COMMIT&gt;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If a crash occurs before </w:t>
      </w:r>
      <w:r>
        <w:rPr>
          <w:rStyle w:val="style98"/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575b5f"/>
          <w:sz w:val="21"/>
          <w:szCs w:val="21"/>
        </w:rPr>
        <w:t>&lt;T1, COMMIT&gt;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is written, the Recovery Manager can use the log to undo the changes to A and B. If the crash occurs after </w:t>
      </w:r>
      <w:r>
        <w:rPr>
          <w:rStyle w:val="style98"/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575b5f"/>
          <w:sz w:val="21"/>
          <w:szCs w:val="21"/>
        </w:rPr>
        <w:t>&lt;T1, COMMIT&gt;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, the Recovery Manager can use the log to redo the changes if they weren't written to disk before the crash.</w:t>
      </w:r>
    </w:p>
    <w:p>
      <w:pPr>
        <w:pStyle w:val="style3"/>
        <w:keepNext w:val="false"/>
        <w:keepLines w:val="false"/>
        <w:widowControl/>
        <w:suppressLineNumbers w:val="false"/>
        <w:rPr/>
      </w:pPr>
    </w:p>
    <w:p>
      <w:pPr>
        <w:pStyle w:val="style3"/>
        <w:keepNext w:val="false"/>
        <w:keepLines w:val="false"/>
        <w:widowControl/>
        <w:suppressLineNumbers w:val="false"/>
        <w:rPr/>
      </w:pPr>
      <w:r>
        <w:t>Types of Logs: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Style w:val="style87"/>
        </w:rPr>
        <w:t>Undo Logs</w:t>
      </w:r>
      <w:r>
        <w:t xml:space="preserve"> – To revert incomplete transactions.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rPr>
          <w:rStyle w:val="style87"/>
        </w:rPr>
        <w:t>Redo Logs</w:t>
      </w:r>
      <w:r>
        <w:t xml:space="preserve"> – To reapply committed transactions during recovery.</w:t>
      </w:r>
    </w:p>
    <w:p>
      <w:pPr>
        <w:pStyle w:val="style0"/>
        <w:keepNext w:val="false"/>
        <w:keepLines w:val="false"/>
        <w:widowControl/>
        <w:suppressLineNumbers w:val="false"/>
        <w:rPr/>
      </w:pPr>
      <w:r>
        <w:rPr/>
        <w:pict>
          <v:rect id="1030" fillcolor="#a0a0a0" stroked="f" style="margin-left:0.0pt;margin-top:0.0pt;width:432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2"/>
        <w:keepNext w:val="false"/>
        <w:keepLines w:val="false"/>
        <w:widowControl/>
        <w:suppressLineNumbers w:val="false"/>
        <w:rPr/>
      </w:pPr>
      <w:r>
        <w:rPr>
          <w:rStyle w:val="style87"/>
          <w:b/>
          <w:bCs/>
        </w:rPr>
        <w:t>4. Log Manager</w:t>
      </w:r>
    </w:p>
    <w:p>
      <w:pPr>
        <w:pStyle w:val="style3"/>
        <w:keepNext w:val="false"/>
        <w:keepLines w:val="false"/>
        <w:widowControl/>
        <w:suppressLineNumbers w:val="false"/>
        <w:rPr/>
      </w:pPr>
      <w:r>
        <w:t>Definition: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t xml:space="preserve">The </w:t>
      </w:r>
      <w:r>
        <w:rPr>
          <w:rStyle w:val="style87"/>
        </w:rPr>
        <w:t>Log Manager</w:t>
      </w:r>
      <w:r>
        <w:t xml:space="preserve"> is responsible for creating, maintaining, and managing the log files. It ensures that all necessary actions are logged properly and persistently.</w:t>
      </w:r>
    </w:p>
    <w:p>
      <w:pPr>
        <w:pStyle w:val="style3"/>
        <w:keepNext w:val="false"/>
        <w:keepLines w:val="false"/>
        <w:widowControl/>
        <w:suppressLineNumbers w:val="false"/>
        <w:rPr/>
      </w:pPr>
      <w:r>
        <w:t>Responsibilities: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Log record creation: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Generates log records for every database modification.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Log buffer management: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Temporarily stores log records in an in-memory buffer to improve performance. Explain the concept of flushing the buffer to disk.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Log file management: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Allocates and manages the physical log file(s) on stable storage. This includes issues like log file size, and how new log files are created.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Write-ahead logging enforcement: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Ensures that log records are written to disk before the corresponding data changes are written to disk</w:t>
      </w:r>
      <w:r>
        <w:rPr>
          <w:rFonts w:cs="Times New Roman" w:eastAsia="sans-serif" w:hint="default"/>
          <w:b w:val="false"/>
          <w:bCs w:val="false"/>
          <w:i w:val="false"/>
          <w:iCs w:val="false"/>
          <w:color w:val="1b1c1d"/>
          <w:sz w:val="24"/>
          <w:szCs w:val="24"/>
          <w:lang w:val="en-US"/>
        </w:rPr>
        <w:t xml:space="preserve"> 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.</w:t>
      </w:r>
    </w:p>
    <w:p>
      <w:pPr>
        <w:pStyle w:val="style3"/>
        <w:keepNext w:val="false"/>
        <w:keepLines w:val="false"/>
        <w:widowControl/>
        <w:suppressLineNumbers w:val="false"/>
        <w:rPr/>
      </w:pPr>
      <w:r>
        <w:t>Interaction (Based on Diagram):</w:t>
      </w:r>
    </w:p>
    <w:p>
      <w:pPr>
        <w:pStyle w:val="style94"/>
        <w:keepNext w:val="false"/>
        <w:keepLines w:val="false"/>
        <w:widowControl/>
        <w:suppressLineNumbers w:val="false"/>
        <w:ind w:firstLine="480" w:firstLineChars="200"/>
        <w:rPr/>
      </w:pPr>
      <w:r>
        <w:t xml:space="preserve">The </w:t>
      </w:r>
      <w:r>
        <w:rPr>
          <w:rStyle w:val="style87"/>
        </w:rPr>
        <w:t>Transaction Manager</w:t>
      </w:r>
      <w:r>
        <w:t xml:space="preserve"> sends transaction information to the </w:t>
      </w:r>
      <w:r>
        <w:rPr>
          <w:rStyle w:val="style87"/>
        </w:rPr>
        <w:t>Log Manager</w:t>
      </w:r>
      <w:r>
        <w:t>.</w:t>
      </w:r>
    </w:p>
    <w:p>
      <w:pPr>
        <w:pStyle w:val="style94"/>
        <w:keepNext w:val="false"/>
        <w:keepLines w:val="false"/>
        <w:widowControl/>
        <w:suppressLineNumbers w:val="false"/>
        <w:ind w:left="718" w:leftChars="359" w:firstLine="0" w:firstLineChars="0"/>
        <w:rPr/>
      </w:pPr>
      <w:r>
        <w:t xml:space="preserve">The </w:t>
      </w:r>
      <w:r>
        <w:rPr>
          <w:rStyle w:val="style87"/>
        </w:rPr>
        <w:t>Log Manager</w:t>
      </w:r>
      <w:r>
        <w:t xml:space="preserve"> writes this data to the log file before any update is made to the </w:t>
      </w:r>
      <w:r>
        <w:rPr>
          <w:rStyle w:val="style87"/>
        </w:rPr>
        <w:t>Buffer Manager</w:t>
      </w:r>
      <w:r>
        <w:t xml:space="preserve"> or actual </w:t>
      </w:r>
      <w:r>
        <w:rPr>
          <w:rStyle w:val="style87"/>
        </w:rPr>
        <w:t>Data</w:t>
      </w:r>
      <w:r>
        <w:t>.</w:t>
      </w:r>
    </w:p>
    <w:p>
      <w:pPr>
        <w:pStyle w:val="style94"/>
        <w:keepNext w:val="false"/>
        <w:keepLines w:val="false"/>
        <w:widowControl/>
        <w:suppressLineNumbers w:val="false"/>
        <w:ind w:firstLine="600" w:firstLineChars="250"/>
        <w:rPr/>
      </w:pPr>
      <w:r>
        <w:t xml:space="preserve">In case of failure, the Log Manager provides data to the </w:t>
      </w:r>
      <w:r>
        <w:rPr>
          <w:rStyle w:val="style87"/>
        </w:rPr>
        <w:t>Recovery Manager</w:t>
      </w:r>
      <w:r>
        <w:t>.</w:t>
      </w:r>
    </w:p>
    <w:p>
      <w:pPr>
        <w:pStyle w:val="style0"/>
        <w:keepNext w:val="false"/>
        <w:keepLines w:val="false"/>
        <w:widowControl/>
        <w:suppressLineNumbers w:val="false"/>
        <w:rPr/>
      </w:pPr>
      <w:r>
        <w:rPr/>
        <w:pict>
          <v:rect id="1031" fillcolor="#a0a0a0" stroked="f" style="margin-left:0.0pt;margin-top:0.0pt;width:432.0pt;height:1.5pt;mso-wrap-distance-left:0.0pt;mso-wrap-distance-right:0.0pt;visibility:visible;" o:hr="t" o:hralign="center" o:hrstd="t">
            <w10:anchorlock/>
            <v:stroke on="f"/>
            <v:fill/>
          </v:rect>
        </w:pict>
      </w:r>
    </w:p>
    <w:p>
      <w:pPr>
        <w:pStyle w:val="style2"/>
        <w:keepNext w:val="false"/>
        <w:keepLines w:val="false"/>
        <w:widowControl/>
        <w:suppressLineNumbers w:val="false"/>
        <w:rPr/>
      </w:pPr>
      <w:r>
        <w:rPr>
          <w:rStyle w:val="style87"/>
          <w:b/>
          <w:bCs/>
        </w:rPr>
        <w:t>5. Recovery Manager</w:t>
      </w:r>
    </w:p>
    <w:p>
      <w:pPr>
        <w:pStyle w:val="style3"/>
        <w:keepNext w:val="false"/>
        <w:keepLines w:val="false"/>
        <w:widowControl/>
        <w:suppressLineNumbers w:val="false"/>
        <w:rPr/>
      </w:pPr>
      <w:r>
        <w:t>Definition:</w:t>
      </w:r>
    </w:p>
    <w:p>
      <w:pPr>
        <w:pStyle w:val="style94"/>
        <w:keepNext w:val="false"/>
        <w:keepLines w:val="false"/>
        <w:widowControl/>
        <w:suppressLineNumbers w:val="false"/>
        <w:rPr/>
      </w:pPr>
      <w:r>
        <w:t xml:space="preserve">The </w:t>
      </w:r>
      <w:r>
        <w:rPr>
          <w:rStyle w:val="style87"/>
        </w:rPr>
        <w:t>Recovery Manager</w:t>
      </w:r>
      <w:r>
        <w:t xml:space="preserve"> is responsible for restoring the database to a consistent state after a crash or failure.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8"/>
          <w:szCs w:val="28"/>
        </w:rPr>
      </w:pP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8"/>
          <w:szCs w:val="28"/>
          <w:lang w:val="en-US"/>
        </w:rPr>
        <w:t>T</w:t>
      </w:r>
      <w:r>
        <w:rPr>
          <w:rFonts w:ascii="Times New Roman" w:cs="Times New Roman" w:eastAsia="sans-serif" w:hAnsi="Times New Roman" w:hint="default"/>
          <w:b/>
          <w:bCs/>
          <w:i w:val="false"/>
          <w:iCs w:val="false"/>
          <w:color w:val="1b1c1d"/>
          <w:sz w:val="28"/>
          <w:szCs w:val="28"/>
        </w:rPr>
        <w:t>he types of failures that the Recovery Manager handles: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Transaction failure: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A single transaction fails (e.g., due to an error in the application).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System failure: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The entire DBMS or operating system crashes.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Media failure: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A disk crash (the most serious type of failure).</w:t>
      </w:r>
    </w:p>
    <w:p>
      <w:pPr>
        <w:pStyle w:val="style3"/>
        <w:keepNext w:val="false"/>
        <w:keepLines w:val="false"/>
        <w:widowControl/>
        <w:suppressLineNumbers w:val="false"/>
        <w:rPr/>
      </w:pPr>
      <w:r>
        <w:t>Phases of Recovery: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Analysis phase: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The Recovery Manager examines the log to determine: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420" w:leftChars="0" w:right="0" w:hanging="420" w:firstLineChars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Which transactions were committed before the crash.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420" w:leftChars="0" w:right="0" w:hanging="420" w:firstLineChars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Which transactions were active (not committed) at the time of the crash.</w:t>
      </w:r>
    </w:p>
    <w:p>
      <w:pPr>
        <w:pStyle w:val="style94"/>
        <w:keepNext w:val="false"/>
        <w:keepLines w:val="false"/>
        <w:widowControl/>
        <w:numPr>
          <w:ilvl w:val="0"/>
          <w:numId w:val="4"/>
        </w:numPr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420" w:leftChars="0" w:right="0" w:hanging="420" w:firstLineChars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>The point in the log where recovery should start.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Redo phase: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The Recovery Manager re-applies the changes of all committed transactions. It reads the log forward from the appropriate point and reapplies the 'after images' of the data.</w:t>
      </w:r>
    </w:p>
    <w:p>
      <w:pPr>
        <w:pStyle w:val="style94"/>
        <w:keepNext w:val="false"/>
        <w:keepLines w:val="false"/>
        <w:widowControl/>
        <w:suppressLineNumbers w:val="false"/>
        <w:pBdr>
          <w:left w:val="none" w:sz="0" w:space="0" w:color="1b1c1d"/>
          <w:right w:val="none" w:sz="0" w:space="0" w:color="1b1c1d"/>
          <w:top w:val="none" w:sz="0" w:space="0" w:color="1b1c1d"/>
          <w:bottom w:val="none" w:sz="0" w:space="0" w:color="1b1c1d"/>
        </w:pBdr>
        <w:bidi w:val="false"/>
        <w:spacing w:before="0" w:beforeAutospacing="false" w:after="120" w:afterAutospacing="false" w:lineRule="atLeast" w:line="17"/>
        <w:ind w:left="0" w:right="0"/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  <w:lang w:val="en-US"/>
        </w:rPr>
      </w:pPr>
      <w:r>
        <w:rPr>
          <w:rStyle w:val="style87"/>
          <w:rFonts w:ascii="Times New Roman" w:cs="Times New Roman" w:eastAsia="sans-serif" w:hAnsi="Times New Roman" w:hint="default"/>
          <w:i w:val="false"/>
          <w:iCs w:val="false"/>
          <w:color w:val="1b1c1d"/>
          <w:sz w:val="24"/>
          <w:szCs w:val="24"/>
        </w:rPr>
        <w:t>Undo phase:</w:t>
      </w:r>
      <w:r>
        <w:rPr>
          <w:rFonts w:ascii="Times New Roman" w:cs="Times New Roman" w:eastAsia="sans-serif" w:hAnsi="Times New Roman" w:hint="default"/>
          <w:b w:val="false"/>
          <w:bCs w:val="false"/>
          <w:i w:val="false"/>
          <w:iCs w:val="false"/>
          <w:color w:val="1b1c1d"/>
          <w:sz w:val="24"/>
          <w:szCs w:val="24"/>
        </w:rPr>
        <w:t xml:space="preserve"> The Recovery Manager undoes the changes of all uncommitted transactions. It reads the log backward and restores the 'before images' of the data.</w:t>
      </w:r>
      <w:r>
        <w:rPr>
          <w:rFonts w:cs="Times New Roman" w:eastAsia="sans-serif" w:hint="default"/>
          <w:b w:val="false"/>
          <w:bCs w:val="false"/>
          <w:i w:val="false"/>
          <w:iCs w:val="false"/>
          <w:color w:val="1b1c1d"/>
          <w:sz w:val="24"/>
          <w:szCs w:val="24"/>
          <w:lang w:val="en-US"/>
        </w:rPr>
        <w:t xml:space="preserve"> </w:t>
      </w:r>
    </w:p>
    <w:p>
      <w:pPr>
        <w:pStyle w:val="style3"/>
        <w:keepNext w:val="false"/>
        <w:keepLines w:val="false"/>
        <w:widowControl/>
        <w:suppressLineNumbers w:val="false"/>
        <w:rPr/>
      </w:pPr>
      <w:r>
        <w:t>Interaction:</w:t>
      </w:r>
    </w:p>
    <w:p>
      <w:pPr>
        <w:pStyle w:val="style94"/>
        <w:keepNext w:val="false"/>
        <w:keepLines w:val="false"/>
        <w:widowControl/>
        <w:suppressLineNumbers w:val="false"/>
        <w:ind w:left="720"/>
        <w:rPr/>
      </w:pPr>
      <w:r>
        <w:t xml:space="preserve">Uses the logs maintained by the </w:t>
      </w:r>
      <w:r>
        <w:rPr>
          <w:rStyle w:val="style87"/>
        </w:rPr>
        <w:t>Log Manager</w:t>
      </w:r>
      <w:r>
        <w:t>.</w:t>
      </w:r>
    </w:p>
    <w:p>
      <w:pPr>
        <w:pStyle w:val="style94"/>
        <w:keepNext w:val="false"/>
        <w:keepLines w:val="false"/>
        <w:widowControl/>
        <w:suppressLineNumbers w:val="false"/>
        <w:ind w:firstLine="720" w:firstLineChars="300"/>
        <w:rPr/>
      </w:pPr>
      <w:r>
        <w:t xml:space="preserve">Works with the </w:t>
      </w:r>
      <w:r>
        <w:rPr>
          <w:rStyle w:val="style87"/>
        </w:rPr>
        <w:t>Buffer Manager</w:t>
      </w:r>
      <w:r>
        <w:t xml:space="preserve"> to reload consistent data into memory.</w:t>
      </w:r>
    </w:p>
    <w:p>
      <w:pPr>
        <w:pStyle w:val="style94"/>
        <w:keepNext w:val="false"/>
        <w:keepLines w:val="false"/>
        <w:widowControl/>
        <w:suppressLineNumbers w:val="false"/>
        <w:ind w:firstLine="720" w:firstLineChars="300"/>
        <w:rPr/>
      </w:pPr>
      <w:r>
        <w:t>Ensures that only committed transactions remain in the final database state.</w:t>
      </w:r>
    </w:p>
    <w:p>
      <w:pPr>
        <w:pStyle w:val="style0"/>
        <w:keepNext w:val="false"/>
        <w:keepLines w:val="false"/>
        <w:widowControl/>
        <w:suppressLineNumbers w:val="false"/>
        <w:rPr/>
      </w:pPr>
    </w:p>
    <w:p>
      <w:pPr>
        <w:pStyle w:val="style0"/>
        <w:keepNext w:val="false"/>
        <w:keepLines w:val="false"/>
        <w:widowControl/>
        <w:suppressLineNumbers w:val="false"/>
        <w:rPr/>
      </w:pPr>
    </w:p>
    <w:p>
      <w:pPr>
        <w:pStyle w:val="style94"/>
        <w:keepNext w:val="false"/>
        <w:keepLines w:val="false"/>
        <w:widowControl/>
        <w:suppressLineNumbers w:val="false"/>
        <w:rPr/>
      </w:pPr>
    </w:p>
    <w:p>
      <w:pPr>
        <w:pStyle w:val="style0"/>
        <w:keepNext w:val="false"/>
        <w:keepLines w:val="false"/>
        <w:widowControl/>
        <w:suppressLineNumbers w:val="false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  <w:font w:name="Sitka Banner">
    <w:altName w:val="Sitka Banner"/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altName w:val="Symbol"/>
    <w:panose1 w:val="05050102010007020507"/>
    <w:charset w:val="00"/>
    <w:family w:val="auto"/>
    <w:pitch w:val="default"/>
    <w:sig w:usb0="00000000" w:usb1="00000000" w:usb2="00000000" w:usb3="00000000" w:csb0="80000000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  <w:font w:name="Segoe MDL2 Assets">
    <w:altName w:val="Segoe MDL2 Assets"/>
    <w:panose1 w:val="050a0102010001010101"/>
    <w:charset w:val="00"/>
    <w:family w:val="auto"/>
    <w:pitch w:val="default"/>
    <w:sig w:usb0="00000000" w:usb1="10000000" w:usb2="00000000" w:usb3="00000000" w:csb0="00000001" w:csb1="00000000"/>
  </w:font>
  <w:font w:name="Pristina">
    <w:altName w:val="Pristina"/>
    <w:panose1 w:val="03060402040004080204"/>
    <w:charset w:val="00"/>
    <w:family w:val="auto"/>
    <w:pitch w:val="default"/>
    <w:sig w:usb0="00000003" w:usb1="00000000" w:usb2="00000000" w:usb3="00000000" w:csb0="20000001" w:csb1="00000000"/>
  </w:font>
  <w:font w:name="Rockwell">
    <w:altName w:val="Rockwell"/>
    <w:panose1 w:val="02060603020002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B97B8A9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4E631C62"/>
    <w:lvl w:ilvl="0">
      <w:start w:val="2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59D9CFE7"/>
    <w:lvl w:ilvl="0">
      <w:start w:val="1"/>
      <w:numFmt w:val="bullet"/>
      <w:lvlText w:val="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7A699039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paragraph" w:styleId="style2">
    <w:name w:val="heading 2"/>
    <w:next w:val="style0"/>
    <w:qFormat/>
    <w:uiPriority w:val="0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36"/>
      <w:szCs w:val="36"/>
      <w:lang w:val="en-US" w:eastAsia="zh-CN"/>
    </w:rPr>
  </w:style>
  <w:style w:type="paragraph" w:styleId="style3">
    <w:name w:val="heading 3"/>
    <w:next w:val="style0"/>
    <w:qFormat/>
    <w:uiPriority w:val="0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8">
    <w:name w:val="Emphasis"/>
    <w:basedOn w:val="style65"/>
    <w:next w:val="style88"/>
    <w:qFormat/>
    <w:uiPriority w:val="0"/>
    <w:rPr>
      <w:i/>
      <w:iCs/>
    </w:rPr>
  </w:style>
  <w:style w:type="character" w:styleId="style98">
    <w:name w:val="HTML Code"/>
    <w:basedOn w:val="style65"/>
    <w:next w:val="style98"/>
    <w:uiPriority w:val="0"/>
    <w:rPr>
      <w:rFonts w:ascii="Courier New" w:cs="Courier New" w:hAnsi="Courier New"/>
      <w:sz w:val="20"/>
      <w:szCs w:val="20"/>
    </w:rPr>
  </w:style>
  <w:style w:type="paragraph" w:styleId="style94">
    <w:name w:val="Normal (Web)"/>
    <w:next w:val="style94"/>
    <w:uiPriority w:val="0"/>
    <w:pPr>
      <w:spacing w:before="0" w:beforeAutospacing="true" w:after="0" w:afterAutospacing="true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0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932</Words>
  <Pages>6</Pages>
  <Characters>5128</Characters>
  <Application>WPS Office</Application>
  <DocSecurity>0</DocSecurity>
  <Paragraphs>107</Paragraphs>
  <ScaleCrop>false</ScaleCrop>
  <LinksUpToDate>false</LinksUpToDate>
  <CharactersWithSpaces>5976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2025-05-10T10:12:00Z</dcterms:created>
  <dc:creator>DAWIT BATALA</dc:creator>
  <lastModifiedBy>TECNO BG6</lastModifiedBy>
  <dcterms:modified xsi:type="dcterms:W3CDTF">2025-05-12T18:34:40Z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0FE7393B8D304707B5FDCFEBBADF260D_11</vt:lpwstr>
  </property>
</Properties>
</file>