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Rubrik CDM Pre-Upgrade Assessment Tool</w:t>
      </w:r>
    </w:p>
    <w:p>
      <w:pPr>
        <w:jc w:val="center"/>
      </w:pPr>
      <w:r>
        <w:rPr>
          <w:color w:val="646464"/>
          <w:sz w:val="28"/>
        </w:rPr>
        <w:t>Setup &amp; Execution Guide</w:t>
        <w:br/>
        <w:t>Windows | Linux | macOS</w:t>
      </w:r>
    </w:p>
    <w:p/>
    <w:p>
      <w:pPr>
        <w:jc w:val="center"/>
      </w:pPr>
      <w:r>
        <w:rPr>
          <w:color w:val="787878"/>
          <w:sz w:val="22"/>
        </w:rPr>
        <w:t>Generated: 2026-05-01 14:49:08</w:t>
      </w:r>
    </w:p>
    <w:p/>
    <w:p>
      <w:pPr>
        <w:jc w:val="center"/>
      </w:pPr>
      <w:r>
        <w:rPr>
          <w:b/>
          <w:color w:val="323232"/>
          <w:sz w:val="24"/>
        </w:rPr>
        <w:t>Built by Jacob Bryce — Advisory SE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1"/>
            <w:shd w:fill="FFF3F3" w:val="clear"/>
            <w:tcBorders>
              <w:top w:val="single" w:sz="8" w:space="0" w:color="CC0000"/>
              <w:left w:val="single" w:sz="8" w:space="0" w:color="CC0000"/>
              <w:bottom w:val="single" w:sz="8" w:space="0" w:color="CC0000"/>
              <w:right w:val="single" w:sz="8" w:space="0" w:color="CC0000"/>
            </w:tcBorders>
          </w:tcPr>
          <w:p>
            <w:pPr>
              <w:jc w:val="center"/>
            </w:pPr>
            <w:r>
              <w:rPr>
                <w:b/>
                <w:color w:val="B40000"/>
                <w:sz w:val="24"/>
              </w:rPr>
              <w:t>IMPORTANT NOTICE</w:t>
            </w:r>
          </w:p>
          <w:p>
            <w:pPr>
              <w:jc w:val="left"/>
            </w:pPr>
            <w:r>
              <w:rPr>
                <w:b/>
                <w:color w:val="B40000"/>
                <w:sz w:val="20"/>
              </w:rPr>
              <w:t>THIS IS NOT A RUBRIK BUILT OR SUPPORTED TOOL. THIS CARRIES NO WARRANTIES OR SUPPORTABILITY BY RUBRIK OR ITS CREATOR.</w:t>
            </w:r>
          </w:p>
          <w:p>
            <w:pPr>
              <w:jc w:val="left"/>
            </w:pPr>
            <w:r>
              <w:rPr>
                <w:color w:val="505050"/>
                <w:sz w:val="20"/>
              </w:rPr>
              <w:t>This tool was built using publicly available documentation for Rubrik RSC &amp; CDM. It is intended to help facilitate the upgrade process for large and complex environments.</w:t>
            </w:r>
          </w:p>
          <w:p>
            <w:pPr>
              <w:jc w:val="left"/>
            </w:pPr>
            <w:r>
              <w:rPr>
                <w:b/>
                <w:color w:val="505050"/>
                <w:sz w:val="20"/>
              </w:rPr>
              <w:t>PLEASE ALWAYS CHECK WITH THE LATEST RUBRIK DOCUMENTATION BEFORE PROCEEDING WITH ANY UPGRADE.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Prerequisites</w:t>
      </w:r>
    </w:p>
    <w:p>
      <w:pPr>
        <w:pStyle w:val="ListNumber"/>
      </w:pPr>
      <w:r>
        <w:t>3. Package Contents</w:t>
      </w:r>
    </w:p>
    <w:p>
      <w:pPr>
        <w:pStyle w:val="ListNumber"/>
      </w:pPr>
      <w:r>
        <w:t>4. Quick Start — macOS / Linux</w:t>
      </w:r>
    </w:p>
    <w:p>
      <w:pPr>
        <w:pStyle w:val="ListNumber"/>
      </w:pPr>
      <w:r>
        <w:t>5. Quick Start — Windows</w:t>
      </w:r>
    </w:p>
    <w:p>
      <w:pPr>
        <w:pStyle w:val="ListNumber"/>
      </w:pPr>
      <w:r>
        <w:t>6. Manual Installation — macOS</w:t>
      </w:r>
    </w:p>
    <w:p>
      <w:pPr>
        <w:pStyle w:val="ListNumber"/>
      </w:pPr>
      <w:r>
        <w:t>7. Manual Installation — Linux</w:t>
      </w:r>
    </w:p>
    <w:p>
      <w:pPr>
        <w:pStyle w:val="ListNumber"/>
      </w:pPr>
      <w:r>
        <w:t>8. Manual Installation — Windows</w:t>
      </w:r>
    </w:p>
    <w:p>
      <w:pPr>
        <w:pStyle w:val="ListNumber"/>
      </w:pPr>
      <w:r>
        <w:t>9. Configuration</w:t>
      </w:r>
    </w:p>
    <w:p>
      <w:pPr>
        <w:pStyle w:val="ListNumber"/>
      </w:pPr>
      <w:r>
        <w:t>10. Running the Assessment</w:t>
      </w:r>
    </w:p>
    <w:p>
      <w:pPr>
        <w:pStyle w:val="ListNumber"/>
      </w:pPr>
      <w:r>
        <w:t>11. Setup &amp; Run Scripts Reference</w:t>
      </w:r>
    </w:p>
    <w:p>
      <w:pPr>
        <w:pStyle w:val="ListNumber"/>
      </w:pPr>
      <w:r>
        <w:t>12. Understanding the Output</w:t>
      </w:r>
    </w:p>
    <w:p>
      <w:pPr>
        <w:pStyle w:val="ListNumber"/>
      </w:pPr>
      <w:r>
        <w:t>13. Troubleshooting</w:t>
      </w:r>
    </w:p>
    <w:p>
      <w:pPr>
        <w:pStyle w:val="ListNumber"/>
      </w:pPr>
      <w:r>
        <w:t>14. Environment Variable Reference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Rubrik CDM Pre-Upgrade Assessment Tool evaluates Rubrik CDM clusters for upgrade readiness by connecting to Rubrik Security Cloud (RSC) via GraphQL API and optionally to CDM clusters directly via REST API.</w:t>
      </w:r>
    </w:p>
    <w:p>
      <w:r>
        <w:t>The tool performs the following checks:</w:t>
      </w:r>
    </w:p>
    <w:p>
      <w:pPr>
        <w:pStyle w:val="ListBullet"/>
      </w:pPr>
      <w:r>
        <w:t>CDM version End-of-Support (EOS) status and upgrade path validation</w:t>
      </w:r>
    </w:p>
    <w:p>
      <w:pPr>
        <w:pStyle w:val="ListBullet"/>
      </w:pPr>
      <w:r>
        <w:t>Compatibility matrix validation (vSphere, ESXi, MSSQL, Oracle, Host OS)</w:t>
      </w:r>
    </w:p>
    <w:p>
      <w:pPr>
        <w:pStyle w:val="ListBullet"/>
      </w:pPr>
      <w:r>
        <w:t>Workload inventory (VMs, databases, physical hosts, NAS)</w:t>
      </w:r>
    </w:p>
    <w:p>
      <w:pPr>
        <w:pStyle w:val="ListBullet"/>
      </w:pPr>
      <w:r>
        <w:t>SLA compliance and replication topology</w:t>
      </w:r>
    </w:p>
    <w:p>
      <w:pPr>
        <w:pStyle w:val="ListBullet"/>
      </w:pPr>
      <w:r>
        <w:t>Active live mount detection</w:t>
      </w:r>
    </w:p>
    <w:p>
      <w:pPr>
        <w:pStyle w:val="ListBullet"/>
      </w:pPr>
      <w:r>
        <w:t>Node hardware and storage capacity</w:t>
      </w:r>
    </w:p>
    <w:p>
      <w:pPr>
        <w:pStyle w:val="ListBullet"/>
      </w:pPr>
      <w:r>
        <w:t>Network configuration review</w:t>
      </w:r>
    </w:p>
    <w:p>
      <w:pPr>
        <w:pStyle w:val="ListBullet"/>
      </w:pPr>
      <w:r>
        <w:t>Running jobs and queued tasks</w:t>
      </w:r>
    </w:p>
    <w:p>
      <w:r>
        <w:t>Output is generated in HTML (interactive dashboard), JSON, and CSV formats.</w:t>
      </w:r>
    </w:p>
    <w:p>
      <w:r>
        <w:br w:type="page"/>
      </w:r>
    </w:p>
    <w:p>
      <w:pPr>
        <w:pStyle w:val="Heading1"/>
      </w:pPr>
      <w:r>
        <w:t>2. Prerequisites</w:t>
      </w:r>
    </w:p>
    <w:p>
      <w:pPr>
        <w:pStyle w:val="Heading2"/>
      </w:pPr>
      <w:r>
        <w:t>All Platforms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Network access to RSC (https://your-org.my.rubrik.com)</w:t>
      </w:r>
    </w:p>
    <w:p>
      <w:pPr>
        <w:pStyle w:val="ListBullet"/>
      </w:pPr>
      <w:r>
        <w:t>RSC Service Account with read permissions (Client ID + Client Secret)</w:t>
      </w:r>
    </w:p>
    <w:p>
      <w:pPr>
        <w:pStyle w:val="ListBullet"/>
      </w:pPr>
      <w:r>
        <w:t>Network access to CDM cluster node IPs (optional, for CDM direct API checks)</w:t>
      </w:r>
    </w:p>
    <w:p>
      <w:pPr>
        <w:pStyle w:val="ListBullet"/>
      </w:pPr>
      <w:r>
        <w:t>CDM local admin credentials (optional, for CDM direct API)</w:t>
      </w:r>
    </w:p>
    <w:p>
      <w:pPr>
        <w:pStyle w:val="Heading2"/>
      </w:pPr>
      <w:r>
        <w:t>RSC Service Account Setup</w:t>
      </w:r>
    </w:p>
    <w:p>
      <w:r>
        <w:t>1. Log in to RSC → Settings → Service Accounts</w:t>
      </w:r>
    </w:p>
    <w:p>
      <w:r>
        <w:t>2. Create a new Service Account with the 'Read Only Admin' role</w:t>
      </w:r>
    </w:p>
    <w:p>
      <w:r>
        <w:t>3. Download or copy the Client ID and Client Secret</w:t>
      </w:r>
    </w:p>
    <w:p>
      <w:r>
        <w:t>4. Note your RSC URL (e.g., https://rubrik-gaia.my.rubrik.com)</w:t>
      </w:r>
    </w:p>
    <w:p>
      <w:r>
        <w:br w:type="page"/>
      </w:r>
    </w:p>
    <w:p>
      <w:pPr>
        <w:pStyle w:val="Heading1"/>
      </w:pPr>
      <w:r>
        <w:t>3. Package Contents</w:t>
      </w:r>
    </w:p>
    <w:p>
      <w:r>
        <w:t>The distribution package contains the following files: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setup.sh</w:t>
            </w:r>
          </w:p>
        </w:tc>
        <w:tc>
          <w:tcPr>
            <w:tcW w:type="dxa" w:w="2880"/>
          </w:tcPr>
          <w:p>
            <w:r>
              <w:t>macOS / Linux</w:t>
            </w:r>
          </w:p>
        </w:tc>
        <w:tc>
          <w:tcPr>
            <w:tcW w:type="dxa" w:w="2880"/>
          </w:tcPr>
          <w:p>
            <w:r>
              <w:t>Automated setup: installs Python, creates venv, installs dependencies, configures .env, validates setup</w:t>
            </w:r>
          </w:p>
        </w:tc>
      </w:tr>
      <w:tr>
        <w:tc>
          <w:tcPr>
            <w:tcW w:type="dxa" w:w="2880"/>
          </w:tcPr>
          <w:p>
            <w:r>
              <w:t>setup.bat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Automated setup: checks Python, creates venv, installs dependencies, configures .env, validates setup</w:t>
            </w:r>
          </w:p>
        </w:tc>
      </w:tr>
      <w:tr>
        <w:tc>
          <w:tcPr>
            <w:tcW w:type="dxa" w:w="2880"/>
          </w:tcPr>
          <w:p>
            <w:r>
              <w:t>run.sh</w:t>
            </w:r>
          </w:p>
        </w:tc>
        <w:tc>
          <w:tcPr>
            <w:tcW w:type="dxa" w:w="2880"/>
          </w:tcPr>
          <w:p>
            <w:r>
              <w:t>macOS / Linux</w:t>
            </w:r>
          </w:p>
        </w:tc>
        <w:tc>
          <w:tcPr>
            <w:tcW w:type="dxa" w:w="2880"/>
          </w:tcPr>
          <w:p>
            <w:r>
              <w:t>Run script: pre-flight checks, runs assessment, post-run summary, auto-opens HTML report</w:t>
            </w:r>
          </w:p>
        </w:tc>
      </w:tr>
      <w:tr>
        <w:tc>
          <w:tcPr>
            <w:tcW w:type="dxa" w:w="2880"/>
          </w:tcPr>
          <w:p>
            <w:r>
              <w:t>run.bat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t>Run script: pre-flight checks, runs assessment, post-run summary, auto-opens HTML report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Main assessment orchestrator</w:t>
            </w:r>
          </w:p>
        </w:tc>
      </w:tr>
      <w:tr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Configuration and environment variable management</w:t>
            </w:r>
          </w:p>
        </w:tc>
      </w:tr>
      <w:tr>
        <w:tc>
          <w:tcPr>
            <w:tcW w:type="dxa" w:w="2880"/>
          </w:tcPr>
          <w:p>
            <w:r>
              <w:t>rsc_client.py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RSC GraphQL + CDM REST API client</w:t>
            </w:r>
          </w:p>
        </w:tc>
      </w:tr>
      <w:tr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Data models for assessment results</w:t>
            </w:r>
          </w:p>
        </w:tc>
      </w:tr>
      <w:tr>
        <w:tc>
          <w:tcPr>
            <w:tcW w:type="dxa" w:w="2880"/>
          </w:tcPr>
          <w:p>
            <w:r>
              <w:t>cluster_discovery.py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Cluster discovery and enrichment</w:t>
            </w:r>
          </w:p>
        </w:tc>
      </w:tr>
      <w:tr>
        <w:tc>
          <w:tcPr>
            <w:tcW w:type="dxa" w:w="2880"/>
          </w:tcPr>
          <w:p>
            <w:r>
              <w:t>compatibility_matrix.py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Version compatibility validation</w:t>
            </w:r>
          </w:p>
        </w:tc>
      </w:tr>
      <w:tr>
        <w:tc>
          <w:tcPr>
            <w:tcW w:type="dxa" w:w="2880"/>
          </w:tcPr>
          <w:p>
            <w:r>
              <w:t>cdm_eos_data.json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CDM End-of-Support data</w:t>
            </w:r>
          </w:p>
        </w:tc>
      </w:tr>
      <w:tr>
        <w:tc>
          <w:tcPr>
            <w:tcW w:type="dxa" w:w="2880"/>
          </w:tcPr>
          <w:p>
            <w:r>
              <w:t>requirements.txt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Python package dependencies</w:t>
            </w:r>
          </w:p>
        </w:tc>
      </w:tr>
      <w:tr>
        <w:tc>
          <w:tcPr>
            <w:tcW w:type="dxa" w:w="2880"/>
          </w:tcPr>
          <w:p>
            <w:r>
              <w:t>.env.example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Configuration template</w:t>
            </w:r>
          </w:p>
        </w:tc>
      </w:tr>
      <w:tr>
        <w:tc>
          <w:tcPr>
            <w:tcW w:type="dxa" w:w="2880"/>
          </w:tcPr>
          <w:p>
            <w:r>
              <w:t>collectors/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Assessment collector modules</w:t>
            </w:r>
          </w:p>
        </w:tc>
      </w:tr>
      <w:tr>
        <w:tc>
          <w:tcPr>
            <w:tcW w:type="dxa" w:w="2880"/>
          </w:tcPr>
          <w:p>
            <w:r>
              <w:t>generate_docs.py</w:t>
            </w:r>
          </w:p>
        </w:tc>
        <w:tc>
          <w:tcPr>
            <w:tcW w:type="dxa" w:w="2880"/>
          </w:tcPr>
          <w:p>
            <w:r>
              <w:t>All</w:t>
            </w:r>
          </w:p>
        </w:tc>
        <w:tc>
          <w:tcPr>
            <w:tcW w:type="dxa" w:w="2880"/>
          </w:tcPr>
          <w:p>
            <w:r>
              <w:t>Generates this documentation</w:t>
            </w:r>
          </w:p>
        </w:tc>
      </w:tr>
    </w:tbl>
    <w:p>
      <w:r>
        <w:br w:type="page"/>
      </w:r>
    </w:p>
    <w:p>
      <w:pPr>
        <w:pStyle w:val="Heading1"/>
      </w:pPr>
      <w:r>
        <w:t>4. Quick Start — macOS / Linux</w:t>
      </w:r>
    </w:p>
    <w:p>
      <w:r>
        <w:t>The fastest way to get started on macOS or Linux is to use the provided setup and run scripts. These handle all installation steps automatically.</w:t>
      </w:r>
    </w:p>
    <w:p>
      <w:pPr>
        <w:pStyle w:val="Heading2"/>
      </w:pPr>
      <w:r>
        <w:t>Step 1: Extract and Setup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# Extract the package</w:t>
        <w:br/>
        <w:t>unzip rubrik-cdm-upgrade-assessment.zip</w:t>
        <w:br/>
        <w:t>cd rubrik-cdm-upgrade-assessment</w:t>
        <w:br/>
        <w:br/>
        <w:t># Run automated setup</w:t>
        <w:br/>
        <w:t>chmod +x setup.sh run.sh</w:t>
        <w:br/>
        <w:t>./setup.sh</w:t>
      </w:r>
    </w:p>
    <w:p>
      <w:r>
        <w:t>The setup script will automatically:</w:t>
      </w:r>
    </w:p>
    <w:p>
      <w:pPr>
        <w:pStyle w:val="ListBullet"/>
      </w:pPr>
      <w:r>
        <w:t>Detect your operating system (macOS or Linux)</w:t>
      </w:r>
    </w:p>
    <w:p>
      <w:pPr>
        <w:pStyle w:val="ListBullet"/>
      </w:pPr>
      <w:r>
        <w:t>Check for Python 3.8+ and install if missing (via Homebrew on macOS or apt/dnf/yum on Linux)</w:t>
      </w:r>
    </w:p>
    <w:p>
      <w:pPr>
        <w:pStyle w:val="ListBullet"/>
      </w:pPr>
      <w:r>
        <w:t>Create a Python virtual environment (.venv)</w:t>
      </w:r>
    </w:p>
    <w:p>
      <w:pPr>
        <w:pStyle w:val="ListBullet"/>
      </w:pPr>
      <w:r>
        <w:t>Install all required Python packages</w:t>
      </w:r>
    </w:p>
    <w:p>
      <w:pPr>
        <w:pStyle w:val="ListBullet"/>
      </w:pPr>
      <w:r>
        <w:t>Create .env from .env.example template</w:t>
      </w:r>
    </w:p>
    <w:p>
      <w:pPr>
        <w:pStyle w:val="ListBullet"/>
      </w:pPr>
      <w:r>
        <w:t>Create output and logs directories</w:t>
      </w:r>
    </w:p>
    <w:p>
      <w:pPr>
        <w:pStyle w:val="ListBullet"/>
      </w:pPr>
      <w:r>
        <w:t>Validate the entire setup</w:t>
      </w:r>
    </w:p>
    <w:p>
      <w:pPr>
        <w:pStyle w:val="Heading2"/>
      </w:pPr>
      <w:r>
        <w:t>Step 2: Configure Credentials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# Edit .env with your RSC credentials</w:t>
        <w:br/>
        <w:t>nano .env</w:t>
        <w:br/>
        <w:br/>
        <w:t># Required values:</w:t>
        <w:br/>
        <w:t># RSC_BASE_URL=https://your-org.my.rubrik.com</w:t>
        <w:br/>
        <w:t># RSC_CLIENT_ID=client|your-id</w:t>
        <w:br/>
        <w:t># RSC_CLIENT_SECRET=your-secret</w:t>
        <w:br/>
        <w:t># TARGET_CDM_VERSION=9.1.0</w:t>
      </w:r>
    </w:p>
    <w:p>
      <w:pPr>
        <w:pStyle w:val="Heading2"/>
      </w:pPr>
      <w:r>
        <w:t>Step 3: Run Assessment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./run.sh</w:t>
      </w:r>
    </w:p>
    <w:p>
      <w:r>
        <w:t>The run script will verify credentials, run the assessment, display a summary, and on macOS offer to open the HTML report in your default browser.</w:t>
      </w:r>
    </w:p>
    <w:p>
      <w:r>
        <w:br w:type="page"/>
      </w:r>
    </w:p>
    <w:p>
      <w:pPr>
        <w:pStyle w:val="Heading1"/>
      </w:pPr>
      <w:r>
        <w:t>5. Quick Start — Windows</w:t>
      </w:r>
    </w:p>
    <w:p>
      <w:r>
        <w:t>The fastest way to get started on Windows is to use the provided setup and run batch files.</w:t>
      </w:r>
    </w:p>
    <w:p>
      <w:pPr>
        <w:pStyle w:val="Heading2"/>
      </w:pPr>
      <w:r>
        <w:t>Step 1: Prerequisites</w:t>
      </w:r>
    </w:p>
    <w:p>
      <w:r>
        <w:t>Download and install Python 3.8+ from https://www.python.org/downloads/</w:t>
      </w:r>
    </w:p>
    <w:p>
      <w:r>
        <w:t>IMPORTANT: Check "Add Python to PATH" during installation.</w:t>
      </w:r>
    </w:p>
    <w:p>
      <w:pPr>
        <w:pStyle w:val="Heading2"/>
      </w:pPr>
      <w:r>
        <w:t>Step 2: Extract and Setup</w:t>
      </w:r>
    </w:p>
    <w:p>
      <w:r>
        <w:t>Right-click the zip file → "Extract All..." then open Command Prompt or PowerShell in the extracted directory: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cd rubrik-cdm-upgrade-assessment</w:t>
        <w:br/>
        <w:t>setup.bat</w:t>
      </w:r>
    </w:p>
    <w:p>
      <w:r>
        <w:t>The setup script will automatically:</w:t>
      </w:r>
    </w:p>
    <w:p>
      <w:pPr>
        <w:pStyle w:val="ListBullet"/>
      </w:pPr>
      <w:r>
        <w:t>Verify Python is installed and in PATH</w:t>
      </w:r>
    </w:p>
    <w:p>
      <w:pPr>
        <w:pStyle w:val="ListBullet"/>
      </w:pPr>
      <w:r>
        <w:t>Create a Python virtual environment</w:t>
      </w:r>
    </w:p>
    <w:p>
      <w:pPr>
        <w:pStyle w:val="ListBullet"/>
      </w:pPr>
      <w:r>
        <w:t>Install all required Python packages</w:t>
      </w:r>
    </w:p>
    <w:p>
      <w:pPr>
        <w:pStyle w:val="ListBullet"/>
      </w:pPr>
      <w:r>
        <w:t>Create .env from template</w:t>
      </w:r>
    </w:p>
    <w:p>
      <w:pPr>
        <w:pStyle w:val="ListBullet"/>
      </w:pPr>
      <w:r>
        <w:t>Create output and logs directories</w:t>
      </w:r>
    </w:p>
    <w:p>
      <w:pPr>
        <w:pStyle w:val="ListBullet"/>
      </w:pPr>
      <w:r>
        <w:t>Validate the entire setup</w:t>
      </w:r>
    </w:p>
    <w:p>
      <w:pPr>
        <w:pStyle w:val="Heading2"/>
      </w:pPr>
      <w:r>
        <w:t>Step 3: Configure Credentials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notepad .env</w:t>
        <w:br/>
        <w:br/>
        <w:t>REM Required values:</w:t>
        <w:br/>
        <w:t>REM RSC_BASE_URL=https://your-org.my.rubrik.com</w:t>
        <w:br/>
        <w:t>REM RSC_CLIENT_ID=client|your-id</w:t>
        <w:br/>
        <w:t>REM RSC_CLIENT_SECRET=your-secret</w:t>
        <w:br/>
        <w:t>REM TARGET_CDM_VERSION=9.1.0</w:t>
      </w:r>
    </w:p>
    <w:p>
      <w:pPr>
        <w:pStyle w:val="Heading2"/>
      </w:pPr>
      <w:r>
        <w:t>Step 4: Run Assessment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run.bat</w:t>
      </w:r>
    </w:p>
    <w:p>
      <w:r>
        <w:t>The run script will verify credentials, run the assessment, display a summary, and offer to open the HTML report in your default browser.</w:t>
      </w:r>
    </w:p>
    <w:p>
      <w:r>
        <w:br w:type="page"/>
      </w:r>
    </w:p>
    <w:p>
      <w:pPr>
        <w:pStyle w:val="Heading1"/>
      </w:pPr>
      <w:r>
        <w:t>6. Manual Installation — macOS</w:t>
      </w:r>
    </w:p>
    <w:p>
      <w:r>
        <w:t>If you prefer to set up manually instead of using setup.sh:</w:t>
      </w:r>
    </w:p>
    <w:p>
      <w:pPr>
        <w:pStyle w:val="Heading2"/>
      </w:pPr>
      <w:r>
        <w:t>Step 1: Install Python</w:t>
      </w:r>
    </w:p>
    <w:p>
      <w:r>
        <w:t>macOS typically includes Python 3. Verify: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python3 --version</w:t>
      </w:r>
    </w:p>
    <w:p>
      <w:r>
        <w:t>If not installed, install via Homebrew: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brew install python@3.11</w:t>
      </w:r>
    </w:p>
    <w:p>
      <w:pPr>
        <w:pStyle w:val="Heading2"/>
      </w:pPr>
      <w:r>
        <w:t>Step 2: Extract and Install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unzip rubrik-cdm-upgrade-assessment.zip</w:t>
        <w:br/>
        <w:t>cd rubrik-cdm-upgrade-assessment</w:t>
        <w:br/>
        <w:t>python3 -m venv .venv</w:t>
        <w:br/>
        <w:t>source .venv/bin/activate</w:t>
        <w:br/>
        <w:t>pip install --upgrade pip</w:t>
        <w:br/>
        <w:t>pip install -r requirements.txt</w:t>
      </w:r>
    </w:p>
    <w:p>
      <w:pPr>
        <w:pStyle w:val="Heading2"/>
      </w:pPr>
      <w:r>
        <w:t>Step 3: Configure and Run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cp .env.example .env</w:t>
        <w:br/>
        <w:t>nano .env   # Edit credentials</w:t>
        <w:br/>
        <w:t>mkdir -p output logs</w:t>
        <w:br/>
        <w:t>python main.py</w:t>
      </w:r>
    </w:p>
    <w:p>
      <w:r>
        <w:br w:type="page"/>
      </w:r>
    </w:p>
    <w:p>
      <w:pPr>
        <w:pStyle w:val="Heading1"/>
      </w:pPr>
      <w:r>
        <w:t>7. Manual Installation — Linux</w:t>
      </w:r>
    </w:p>
    <w:p>
      <w:pPr>
        <w:pStyle w:val="Heading2"/>
      </w:pPr>
      <w:r>
        <w:t>Ubuntu / Debian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sudo apt update</w:t>
        <w:br/>
        <w:t>sudo apt install -y python3 python3-pip python3-venv</w:t>
        <w:br/>
        <w:br/>
        <w:t>unzip rubrik-cdm-upgrade-assessment.zip</w:t>
        <w:br/>
        <w:t>cd rubrik-cdm-upgrade-assessment</w:t>
        <w:br/>
        <w:t>python3 -m venv .venv</w:t>
        <w:br/>
        <w:t>source .venv/bin/activate</w:t>
        <w:br/>
        <w:t>pip install --upgrade pip</w:t>
        <w:br/>
        <w:t>pip install -r requirements.txt</w:t>
        <w:br/>
        <w:br/>
        <w:t>cp .env.example .env</w:t>
        <w:br/>
        <w:t>nano .env</w:t>
        <w:br/>
        <w:t>mkdir -p output logs</w:t>
        <w:br/>
        <w:t>python main.py</w:t>
      </w:r>
    </w:p>
    <w:p>
      <w:pPr>
        <w:pStyle w:val="Heading2"/>
      </w:pPr>
      <w:r>
        <w:t>RHEL / CentOS / Rocky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sudo dnf install -y python3 python3-pip</w:t>
        <w:br/>
        <w:br/>
        <w:t>unzip rubrik-cdm-upgrade-assessment.zip</w:t>
        <w:br/>
        <w:t>cd rubrik-cdm-upgrade-assessment</w:t>
        <w:br/>
        <w:t>python3 -m venv .venv</w:t>
        <w:br/>
        <w:t>source .venv/bin/activate</w:t>
        <w:br/>
        <w:t>pip install --upgrade pip</w:t>
        <w:br/>
        <w:t>pip install -r requirements.txt</w:t>
        <w:br/>
        <w:br/>
        <w:t>cp .env.example .env</w:t>
        <w:br/>
        <w:t>nano .env</w:t>
        <w:br/>
        <w:t>mkdir -p output logs</w:t>
        <w:br/>
        <w:t>python main.py</w:t>
      </w:r>
    </w:p>
    <w:p>
      <w:r>
        <w:br w:type="page"/>
      </w:r>
    </w:p>
    <w:p>
      <w:pPr>
        <w:pStyle w:val="Heading1"/>
      </w:pPr>
      <w:r>
        <w:t>8. Manual Installation — Windows</w:t>
      </w:r>
    </w:p>
    <w:p>
      <w:pPr>
        <w:pStyle w:val="Heading2"/>
      </w:pPr>
      <w:r>
        <w:t>Step 1: Install Python</w:t>
      </w:r>
    </w:p>
    <w:p>
      <w:r>
        <w:t>Download Python 3.11+ from https://www.python.org/downloads/</w:t>
      </w:r>
    </w:p>
    <w:p>
      <w:r>
        <w:t>IMPORTANT: Check "Add Python to PATH" during installation.</w:t>
      </w:r>
    </w:p>
    <w:p>
      <w:pPr>
        <w:pStyle w:val="Heading2"/>
      </w:pPr>
      <w:r>
        <w:t>Step 2: Extract and Install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Expand-Archive -Path rubrik-cdm-upgrade-assessment.zip -DestinationPath .\rubrik-assessment</w:t>
        <w:br/>
        <w:t>cd rubrik-assessment</w:t>
        <w:br/>
        <w:br/>
        <w:t>python -m venv .venv</w:t>
        <w:br/>
        <w:t>.venv\Scripts\activate</w:t>
        <w:br/>
        <w:t>pip install --upgrade pip</w:t>
        <w:br/>
        <w:t>pip install -r requirements.txt</w:t>
      </w:r>
    </w:p>
    <w:p>
      <w:pPr>
        <w:pStyle w:val="Heading2"/>
      </w:pPr>
      <w:r>
        <w:t>Step 3: Configure and Run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copy .env.example .env</w:t>
        <w:br/>
        <w:t>notepad .env</w:t>
        <w:br/>
        <w:t>mkdir output</w:t>
        <w:br/>
        <w:t>mkdir logs</w:t>
        <w:br/>
        <w:t>python main.py</w:t>
      </w:r>
    </w:p>
    <w:p>
      <w:pPr>
        <w:pStyle w:val="Heading2"/>
      </w:pPr>
      <w:r>
        <w:t>Windows Troubleshooting</w:t>
      </w:r>
    </w:p>
    <w:p>
      <w:r>
        <w:t>If you get 'Execution Policy' errors: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Set-ExecutionPolicy -Scope CurrentUser -ExecutionPolicy RemoteSigned</w:t>
      </w:r>
    </w:p>
    <w:p>
      <w:r>
        <w:br w:type="page"/>
      </w:r>
    </w:p>
    <w:p>
      <w:pPr>
        <w:pStyle w:val="Heading1"/>
      </w:pPr>
      <w:r>
        <w:t>9. Configuration</w:t>
      </w:r>
    </w:p>
    <w:p>
      <w:r>
        <w:t>All configuration is done via the .env file. Copy .env.example to .env and edit with your values.</w:t>
      </w:r>
    </w:p>
    <w:p>
      <w:pPr>
        <w:pStyle w:val="Heading2"/>
      </w:pPr>
      <w:r>
        <w:t>Required Settings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RSC_BASE_URL</w:t>
            </w:r>
          </w:p>
        </w:tc>
        <w:tc>
          <w:tcPr>
            <w:tcW w:type="dxa" w:w="2880"/>
          </w:tcPr>
          <w:p>
            <w:r>
              <w:t>RSC instance URL</w:t>
            </w:r>
          </w:p>
        </w:tc>
        <w:tc>
          <w:tcPr>
            <w:tcW w:type="dxa" w:w="2880"/>
          </w:tcPr>
          <w:p>
            <w:r>
              <w:t>https://rubrik-gaia.my.rubrik.com</w:t>
            </w:r>
          </w:p>
        </w:tc>
      </w:tr>
      <w:tr>
        <w:tc>
          <w:tcPr>
            <w:tcW w:type="dxa" w:w="2880"/>
          </w:tcPr>
          <w:p>
            <w:r>
              <w:t>RSC_ACCESS_TOKEN_URI</w:t>
            </w:r>
          </w:p>
        </w:tc>
        <w:tc>
          <w:tcPr>
            <w:tcW w:type="dxa" w:w="2880"/>
          </w:tcPr>
          <w:p>
            <w:r>
              <w:t>RSC token endpoint</w:t>
            </w:r>
          </w:p>
        </w:tc>
        <w:tc>
          <w:tcPr>
            <w:tcW w:type="dxa" w:w="2880"/>
          </w:tcPr>
          <w:p>
            <w:r>
              <w:t>https://rubrik-gaia.my.rubrik.com/api/client_token</w:t>
            </w:r>
          </w:p>
        </w:tc>
      </w:tr>
      <w:tr>
        <w:tc>
          <w:tcPr>
            <w:tcW w:type="dxa" w:w="2880"/>
          </w:tcPr>
          <w:p>
            <w:r>
              <w:t>RSC_CLIENT_ID</w:t>
            </w:r>
          </w:p>
        </w:tc>
        <w:tc>
          <w:tcPr>
            <w:tcW w:type="dxa" w:w="2880"/>
          </w:tcPr>
          <w:p>
            <w:r>
              <w:t>Service Account Client ID</w:t>
            </w:r>
          </w:p>
        </w:tc>
        <w:tc>
          <w:tcPr>
            <w:tcW w:type="dxa" w:w="2880"/>
          </w:tcPr>
          <w:p>
            <w:r>
              <w:t>client|abc123...</w:t>
            </w:r>
          </w:p>
        </w:tc>
      </w:tr>
      <w:tr>
        <w:tc>
          <w:tcPr>
            <w:tcW w:type="dxa" w:w="2880"/>
          </w:tcPr>
          <w:p>
            <w:r>
              <w:t>RSC_CLIENT_SECRET</w:t>
            </w:r>
          </w:p>
        </w:tc>
        <w:tc>
          <w:tcPr>
            <w:tcW w:type="dxa" w:w="2880"/>
          </w:tcPr>
          <w:p>
            <w:r>
              <w:t>Service Account Client Secret</w:t>
            </w:r>
          </w:p>
        </w:tc>
        <w:tc>
          <w:tcPr>
            <w:tcW w:type="dxa" w:w="2880"/>
          </w:tcPr>
          <w:p>
            <w:r>
              <w:t>your-secret-here</w:t>
            </w:r>
          </w:p>
        </w:tc>
      </w:tr>
      <w:tr>
        <w:tc>
          <w:tcPr>
            <w:tcW w:type="dxa" w:w="2880"/>
          </w:tcPr>
          <w:p>
            <w:r>
              <w:t>TARGET_CDM_VERSION</w:t>
            </w:r>
          </w:p>
        </w:tc>
        <w:tc>
          <w:tcPr>
            <w:tcW w:type="dxa" w:w="2880"/>
          </w:tcPr>
          <w:p>
            <w:r>
              <w:t>Target upgrade version</w:t>
            </w:r>
          </w:p>
        </w:tc>
        <w:tc>
          <w:tcPr>
            <w:tcW w:type="dxa" w:w="2880"/>
          </w:tcPr>
          <w:p>
            <w:r>
              <w:t>9.1.0</w:t>
            </w:r>
          </w:p>
        </w:tc>
      </w:tr>
    </w:tbl>
    <w:p>
      <w:pPr>
        <w:pStyle w:val="Heading2"/>
      </w:pPr>
      <w:r>
        <w:t>Optional Settings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INCLUDE_CLUSTERS</w:t>
            </w:r>
          </w:p>
        </w:tc>
        <w:tc>
          <w:tcPr>
            <w:tcW w:type="dxa" w:w="2880"/>
          </w:tcPr>
          <w:p>
            <w:r>
              <w:t>Only assess these clusters</w:t>
            </w:r>
          </w:p>
        </w:tc>
        <w:tc>
          <w:tcPr>
            <w:tcW w:type="dxa" w:w="2880"/>
          </w:tcPr>
          <w:p>
            <w:r>
              <w:t>cluster-1,cluster-2</w:t>
            </w:r>
          </w:p>
        </w:tc>
      </w:tr>
      <w:tr>
        <w:tc>
          <w:tcPr>
            <w:tcW w:type="dxa" w:w="2880"/>
          </w:tcPr>
          <w:p>
            <w:r>
              <w:t>EXCLUDE_CLUSTERS</w:t>
            </w:r>
          </w:p>
        </w:tc>
        <w:tc>
          <w:tcPr>
            <w:tcW w:type="dxa" w:w="2880"/>
          </w:tcPr>
          <w:p>
            <w:r>
              <w:t>Skip these clusters</w:t>
            </w:r>
          </w:p>
        </w:tc>
        <w:tc>
          <w:tcPr>
            <w:tcW w:type="dxa" w:w="2880"/>
          </w:tcPr>
          <w:p>
            <w:r>
              <w:t>lab-cluster</w:t>
            </w:r>
          </w:p>
        </w:tc>
      </w:tr>
      <w:tr>
        <w:tc>
          <w:tcPr>
            <w:tcW w:type="dxa" w:w="2880"/>
          </w:tcPr>
          <w:p>
            <w:r>
              <w:t>MAX_PARALLEL_CLUSTERS</w:t>
            </w:r>
          </w:p>
        </w:tc>
        <w:tc>
          <w:tcPr>
            <w:tcW w:type="dxa" w:w="2880"/>
          </w:tcPr>
          <w:p>
            <w:r>
              <w:t>Parallel cluster assessments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CDM_DIRECT_ENABLED</w:t>
            </w:r>
          </w:p>
        </w:tc>
        <w:tc>
          <w:tcPr>
            <w:tcW w:type="dxa" w:w="2880"/>
          </w:tcPr>
          <w:p>
            <w:r>
              <w:t>Enable CDM direct API checks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CDM_USERNAME</w:t>
            </w:r>
          </w:p>
        </w:tc>
        <w:tc>
          <w:tcPr>
            <w:tcW w:type="dxa" w:w="2880"/>
          </w:tcPr>
          <w:p>
            <w:r>
              <w:t>CDM local admin username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CDM_PASSWORD</w:t>
            </w:r>
          </w:p>
        </w:tc>
        <w:tc>
          <w:tcPr>
            <w:tcW w:type="dxa" w:w="2880"/>
          </w:tcPr>
          <w:p>
            <w:r>
              <w:t>CDM local admin password</w:t>
            </w:r>
          </w:p>
        </w:tc>
        <w:tc>
          <w:tcPr>
            <w:tcW w:type="dxa" w:w="2880"/>
          </w:tcPr>
          <w:p>
            <w:r>
              <w:t>your-password</w:t>
            </w:r>
          </w:p>
        </w:tc>
      </w:tr>
      <w:tr>
        <w:tc>
          <w:tcPr>
            <w:tcW w:type="dxa" w:w="2880"/>
          </w:tcPr>
          <w:p>
            <w:r>
              <w:t>REPORT_FORMATS</w:t>
            </w:r>
          </w:p>
        </w:tc>
        <w:tc>
          <w:tcPr>
            <w:tcW w:type="dxa" w:w="2880"/>
          </w:tcPr>
          <w:p>
            <w:r>
              <w:t>Output report formats</w:t>
            </w:r>
          </w:p>
        </w:tc>
        <w:tc>
          <w:tcPr>
            <w:tcW w:type="dxa" w:w="2880"/>
          </w:tcPr>
          <w:p>
            <w:r>
              <w:t>html,json,csv</w:t>
            </w:r>
          </w:p>
        </w:tc>
      </w:tr>
      <w:tr>
        <w:tc>
          <w:tcPr>
            <w:tcW w:type="dxa" w:w="2880"/>
          </w:tcPr>
          <w:p>
            <w:r>
              <w:t>STREAMING_OUTPUT</w:t>
            </w:r>
          </w:p>
        </w:tc>
        <w:tc>
          <w:tcPr>
            <w:tcW w:type="dxa" w:w="2880"/>
          </w:tcPr>
          <w:p>
            <w:r>
              <w:t>Disk-backed streaming for large environments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COMPAT_DISPLAY_CAP</w:t>
            </w:r>
          </w:p>
        </w:tc>
        <w:tc>
          <w:tcPr>
            <w:tcW w:type="dxa" w:w="2880"/>
          </w:tcPr>
          <w:p>
            <w:r>
              <w:t>Max servers to list by name in compatibility findings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>
      <w:r>
        <w:br w:type="page"/>
      </w:r>
    </w:p>
    <w:p>
      <w:pPr>
        <w:pStyle w:val="Heading1"/>
      </w:pPr>
      <w:r>
        <w:t>10. Running the Assessment</w:t>
      </w:r>
    </w:p>
    <w:p>
      <w:pPr>
        <w:pStyle w:val="Heading2"/>
      </w:pPr>
      <w:r>
        <w:t>Using the Scripts (Recommended)</w:t>
      </w:r>
    </w:p>
    <w:p>
      <w:r>
        <w:t>The simplest way to run the assessment is with the provided run scripts: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# macOS / Linux:</w:t>
        <w:br/>
        <w:t>./run.sh</w:t>
        <w:br/>
        <w:br/>
        <w:t># Windows:</w:t>
        <w:br/>
        <w:t>run.bat</w:t>
      </w:r>
    </w:p>
    <w:p>
      <w:r>
        <w:t>The run scripts perform pre-flight checks before starting:</w:t>
      </w:r>
    </w:p>
    <w:p>
      <w:pPr>
        <w:pStyle w:val="ListBullet"/>
      </w:pPr>
      <w:r>
        <w:t>Verify virtual environment exists</w:t>
      </w:r>
    </w:p>
    <w:p>
      <w:pPr>
        <w:pStyle w:val="ListBullet"/>
      </w:pPr>
      <w:r>
        <w:t>Verify .env file exists</w:t>
      </w:r>
    </w:p>
    <w:p>
      <w:pPr>
        <w:pStyle w:val="ListBullet"/>
      </w:pPr>
      <w:r>
        <w:t>Check that credentials are not still placeholder values</w:t>
      </w:r>
    </w:p>
    <w:p>
      <w:pPr>
        <w:pStyle w:val="ListBullet"/>
      </w:pPr>
      <w:r>
        <w:t>Activate the virtual environment</w:t>
      </w:r>
    </w:p>
    <w:p>
      <w:pPr>
        <w:pStyle w:val="ListBullet"/>
      </w:pPr>
      <w:r>
        <w:t>Run the assessment (main.py)</w:t>
      </w:r>
    </w:p>
    <w:p>
      <w:pPr>
        <w:pStyle w:val="ListBullet"/>
      </w:pPr>
      <w:r>
        <w:t>Display post-run summary with exit code interpretation</w:t>
      </w:r>
    </w:p>
    <w:p>
      <w:pPr>
        <w:pStyle w:val="ListBullet"/>
      </w:pPr>
      <w:r>
        <w:t>Offer to open the HTML report in your browser</w:t>
      </w:r>
    </w:p>
    <w:p>
      <w:pPr>
        <w:pStyle w:val="Heading2"/>
      </w:pPr>
      <w:r>
        <w:t>Running Directly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# macOS / Linux:</w:t>
        <w:br/>
        <w:t>source .venv/bin/activate</w:t>
        <w:br/>
        <w:t>python main.py</w:t>
        <w:br/>
        <w:br/>
        <w:t># Windows:</w:t>
        <w:br/>
        <w:t>.venv\Scripts\activate</w:t>
        <w:br/>
        <w:t>python main.py</w:t>
      </w:r>
    </w:p>
    <w:p>
      <w:pPr>
        <w:pStyle w:val="Heading2"/>
      </w:pPr>
      <w:r>
        <w:t>Assessment Phases</w:t>
      </w:r>
    </w:p>
    <w:p>
      <w:pPr>
        <w:pStyle w:val="Heading3"/>
      </w:pPr>
      <w:r>
        <w:t>Phase 1: Discovery</w:t>
      </w:r>
    </w:p>
    <w:p>
      <w:r>
        <w:t>Discovers all CDM clusters registered in RSC via GraphQL API.</w:t>
      </w:r>
    </w:p>
    <w:p>
      <w:pPr>
        <w:pStyle w:val="Heading3"/>
      </w:pPr>
      <w:r>
        <w:t>Phase 2: Enrichment</w:t>
      </w:r>
    </w:p>
    <w:p>
      <w:r>
        <w:t>Enriches cluster metadata including node IPs, connected state, and CDM direct API authentication.</w:t>
      </w:r>
    </w:p>
    <w:p>
      <w:pPr>
        <w:pStyle w:val="Heading3"/>
      </w:pPr>
      <w:r>
        <w:t>Phase 3: Filtering</w:t>
      </w:r>
    </w:p>
    <w:p>
      <w:r>
        <w:t>Applies INCLUDE/EXCLUDE filters and skips disconnected clusters.</w:t>
      </w:r>
    </w:p>
    <w:p>
      <w:pPr>
        <w:pStyle w:val="Heading3"/>
      </w:pPr>
      <w:r>
        <w:t>Phase 4: Assessment</w:t>
      </w:r>
    </w:p>
    <w:p>
      <w:r>
        <w:t>Runs all collectors against each cluster in parallel.</w:t>
      </w:r>
    </w:p>
    <w:p>
      <w:pPr>
        <w:pStyle w:val="Heading3"/>
      </w:pPr>
      <w:r>
        <w:t>Phase 5: Reporting</w:t>
      </w:r>
    </w:p>
    <w:p>
      <w:r>
        <w:t>Generates HTML dashboard, JSON, and CSV reports.</w:t>
      </w:r>
    </w:p>
    <w:p>
      <w:pPr>
        <w:pStyle w:val="Heading2"/>
      </w:pPr>
      <w:r>
        <w:t>Exit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Exit 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No blockers found — clusters appear upgrade-ready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BLOCKERS found — upgrade should NOT proceed until resolved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Some clusters FAILED assessment — review errors before proceeding</w:t>
            </w:r>
          </w:p>
        </w:tc>
      </w:tr>
    </w:tbl>
    <w:p>
      <w:r>
        <w:br w:type="page"/>
      </w:r>
    </w:p>
    <w:p>
      <w:pPr>
        <w:pStyle w:val="Heading1"/>
      </w:pPr>
      <w:r>
        <w:t>11. Setup &amp; Run Scripts Reference</w:t>
      </w:r>
    </w:p>
    <w:p>
      <w:pPr>
        <w:pStyle w:val="Heading2"/>
      </w:pPr>
      <w:r>
        <w:t>setup.sh (macOS / Linux)</w:t>
      </w:r>
    </w:p>
    <w:p>
      <w:r>
        <w:t>Automated setup script for macOS and Linux. Handles the entire first-time setup process.</w:t>
      </w:r>
    </w:p>
    <w:p>
      <w:r>
        <w:t>What it does:</w:t>
      </w:r>
    </w:p>
    <w:p>
      <w:pPr>
        <w:pStyle w:val="ListBullet"/>
      </w:pPr>
      <w:r>
        <w:t>Detects OS (macOS vs Linux distro)</w:t>
      </w:r>
    </w:p>
    <w:p>
      <w:pPr>
        <w:pStyle w:val="ListBullet"/>
      </w:pPr>
      <w:r>
        <w:t>Checks for Python 3.8+ — installs via Homebrew (macOS), apt (Debian/Ubuntu), or dnf/yum (RHEL/CentOS/Rocky) if missing</w:t>
      </w:r>
    </w:p>
    <w:p>
      <w:pPr>
        <w:pStyle w:val="ListBullet"/>
      </w:pPr>
      <w:r>
        <w:t>Creates Python virtual environment (.venv)</w:t>
      </w:r>
    </w:p>
    <w:p>
      <w:pPr>
        <w:pStyle w:val="ListBullet"/>
      </w:pPr>
      <w:r>
        <w:t>Installs all pip dependencies from requirements.txt</w:t>
      </w:r>
    </w:p>
    <w:p>
      <w:pPr>
        <w:pStyle w:val="ListBullet"/>
      </w:pPr>
      <w:r>
        <w:t>Copies .env.example to .env if .env doesn't exist</w:t>
      </w:r>
    </w:p>
    <w:p>
      <w:pPr>
        <w:pStyle w:val="ListBullet"/>
      </w:pPr>
      <w:r>
        <w:t>Detects if credentials are still placeholder values and prompts for edit</w:t>
      </w:r>
    </w:p>
    <w:p>
      <w:pPr>
        <w:pStyle w:val="ListBullet"/>
      </w:pPr>
      <w:r>
        <w:t>Creates output/ and logs/ directories</w:t>
      </w:r>
    </w:p>
    <w:p>
      <w:pPr>
        <w:pStyle w:val="ListBullet"/>
      </w:pPr>
      <w:r>
        <w:t>Sets executable permissions on run.sh</w:t>
      </w:r>
    </w:p>
    <w:p>
      <w:pPr>
        <w:pStyle w:val="ListBullet"/>
      </w:pPr>
      <w:r>
        <w:t>Validates setup by checking imports, required files, and collectors directory</w:t>
      </w:r>
    </w:p>
    <w:p>
      <w:pPr>
        <w:pStyle w:val="ListBullet"/>
      </w:pPr>
      <w:r>
        <w:t>Reports clear PASS/FAIL summary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chmod +x setup.sh</w:t>
        <w:br/>
        <w:t>./setup.sh</w:t>
      </w:r>
    </w:p>
    <w:p>
      <w:pPr>
        <w:pStyle w:val="Heading2"/>
      </w:pPr>
      <w:r>
        <w:t>setup.bat (Windows)</w:t>
      </w:r>
    </w:p>
    <w:p>
      <w:r>
        <w:t>Automated setup script for Windows. Run from Command Prompt or PowerShell.</w:t>
      </w:r>
    </w:p>
    <w:p>
      <w:r>
        <w:t>What it does:</w:t>
      </w:r>
    </w:p>
    <w:p>
      <w:pPr>
        <w:pStyle w:val="ListBullet"/>
      </w:pPr>
      <w:r>
        <w:t>Verifies Python is installed and in PATH</w:t>
      </w:r>
    </w:p>
    <w:p>
      <w:pPr>
        <w:pStyle w:val="ListBullet"/>
      </w:pPr>
      <w:r>
        <w:t>Creates Python virtual environment</w:t>
      </w:r>
    </w:p>
    <w:p>
      <w:pPr>
        <w:pStyle w:val="ListBullet"/>
      </w:pPr>
      <w:r>
        <w:t>Installs all pip dependencies</w:t>
      </w:r>
    </w:p>
    <w:p>
      <w:pPr>
        <w:pStyle w:val="ListBullet"/>
      </w:pPr>
      <w:r>
        <w:t>Copies .env.example to .env if needed</w:t>
      </w:r>
    </w:p>
    <w:p>
      <w:pPr>
        <w:pStyle w:val="ListBullet"/>
      </w:pPr>
      <w:r>
        <w:t>Detects placeholder credentials</w:t>
      </w:r>
    </w:p>
    <w:p>
      <w:pPr>
        <w:pStyle w:val="ListBullet"/>
      </w:pPr>
      <w:r>
        <w:t>Creates output and logs directories</w:t>
      </w:r>
    </w:p>
    <w:p>
      <w:pPr>
        <w:pStyle w:val="ListBullet"/>
      </w:pPr>
      <w:r>
        <w:t>Validates setup with import checks</w:t>
      </w:r>
    </w:p>
    <w:p>
      <w:pPr>
        <w:pStyle w:val="ListBullet"/>
      </w:pPr>
      <w:r>
        <w:t>Reports PASS/FAIL summary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setup.bat</w:t>
      </w:r>
    </w:p>
    <w:p>
      <w:pPr>
        <w:pStyle w:val="Heading2"/>
      </w:pPr>
      <w:r>
        <w:t>run.sh (macOS / Linux)</w:t>
      </w:r>
    </w:p>
    <w:p>
      <w:r>
        <w:t>Assessment execution script with pre-flight checks and post-run summary.</w:t>
      </w:r>
    </w:p>
    <w:p>
      <w:r>
        <w:t>Pre-flight checks:</w:t>
      </w:r>
    </w:p>
    <w:p>
      <w:pPr>
        <w:pStyle w:val="ListBullet"/>
      </w:pPr>
      <w:r>
        <w:t>Verifies Python 3 is available</w:t>
      </w:r>
    </w:p>
    <w:p>
      <w:pPr>
        <w:pStyle w:val="ListBullet"/>
      </w:pPr>
      <w:r>
        <w:t>Checks .venv virtual environment exists</w:t>
      </w:r>
    </w:p>
    <w:p>
      <w:pPr>
        <w:pStyle w:val="ListBullet"/>
      </w:pPr>
      <w:r>
        <w:t>Verifies .env file exists</w:t>
      </w:r>
    </w:p>
    <w:p>
      <w:pPr>
        <w:pStyle w:val="ListBullet"/>
      </w:pPr>
      <w:r>
        <w:t>Detects placeholder credentials</w:t>
      </w:r>
    </w:p>
    <w:p>
      <w:pPr>
        <w:pStyle w:val="ListBullet"/>
      </w:pPr>
      <w:r>
        <w:t>Activates virtual environment</w:t>
      </w:r>
    </w:p>
    <w:p>
      <w:r>
        <w:t>Post-run features:</w:t>
      </w:r>
    </w:p>
    <w:p>
      <w:pPr>
        <w:pStyle w:val="ListBullet"/>
      </w:pPr>
      <w:r>
        <w:t>Color-coded exit status banner (green=OK, red=blockers, yellow=failures)</w:t>
      </w:r>
    </w:p>
    <w:p>
      <w:pPr>
        <w:pStyle w:val="ListBullet"/>
      </w:pPr>
      <w:r>
        <w:t>Displays path to latest output directory</w:t>
      </w:r>
    </w:p>
    <w:p>
      <w:pPr>
        <w:pStyle w:val="ListBullet"/>
      </w:pPr>
      <w:r>
        <w:t>Shows path to HTML report and log file</w:t>
      </w:r>
    </w:p>
    <w:p>
      <w:pPr>
        <w:pStyle w:val="ListBullet"/>
      </w:pPr>
      <w:r>
        <w:t>On macOS: offers to open HTML report in default browser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./run.sh</w:t>
      </w:r>
    </w:p>
    <w:p>
      <w:pPr>
        <w:pStyle w:val="Heading2"/>
      </w:pPr>
      <w:r>
        <w:t>run.bat (Windows)</w:t>
      </w:r>
    </w:p>
    <w:p>
      <w:r>
        <w:t>Windows assessment execution script.</w:t>
      </w:r>
    </w:p>
    <w:p>
      <w:r>
        <w:t>Features:</w:t>
      </w:r>
    </w:p>
    <w:p>
      <w:pPr>
        <w:pStyle w:val="ListBullet"/>
      </w:pPr>
      <w:r>
        <w:t>Checks virtual environment exists</w:t>
      </w:r>
    </w:p>
    <w:p>
      <w:pPr>
        <w:pStyle w:val="ListBullet"/>
      </w:pPr>
      <w:r>
        <w:t>Verifies .env file and credentials</w:t>
      </w:r>
    </w:p>
    <w:p>
      <w:pPr>
        <w:pStyle w:val="ListBullet"/>
      </w:pPr>
      <w:r>
        <w:t>Runs the assessment</w:t>
      </w:r>
    </w:p>
    <w:p>
      <w:pPr>
        <w:pStyle w:val="ListBullet"/>
      </w:pPr>
      <w:r>
        <w:t>Color-coded status summary</w:t>
      </w:r>
    </w:p>
    <w:p>
      <w:pPr>
        <w:pStyle w:val="ListBullet"/>
      </w:pPr>
      <w:r>
        <w:t>Locates latest output directory</w:t>
      </w:r>
    </w:p>
    <w:p>
      <w:pPr>
        <w:pStyle w:val="ListBullet"/>
      </w:pPr>
      <w:r>
        <w:t>Offers to open HTML report in default browser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run.bat</w:t>
      </w:r>
    </w:p>
    <w:p>
      <w:r>
        <w:br w:type="page"/>
      </w:r>
    </w:p>
    <w:p>
      <w:pPr>
        <w:pStyle w:val="Heading1"/>
      </w:pPr>
      <w:r>
        <w:t>12. Understanding the Output</w:t>
      </w:r>
    </w:p>
    <w:p>
      <w:pPr>
        <w:pStyle w:val="Heading2"/>
      </w:pPr>
      <w:r>
        <w:t>Output Directory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output/assessment_YYYYMMDD_HHMMSS/</w:t>
        <w:br/>
        <w:t xml:space="preserve">  assessment_report.html  # Interactive dashboard</w:t>
        <w:br/>
        <w:t xml:space="preserve">  assessment_report.json  # Machine-readable</w:t>
        <w:br/>
        <w:t xml:space="preserve">  all_issues.csv          # All findings</w:t>
        <w:br/>
        <w:t xml:space="preserve">  cluster_summary.csv     # Per-cluster summary</w:t>
        <w:br/>
        <w:t xml:space="preserve">  clusters/               # Per-cluster JSON</w:t>
        <w:br/>
        <w:t xml:space="preserve">    sh1-PaloAlto.json</w:t>
        <w:br/>
        <w:t xml:space="preserve">    sh2-Cork.json</w:t>
        <w:br/>
        <w:t xml:space="preserve">    ...</w:t>
      </w:r>
    </w:p>
    <w:p>
      <w:pPr>
        <w:pStyle w:val="Heading2"/>
      </w:pPr>
      <w:r>
        <w:t>HTML Dashboard</w:t>
      </w:r>
    </w:p>
    <w:p>
      <w:pPr>
        <w:pStyle w:val="ListBullet"/>
      </w:pPr>
      <w:r>
        <w:t>Executive summary cards (Discovered, Assessed, Blockers, Warnings)</w:t>
      </w:r>
    </w:p>
    <w:p>
      <w:pPr>
        <w:pStyle w:val="ListBullet"/>
      </w:pPr>
      <w:r>
        <w:t>Cross-cluster issues table — all blockers and warnings in one view</w:t>
      </w:r>
    </w:p>
    <w:p>
      <w:pPr>
        <w:pStyle w:val="ListBullet"/>
      </w:pPr>
      <w:r>
        <w:t>Per-cluster expandable cards with severity badges</w:t>
      </w:r>
    </w:p>
    <w:p>
      <w:pPr>
        <w:pStyle w:val="ListBullet"/>
      </w:pPr>
      <w:r>
        <w:t>Blocker/warning findings auto-expand</w:t>
      </w:r>
    </w:p>
    <w:p>
      <w:pPr>
        <w:pStyle w:val="ListBullet"/>
      </w:pPr>
      <w:r>
        <w:t>Informational findings collapsed to reduce noise</w:t>
      </w:r>
    </w:p>
    <w:p>
      <w:pPr>
        <w:pStyle w:val="ListBullet"/>
      </w:pPr>
      <w:r>
        <w:t>Compatibility findings show individual server names and detected versions</w:t>
      </w:r>
    </w:p>
    <w:p>
      <w:pPr>
        <w:pStyle w:val="Heading2"/>
      </w:pPr>
      <w:r>
        <w:t>Severity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Upgrade cannot proceed</w:t>
            </w:r>
          </w:p>
        </w:tc>
        <w:tc>
          <w:tcPr>
            <w:tcW w:type="dxa" w:w="2880"/>
          </w:tcPr>
          <w:p>
            <w:r>
              <w:t>Must resolve before upgrade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Potential issue</w:t>
            </w:r>
          </w:p>
        </w:tc>
        <w:tc>
          <w:tcPr>
            <w:tcW w:type="dxa" w:w="2880"/>
          </w:tcPr>
          <w:p>
            <w:r>
              <w:t>Review and plan remediation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Informational</w:t>
            </w:r>
          </w:p>
        </w:tc>
        <w:tc>
          <w:tcPr>
            <w:tcW w:type="dxa" w:w="2880"/>
          </w:tcPr>
          <w:p>
            <w:r>
              <w:t>No action required</w:t>
            </w:r>
          </w:p>
        </w:tc>
      </w:tr>
    </w:tbl>
    <w:p>
      <w:r>
        <w:br w:type="page"/>
      </w:r>
    </w:p>
    <w:p>
      <w:pPr>
        <w:pStyle w:val="Heading1"/>
      </w:pPr>
      <w:r>
        <w:t>13. Troubleshooting</w:t>
      </w:r>
    </w:p>
    <w:p>
      <w:pPr>
        <w:pStyle w:val="Heading3"/>
      </w:pPr>
      <w:r>
        <w:t>RSC authentication fails</w:t>
      </w:r>
    </w:p>
    <w:p>
      <w:r>
        <w:t>Verify RSC_CLIENT_ID and RSC_CLIENT_SECRET in .env. Ensure the service account has 'Read Only Admin' role.</w:t>
      </w:r>
    </w:p>
    <w:p>
      <w:pPr>
        <w:pStyle w:val="Heading3"/>
      </w:pPr>
      <w:r>
        <w:t>CDM direct API not available</w:t>
      </w:r>
    </w:p>
    <w:p>
      <w:r>
        <w:t>Ensure network connectivity to cluster node IPs (port 443). Set CDM_DIRECT_ENABLED=true. Verify CDM_USERNAME and CDM_PASSWORD.</w:t>
      </w:r>
    </w:p>
    <w:p>
      <w:pPr>
        <w:pStyle w:val="Heading3"/>
      </w:pPr>
      <w:r>
        <w:t>Cloud clusters fail assessment</w:t>
      </w:r>
    </w:p>
    <w:p>
      <w:r>
        <w:t>Cloud-hosted CDM clusters (Azure, AWS) typically don't have direct network access. They will use RSC-only checks.</w:t>
      </w:r>
    </w:p>
    <w:p>
      <w:pPr>
        <w:pStyle w:val="Heading3"/>
      </w:pPr>
      <w:r>
        <w:t>SSL/TLS warnings</w:t>
      </w:r>
    </w:p>
    <w:p>
      <w:r>
        <w:t>The urllib3 warning about LibreSSL on macOS is cosmetic and can be ignored.</w:t>
      </w:r>
    </w:p>
    <w:p>
      <w:pPr>
        <w:pStyle w:val="Heading3"/>
      </w:pPr>
      <w:r>
        <w:t>Rate limiting or timeouts</w:t>
      </w:r>
    </w:p>
    <w:p>
      <w:r>
        <w:t>Increase API_TIMEOUT_SECONDS and API_MAX_RETRIES. Reduce MAX_PARALLEL_CLUSTERS.</w:t>
      </w:r>
    </w:p>
    <w:p>
      <w:pPr>
        <w:pStyle w:val="Heading3"/>
      </w:pPr>
      <w:r>
        <w:t>setup.sh fails on Linux</w:t>
      </w:r>
    </w:p>
    <w:p>
      <w:r>
        <w:t>Ensure you have sudo privileges for package installation. Or install Python 3.8+ manually and re-run setup.sh.</w:t>
      </w:r>
    </w:p>
    <w:p>
      <w:pPr>
        <w:pStyle w:val="Heading3"/>
      </w:pPr>
      <w:r>
        <w:t>setup.bat: 'python' not recognized</w:t>
      </w:r>
    </w:p>
    <w:p>
      <w:r>
        <w:t>Reinstall Python and check 'Add Python to PATH'. Or use the full path to python.exe.</w:t>
      </w:r>
    </w:p>
    <w:p>
      <w:pPr>
        <w:pStyle w:val="Heading3"/>
      </w:pPr>
      <w:r>
        <w:t>Windows Execution Policy error</w:t>
      </w:r>
    </w:p>
    <w:p>
      <w:r>
        <w:t>Run: Set-ExecutionPolicy -Scope CurrentUser -ExecutionPolicy RemoteSigned</w:t>
      </w:r>
    </w:p>
    <w:p>
      <w:pPr>
        <w:pStyle w:val="Heading2"/>
      </w:pPr>
      <w:r>
        <w:t>Log Files</w:t>
      </w:r>
    </w:p>
    <w:p>
      <w:pPr>
        <w:spacing w:before="80" w:after="80"/>
        <w:ind w:left="432"/>
        <w:shd w:fill="F2F2F2" w:val="clear"/>
      </w:pPr>
      <w:r>
        <w:rPr>
          <w:rFonts w:ascii="Courier New" w:hAnsi="Courier New"/>
          <w:color w:val="1E1E1E"/>
          <w:sz w:val="18"/>
        </w:rPr>
        <w:t># macOS / Linux:</w:t>
        <w:br/>
        <w:t>cat logs/assessment_*.log | tail -100</w:t>
        <w:br/>
        <w:br/>
        <w:t># Windows:</w:t>
        <w:br/>
        <w:t>Get-Content logs\assessment_*.log -Tail 100</w:t>
      </w:r>
    </w:p>
    <w:p>
      <w:r>
        <w:br w:type="page"/>
      </w:r>
    </w:p>
    <w:p>
      <w:pPr>
        <w:pStyle w:val="Heading1"/>
      </w:pPr>
      <w:r>
        <w:t>14. Environment Variable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RSC_BASE_URL</w:t>
            </w:r>
          </w:p>
        </w:tc>
        <w:tc>
          <w:tcPr>
            <w:tcW w:type="dxa" w:w="2880"/>
          </w:tcPr>
          <w:p>
            <w:r>
              <w:t>RSC instance URL</w:t>
            </w:r>
          </w:p>
        </w:tc>
        <w:tc>
          <w:tcPr>
            <w:tcW w:type="dxa" w:w="2880"/>
          </w:tcPr>
          <w:p>
            <w:r>
              <w:t>https://your-org.my.rubrik.com</w:t>
            </w:r>
          </w:p>
        </w:tc>
      </w:tr>
      <w:tr>
        <w:tc>
          <w:tcPr>
            <w:tcW w:type="dxa" w:w="2880"/>
          </w:tcPr>
          <w:p>
            <w:r>
              <w:t>RSC_ACCESS_TOKEN_URI</w:t>
            </w:r>
          </w:p>
        </w:tc>
        <w:tc>
          <w:tcPr>
            <w:tcW w:type="dxa" w:w="2880"/>
          </w:tcPr>
          <w:p>
            <w:r>
              <w:t>OAuth endpoint</w:t>
            </w:r>
          </w:p>
        </w:tc>
        <w:tc>
          <w:tcPr>
            <w:tcW w:type="dxa" w:w="2880"/>
          </w:tcPr>
          <w:p>
            <w:r>
              <w:t>https://your-org.my.rubrik.com/api/client_token</w:t>
            </w:r>
          </w:p>
        </w:tc>
      </w:tr>
      <w:tr>
        <w:tc>
          <w:tcPr>
            <w:tcW w:type="dxa" w:w="2880"/>
          </w:tcPr>
          <w:p>
            <w:r>
              <w:t>RSC_CLIENT_ID</w:t>
            </w:r>
          </w:p>
        </w:tc>
        <w:tc>
          <w:tcPr>
            <w:tcW w:type="dxa" w:w="2880"/>
          </w:tcPr>
          <w:p>
            <w:r>
              <w:t>Client ID</w:t>
            </w:r>
          </w:p>
        </w:tc>
        <w:tc>
          <w:tcPr>
            <w:tcW w:type="dxa" w:w="2880"/>
          </w:tcPr>
          <w:p>
            <w:r>
              <w:t>client|abc123</w:t>
            </w:r>
          </w:p>
        </w:tc>
      </w:tr>
      <w:tr>
        <w:tc>
          <w:tcPr>
            <w:tcW w:type="dxa" w:w="2880"/>
          </w:tcPr>
          <w:p>
            <w:r>
              <w:t>RSC_CLIENT_SECRET</w:t>
            </w:r>
          </w:p>
        </w:tc>
        <w:tc>
          <w:tcPr>
            <w:tcW w:type="dxa" w:w="2880"/>
          </w:tcPr>
          <w:p>
            <w:r>
              <w:t>Client secret</w:t>
            </w:r>
          </w:p>
        </w:tc>
        <w:tc>
          <w:tcPr>
            <w:tcW w:type="dxa" w:w="2880"/>
          </w:tcPr>
          <w:p>
            <w:r>
              <w:t>(your secret)</w:t>
            </w:r>
          </w:p>
        </w:tc>
      </w:tr>
      <w:tr>
        <w:tc>
          <w:tcPr>
            <w:tcW w:type="dxa" w:w="2880"/>
          </w:tcPr>
          <w:p>
            <w:r>
              <w:t>TARGET_CDM_VERSION</w:t>
            </w:r>
          </w:p>
        </w:tc>
        <w:tc>
          <w:tcPr>
            <w:tcW w:type="dxa" w:w="2880"/>
          </w:tcPr>
          <w:p>
            <w:r>
              <w:t>Target version</w:t>
            </w:r>
          </w:p>
        </w:tc>
        <w:tc>
          <w:tcPr>
            <w:tcW w:type="dxa" w:w="2880"/>
          </w:tcPr>
          <w:p>
            <w:r>
              <w:t>9.1.0</w:t>
            </w:r>
          </w:p>
        </w:tc>
      </w:tr>
      <w:tr>
        <w:tc>
          <w:tcPr>
            <w:tcW w:type="dxa" w:w="2880"/>
          </w:tcPr>
          <w:p>
            <w:r>
              <w:t>INCLUDE_CLUSTERS</w:t>
            </w:r>
          </w:p>
        </w:tc>
        <w:tc>
          <w:tcPr>
            <w:tcW w:type="dxa" w:w="2880"/>
          </w:tcPr>
          <w:p>
            <w:r>
              <w:t>Assess only these</w:t>
            </w:r>
          </w:p>
        </w:tc>
        <w:tc>
          <w:tcPr>
            <w:tcW w:type="dxa" w:w="2880"/>
          </w:tcPr>
          <w:p>
            <w:r>
              <w:t>cluster-a,cluster-b</w:t>
            </w:r>
          </w:p>
        </w:tc>
      </w:tr>
      <w:tr>
        <w:tc>
          <w:tcPr>
            <w:tcW w:type="dxa" w:w="2880"/>
          </w:tcPr>
          <w:p>
            <w:r>
              <w:t>EXCLUDE_CLUSTERS</w:t>
            </w:r>
          </w:p>
        </w:tc>
        <w:tc>
          <w:tcPr>
            <w:tcW w:type="dxa" w:w="2880"/>
          </w:tcPr>
          <w:p>
            <w:r>
              <w:t>Skip these</w:t>
            </w:r>
          </w:p>
        </w:tc>
        <w:tc>
          <w:tcPr>
            <w:tcW w:type="dxa" w:w="2880"/>
          </w:tcPr>
          <w:p>
            <w:r>
              <w:t>lab-cluster</w:t>
            </w:r>
          </w:p>
        </w:tc>
      </w:tr>
      <w:tr>
        <w:tc>
          <w:tcPr>
            <w:tcW w:type="dxa" w:w="2880"/>
          </w:tcPr>
          <w:p>
            <w:r>
              <w:t>MAX_PARALLEL_CLUSTERS</w:t>
            </w:r>
          </w:p>
        </w:tc>
        <w:tc>
          <w:tcPr>
            <w:tcW w:type="dxa" w:w="2880"/>
          </w:tcPr>
          <w:p>
            <w:r>
              <w:t>Parallelism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CDM_DIRECT_ENABLED</w:t>
            </w:r>
          </w:p>
        </w:tc>
        <w:tc>
          <w:tcPr>
            <w:tcW w:type="dxa" w:w="2880"/>
          </w:tcPr>
          <w:p>
            <w:r>
              <w:t>CDM REST API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CDM_USERNAME</w:t>
            </w:r>
          </w:p>
        </w:tc>
        <w:tc>
          <w:tcPr>
            <w:tcW w:type="dxa" w:w="2880"/>
          </w:tcPr>
          <w:p>
            <w:r>
              <w:t>CDM admin user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CDM_PASSWORD</w:t>
            </w:r>
          </w:p>
        </w:tc>
        <w:tc>
          <w:tcPr>
            <w:tcW w:type="dxa" w:w="2880"/>
          </w:tcPr>
          <w:p>
            <w:r>
              <w:t>CDM admin password</w:t>
            </w:r>
          </w:p>
        </w:tc>
        <w:tc>
          <w:tcPr>
            <w:tcW w:type="dxa" w:w="2880"/>
          </w:tcPr>
          <w:p>
            <w:r>
              <w:t>(your password)</w:t>
            </w:r>
          </w:p>
        </w:tc>
      </w:tr>
      <w:tr>
        <w:tc>
          <w:tcPr>
            <w:tcW w:type="dxa" w:w="2880"/>
          </w:tcPr>
          <w:p>
            <w:r>
              <w:t>REPORT_FORMATS</w:t>
            </w:r>
          </w:p>
        </w:tc>
        <w:tc>
          <w:tcPr>
            <w:tcW w:type="dxa" w:w="2880"/>
          </w:tcPr>
          <w:p>
            <w:r>
              <w:t>Output formats</w:t>
            </w:r>
          </w:p>
        </w:tc>
        <w:tc>
          <w:tcPr>
            <w:tcW w:type="dxa" w:w="2880"/>
          </w:tcPr>
          <w:p>
            <w:r>
              <w:t>html,json,csv</w:t>
            </w:r>
          </w:p>
        </w:tc>
      </w:tr>
      <w:tr>
        <w:tc>
          <w:tcPr>
            <w:tcW w:type="dxa" w:w="2880"/>
          </w:tcPr>
          <w:p>
            <w:r>
              <w:t>OUTPUT_DIR</w:t>
            </w:r>
          </w:p>
        </w:tc>
        <w:tc>
          <w:tcPr>
            <w:tcW w:type="dxa" w:w="2880"/>
          </w:tcPr>
          <w:p>
            <w:r>
              <w:t>Output directory</w:t>
            </w:r>
          </w:p>
        </w:tc>
        <w:tc>
          <w:tcPr>
            <w:tcW w:type="dxa" w:w="2880"/>
          </w:tcPr>
          <w:p>
            <w:r>
              <w:t>./output</w:t>
            </w:r>
          </w:p>
        </w:tc>
      </w:tr>
      <w:tr>
        <w:tc>
          <w:tcPr>
            <w:tcW w:type="dxa" w:w="2880"/>
          </w:tcPr>
          <w:p>
            <w:r>
              <w:t>LOG_DIR</w:t>
            </w:r>
          </w:p>
        </w:tc>
        <w:tc>
          <w:tcPr>
            <w:tcW w:type="dxa" w:w="2880"/>
          </w:tcPr>
          <w:p>
            <w:r>
              <w:t>Log directory</w:t>
            </w:r>
          </w:p>
        </w:tc>
        <w:tc>
          <w:tcPr>
            <w:tcW w:type="dxa" w:w="2880"/>
          </w:tcPr>
          <w:p>
            <w:r>
              <w:t>./logs</w:t>
            </w:r>
          </w:p>
        </w:tc>
      </w:tr>
      <w:tr>
        <w:tc>
          <w:tcPr>
            <w:tcW w:type="dxa" w:w="2880"/>
          </w:tcPr>
          <w:p>
            <w:r>
              <w:t>STREAMING_OUTPUT</w:t>
            </w:r>
          </w:p>
        </w:tc>
        <w:tc>
          <w:tcPr>
            <w:tcW w:type="dxa" w:w="2880"/>
          </w:tcPr>
          <w:p>
            <w:r>
              <w:t>Disk-backed mode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GRAPHQL_PAGE_SIZE</w:t>
            </w:r>
          </w:p>
        </w:tc>
        <w:tc>
          <w:tcPr>
            <w:tcW w:type="dxa" w:w="2880"/>
          </w:tcPr>
          <w:p>
            <w:r>
              <w:t>Page size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API_TIMEOUT_SECONDS</w:t>
            </w:r>
          </w:p>
        </w:tc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API_MAX_RETRIES</w:t>
            </w:r>
          </w:p>
        </w:tc>
        <w:tc>
          <w:tcPr>
            <w:tcW w:type="dxa" w:w="2880"/>
          </w:tcPr>
          <w:p>
            <w:r>
              <w:t>Retry attempts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COMPAT_DISPLAY_CAP</w:t>
            </w:r>
          </w:p>
        </w:tc>
        <w:tc>
          <w:tcPr>
            <w:tcW w:type="dxa" w:w="2880"/>
          </w:tcPr>
          <w:p>
            <w:r>
              <w:t>Server name display cap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