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B49" w:rsidRPr="00DA4449" w:rsidRDefault="005C7030" w:rsidP="000631B7">
      <w:pPr>
        <w:spacing w:after="240" w:line="276" w:lineRule="auto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 xml:space="preserve">Lesson </w:t>
      </w:r>
      <w:r w:rsidR="00935C0B">
        <w:rPr>
          <w:b/>
          <w:sz w:val="32"/>
          <w:szCs w:val="24"/>
        </w:rPr>
        <w:t>2</w:t>
      </w:r>
      <w:r w:rsidR="000E063C">
        <w:rPr>
          <w:b/>
          <w:sz w:val="32"/>
          <w:szCs w:val="24"/>
        </w:rPr>
        <w:t xml:space="preserve">: </w:t>
      </w:r>
      <w:r w:rsidR="00B01F81">
        <w:rPr>
          <w:b/>
          <w:sz w:val="32"/>
          <w:szCs w:val="24"/>
        </w:rPr>
        <w:t>Reference Frames</w:t>
      </w:r>
    </w:p>
    <w:p w:rsidR="00DA4449" w:rsidRDefault="00935C0B" w:rsidP="00DA4449">
      <w:pPr>
        <w:spacing w:after="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MECH 637: </w:t>
      </w:r>
      <w:proofErr w:type="spellStart"/>
      <w:r>
        <w:rPr>
          <w:sz w:val="24"/>
          <w:szCs w:val="24"/>
        </w:rPr>
        <w:t>Astrodynamic</w:t>
      </w:r>
      <w:proofErr w:type="spellEnd"/>
      <w:r>
        <w:rPr>
          <w:sz w:val="24"/>
          <w:szCs w:val="24"/>
        </w:rPr>
        <w:t xml:space="preserve"> Reentry</w:t>
      </w:r>
    </w:p>
    <w:p w:rsidR="00DA4449" w:rsidRDefault="00935C0B" w:rsidP="000631B7">
      <w:pPr>
        <w:spacing w:after="12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Fall</w:t>
      </w:r>
      <w:r w:rsidR="009151D5">
        <w:rPr>
          <w:sz w:val="24"/>
          <w:szCs w:val="24"/>
        </w:rPr>
        <w:t xml:space="preserve"> 20</w:t>
      </w:r>
      <w:r w:rsidR="00E31578">
        <w:rPr>
          <w:sz w:val="24"/>
          <w:szCs w:val="24"/>
        </w:rPr>
        <w:t>2</w:t>
      </w:r>
      <w:r w:rsidR="00DB5797">
        <w:rPr>
          <w:sz w:val="24"/>
          <w:szCs w:val="24"/>
        </w:rPr>
        <w:t>2</w:t>
      </w: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A4449" w:rsidRPr="00ED125B" w:rsidTr="00DA4449">
        <w:tc>
          <w:tcPr>
            <w:tcW w:w="4675" w:type="dxa"/>
          </w:tcPr>
          <w:p w:rsidR="005C7030" w:rsidRDefault="00B4217F" w:rsidP="00363C7A">
            <w:pPr>
              <w:spacing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Lt Col </w:t>
            </w:r>
            <w:bookmarkStart w:id="0" w:name="_GoBack"/>
            <w:bookmarkEnd w:id="0"/>
            <w:r w:rsidR="005C7030">
              <w:rPr>
                <w:szCs w:val="24"/>
              </w:rPr>
              <w:t>Robert A. Bettinger, Ph.D</w:t>
            </w:r>
          </w:p>
          <w:p w:rsidR="00DA4449" w:rsidRPr="00ED125B" w:rsidRDefault="00DA4449" w:rsidP="00363C7A">
            <w:pPr>
              <w:spacing w:line="276" w:lineRule="auto"/>
              <w:jc w:val="both"/>
              <w:rPr>
                <w:szCs w:val="24"/>
              </w:rPr>
            </w:pPr>
            <w:r w:rsidRPr="00ED125B">
              <w:rPr>
                <w:szCs w:val="24"/>
              </w:rPr>
              <w:t xml:space="preserve">Office: </w:t>
            </w:r>
            <w:proofErr w:type="spellStart"/>
            <w:r w:rsidRPr="00ED125B">
              <w:rPr>
                <w:szCs w:val="24"/>
              </w:rPr>
              <w:t>Bldg</w:t>
            </w:r>
            <w:proofErr w:type="spellEnd"/>
            <w:r w:rsidRPr="00ED125B">
              <w:rPr>
                <w:szCs w:val="24"/>
              </w:rPr>
              <w:t xml:space="preserve"> 640, Room </w:t>
            </w:r>
            <w:r w:rsidR="009151D5">
              <w:rPr>
                <w:szCs w:val="24"/>
              </w:rPr>
              <w:t>345-F</w:t>
            </w:r>
          </w:p>
        </w:tc>
        <w:tc>
          <w:tcPr>
            <w:tcW w:w="4675" w:type="dxa"/>
          </w:tcPr>
          <w:p w:rsidR="005C7030" w:rsidRDefault="005C7030" w:rsidP="005C7030">
            <w:pPr>
              <w:spacing w:line="276" w:lineRule="auto"/>
              <w:jc w:val="right"/>
              <w:rPr>
                <w:szCs w:val="24"/>
              </w:rPr>
            </w:pPr>
            <w:r w:rsidRPr="00ED125B">
              <w:rPr>
                <w:szCs w:val="24"/>
              </w:rPr>
              <w:t xml:space="preserve">E-mail: </w:t>
            </w:r>
            <w:hyperlink r:id="rId8" w:history="1">
              <w:r w:rsidRPr="00ED125B">
                <w:rPr>
                  <w:rStyle w:val="Hyperlink"/>
                  <w:szCs w:val="24"/>
                </w:rPr>
                <w:t>Robert.Bettinger@afit.edu</w:t>
              </w:r>
            </w:hyperlink>
          </w:p>
          <w:p w:rsidR="00DA4449" w:rsidRPr="00ED125B" w:rsidRDefault="00363C7A" w:rsidP="005C7030">
            <w:pPr>
              <w:spacing w:line="276" w:lineRule="auto"/>
              <w:jc w:val="right"/>
              <w:rPr>
                <w:szCs w:val="24"/>
              </w:rPr>
            </w:pPr>
            <w:r w:rsidRPr="00ED125B">
              <w:rPr>
                <w:szCs w:val="24"/>
              </w:rPr>
              <w:t>Phone: 937-255-3636 x4578</w:t>
            </w:r>
          </w:p>
        </w:tc>
      </w:tr>
    </w:tbl>
    <w:p w:rsidR="00DA4449" w:rsidRDefault="00DA4449" w:rsidP="00DA4449">
      <w:pPr>
        <w:spacing w:after="0" w:line="276" w:lineRule="auto"/>
        <w:jc w:val="both"/>
        <w:rPr>
          <w:sz w:val="24"/>
          <w:szCs w:val="24"/>
        </w:rPr>
      </w:pPr>
    </w:p>
    <w:p w:rsidR="00DA4449" w:rsidRDefault="00935C0B" w:rsidP="00363C7A">
      <w:pPr>
        <w:spacing w:after="60" w:line="276" w:lineRule="auto"/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>Geocentric-Equatorial Coordinate Frame</w:t>
      </w:r>
    </w:p>
    <w:p w:rsidR="00C61812" w:rsidRDefault="008C5DAB" w:rsidP="00C61812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Frame notation</w:t>
      </w:r>
      <w:r w:rsidR="00C61812">
        <w:rPr>
          <w:sz w:val="24"/>
          <w:szCs w:val="24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OXYZ</m:t>
        </m:r>
      </m:oMath>
      <w:r w:rsidR="00C61812">
        <w:rPr>
          <w:sz w:val="24"/>
          <w:szCs w:val="24"/>
        </w:rPr>
        <w:t xml:space="preserve"> </w:t>
      </w:r>
      <w:r w:rsidR="004F678F">
        <w:rPr>
          <w:sz w:val="24"/>
          <w:szCs w:val="24"/>
        </w:rPr>
        <w:t xml:space="preserve"> </w:t>
      </w:r>
    </w:p>
    <w:p w:rsidR="004F678F" w:rsidRDefault="00C61812" w:rsidP="004F678F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Inertial reference frame with origin at </w:t>
      </w:r>
      <w:r w:rsidR="007210FE">
        <w:rPr>
          <w:sz w:val="24"/>
          <w:szCs w:val="24"/>
        </w:rPr>
        <w:t>planetary center</w:t>
      </w:r>
    </w:p>
    <w:p w:rsidR="00C61812" w:rsidRDefault="00C61812" w:rsidP="004F678F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sz w:val="24"/>
          <w:szCs w:val="24"/>
        </w:rPr>
        <w:t xml:space="preserve">-axis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</m:e>
        </m:d>
      </m:oMath>
      <w:r>
        <w:rPr>
          <w:sz w:val="24"/>
          <w:szCs w:val="24"/>
        </w:rPr>
        <w:t>: Points in direction of the Vernal Equinox</w:t>
      </w:r>
    </w:p>
    <w:p w:rsidR="00C61812" w:rsidRDefault="00C61812" w:rsidP="004F678F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sz w:val="24"/>
          <w:szCs w:val="24"/>
        </w:rPr>
        <w:t xml:space="preserve">-axis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sub>
            </m:sSub>
          </m:e>
        </m:d>
      </m:oMath>
      <w:r>
        <w:rPr>
          <w:sz w:val="24"/>
          <w:szCs w:val="24"/>
        </w:rPr>
        <w:t>: Points in direction of the North Pole</w:t>
      </w:r>
    </w:p>
    <w:p w:rsidR="00C61812" w:rsidRDefault="00C61812" w:rsidP="004F678F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</m:t>
        </m:r>
      </m:oMath>
      <w:r>
        <w:rPr>
          <w:sz w:val="24"/>
          <w:szCs w:val="24"/>
        </w:rPr>
        <w:t xml:space="preserve">-axis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sub>
            </m:sSub>
          </m:e>
        </m:d>
      </m:oMath>
      <w:r>
        <w:rPr>
          <w:sz w:val="24"/>
          <w:szCs w:val="24"/>
        </w:rPr>
        <w:t xml:space="preserve">: Orthogonal to the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sz w:val="24"/>
          <w:szCs w:val="24"/>
        </w:rPr>
        <w:t xml:space="preserve">-,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sz w:val="24"/>
          <w:szCs w:val="24"/>
        </w:rPr>
        <w:t xml:space="preserve">-axes; lies in the equatorial plane: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</w:p>
    <w:p w:rsidR="004F678F" w:rsidRPr="00017E2B" w:rsidRDefault="007210FE" w:rsidP="004F678F">
      <w:pPr>
        <w:spacing w:after="120" w:line="276" w:lineRule="auto"/>
        <w:jc w:val="both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4191</wp:posOffset>
            </wp:positionV>
            <wp:extent cx="2493527" cy="2743200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52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C0B">
        <w:rPr>
          <w:b/>
          <w:sz w:val="28"/>
          <w:szCs w:val="24"/>
        </w:rPr>
        <w:t>Planet-Fixed Coordinate Frame</w:t>
      </w:r>
    </w:p>
    <w:p w:rsidR="008C5DAB" w:rsidRDefault="008C5DAB" w:rsidP="008C5DAB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Frame notation: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sz w:val="24"/>
          <w:szCs w:val="24"/>
        </w:rPr>
        <w:t xml:space="preserve">  </w:t>
      </w:r>
    </w:p>
    <w:p w:rsidR="004F678F" w:rsidRDefault="008C5DAB" w:rsidP="008C5DAB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Planet-fixed reference frame with origin at </w:t>
      </w:r>
      <w:r w:rsidR="007210FE">
        <w:rPr>
          <w:sz w:val="24"/>
          <w:szCs w:val="24"/>
        </w:rPr>
        <w:t>planetary center</w:t>
      </w:r>
    </w:p>
    <w:p w:rsidR="008C5DAB" w:rsidRDefault="00B4217F" w:rsidP="008C5DAB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8C5DAB">
        <w:rPr>
          <w:sz w:val="24"/>
          <w:szCs w:val="24"/>
        </w:rPr>
        <w:t xml:space="preserve">-axis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e>
        </m:d>
      </m:oMath>
      <w:r w:rsidR="008C5DAB">
        <w:rPr>
          <w:sz w:val="24"/>
          <w:szCs w:val="24"/>
        </w:rPr>
        <w:t>: Points in direction of the North Pole</w:t>
      </w:r>
    </w:p>
    <w:p w:rsidR="008C5DAB" w:rsidRPr="008C5DAB" w:rsidRDefault="00B4217F" w:rsidP="008C5DAB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8C5DAB">
        <w:rPr>
          <w:rFonts w:eastAsiaTheme="minorEastAsia"/>
          <w:sz w:val="24"/>
          <w:szCs w:val="24"/>
        </w:rPr>
        <w:t xml:space="preserve"> plane coincident with equatorial plane</w:t>
      </w:r>
    </w:p>
    <w:p w:rsidR="008C5DAB" w:rsidRPr="008C5DAB" w:rsidRDefault="008C5DAB" w:rsidP="008C5DAB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Assume planet rotates with a constant velocity: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⨁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⨁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⨁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</m:oMath>
    </w:p>
    <w:p w:rsidR="008C5DAB" w:rsidRPr="008C5DAB" w:rsidRDefault="008C5DAB" w:rsidP="008C5DAB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Coordinate transformation</w:t>
      </w:r>
      <w:r w:rsidR="007210FE">
        <w:rPr>
          <w:rFonts w:eastAsiaTheme="minorEastAsia"/>
          <w:sz w:val="24"/>
          <w:szCs w:val="24"/>
        </w:rPr>
        <w:t>, where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trlPr>
              <w:rPr>
                <w:rFonts w:ascii="Cambria Math" w:hAnsi="Cambria Math"/>
                <w:b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</m:acc>
      </m:oMath>
      <w:r w:rsidR="007210FE">
        <w:rPr>
          <w:rFonts w:eastAsiaTheme="minorEastAsia"/>
          <w:b/>
          <w:sz w:val="24"/>
          <w:szCs w:val="24"/>
        </w:rPr>
        <w:t xml:space="preserve"> </w:t>
      </w:r>
      <w:r w:rsidR="007210FE">
        <w:rPr>
          <w:rFonts w:eastAsiaTheme="minorEastAsia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7210FE">
        <w:rPr>
          <w:rFonts w:eastAsiaTheme="minorEastAsia"/>
          <w:b/>
          <w:sz w:val="24"/>
          <w:szCs w:val="24"/>
        </w:rPr>
        <w:t xml:space="preserve"> </w:t>
      </w:r>
      <w:r w:rsidR="007210FE">
        <w:rPr>
          <w:rFonts w:eastAsiaTheme="minorEastAsia"/>
          <w:sz w:val="24"/>
          <w:szCs w:val="24"/>
        </w:rPr>
        <w:t xml:space="preserve">represent the unit vectors of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OXYZ</m:t>
        </m:r>
      </m:oMath>
      <w:r w:rsidR="007210FE">
        <w:rPr>
          <w:rFonts w:eastAsiaTheme="minorEastAsia"/>
          <w:sz w:val="24"/>
          <w:szCs w:val="24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7210FE">
        <w:rPr>
          <w:rFonts w:eastAsiaTheme="minorEastAsia"/>
          <w:sz w:val="24"/>
          <w:szCs w:val="24"/>
        </w:rPr>
        <w:t xml:space="preserve"> frames, respectively</w:t>
      </w:r>
      <w:r>
        <w:rPr>
          <w:rFonts w:eastAsiaTheme="minorEastAsia"/>
          <w:sz w:val="24"/>
          <w:szCs w:val="24"/>
        </w:rPr>
        <w:t>:</w:t>
      </w:r>
    </w:p>
    <w:p w:rsidR="007210FE" w:rsidRPr="007210FE" w:rsidRDefault="00B4217F" w:rsidP="00636EC5">
      <w:pPr>
        <w:pStyle w:val="ListParagraph"/>
        <w:spacing w:before="240" w:after="24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⨁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∆t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⨁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∆t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⨁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∆t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⨁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∆t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∆t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</m:d>
        </m:oMath>
      </m:oMathPara>
    </w:p>
    <w:p w:rsidR="007210FE" w:rsidRPr="007210FE" w:rsidRDefault="007210FE" w:rsidP="007210FE">
      <w:pPr>
        <w:pStyle w:val="ListParagraph"/>
        <w:spacing w:after="120" w:line="276" w:lineRule="auto"/>
        <w:contextualSpacing w:val="0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</m:oMath>
      <w:r>
        <w:rPr>
          <w:rFonts w:eastAsiaTheme="minorEastAsia"/>
          <w:b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represents the rotation matrix about the </w:t>
      </w:r>
      <m:oMath>
        <m:r>
          <w:rPr>
            <w:rFonts w:ascii="Cambria Math" w:eastAsiaTheme="minorEastAsia" w:hAnsi="Cambria Math"/>
            <w:sz w:val="24"/>
            <w:szCs w:val="24"/>
          </w:rPr>
          <m:t>z</m:t>
        </m:r>
      </m:oMath>
      <w:r>
        <w:rPr>
          <w:rFonts w:eastAsiaTheme="minorEastAsia"/>
          <w:sz w:val="24"/>
          <w:szCs w:val="24"/>
        </w:rPr>
        <w:t>-axis.</w:t>
      </w:r>
    </w:p>
    <w:p w:rsidR="007C2EC3" w:rsidRPr="00B0122B" w:rsidRDefault="00935C0B" w:rsidP="00B0122B">
      <w:pPr>
        <w:spacing w:after="120" w:line="276" w:lineRule="auto"/>
        <w:jc w:val="both"/>
        <w:rPr>
          <w:rFonts w:eastAsiaTheme="minorEastAsia"/>
          <w:b/>
          <w:sz w:val="28"/>
          <w:szCs w:val="24"/>
        </w:rPr>
      </w:pPr>
      <w:r>
        <w:rPr>
          <w:rFonts w:eastAsiaTheme="minorEastAsia"/>
          <w:b/>
          <w:sz w:val="28"/>
          <w:szCs w:val="24"/>
        </w:rPr>
        <w:t>Vehicle-Pointing Coordinate Frame</w:t>
      </w:r>
    </w:p>
    <w:p w:rsidR="00723098" w:rsidRDefault="007210FE" w:rsidP="007210FE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Frame notation: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723098" w:rsidRPr="007210FE">
        <w:rPr>
          <w:rFonts w:eastAsiaTheme="minorEastAsia"/>
          <w:sz w:val="24"/>
          <w:szCs w:val="24"/>
        </w:rPr>
        <w:t xml:space="preserve"> </w:t>
      </w:r>
    </w:p>
    <w:p w:rsidR="007210FE" w:rsidRDefault="007210FE" w:rsidP="007210FE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Origin at planetary center</w:t>
      </w:r>
    </w:p>
    <w:p w:rsidR="007210FE" w:rsidRPr="00ED7FE4" w:rsidRDefault="00B4217F" w:rsidP="007210FE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7210FE">
        <w:rPr>
          <w:sz w:val="24"/>
          <w:szCs w:val="24"/>
        </w:rPr>
        <w:t xml:space="preserve">-axis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e>
        </m:d>
      </m:oMath>
      <w:r w:rsidR="007210FE">
        <w:rPr>
          <w:sz w:val="24"/>
          <w:szCs w:val="24"/>
        </w:rPr>
        <w:t>:</w:t>
      </w:r>
      <w:r w:rsidR="00ED7FE4">
        <w:rPr>
          <w:sz w:val="24"/>
          <w:szCs w:val="24"/>
        </w:rPr>
        <w:t xml:space="preserve"> Points along vehicle’s position vector</w:t>
      </w:r>
    </w:p>
    <w:p w:rsidR="00ED7FE4" w:rsidRPr="00ED7FE4" w:rsidRDefault="00B4217F" w:rsidP="00ED7FE4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ED7FE4">
        <w:rPr>
          <w:sz w:val="24"/>
          <w:szCs w:val="24"/>
        </w:rPr>
        <w:t xml:space="preserve">-axis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e>
        </m:d>
      </m:oMath>
      <w:r w:rsidR="00ED7FE4">
        <w:rPr>
          <w:sz w:val="24"/>
          <w:szCs w:val="24"/>
        </w:rPr>
        <w:t>: Parallel to equatorial plane</w:t>
      </w:r>
    </w:p>
    <w:p w:rsidR="00ED7FE4" w:rsidRPr="00ED7FE4" w:rsidRDefault="00B4217F" w:rsidP="00ED7FE4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ED7FE4">
        <w:rPr>
          <w:sz w:val="24"/>
          <w:szCs w:val="24"/>
        </w:rPr>
        <w:t xml:space="preserve">-axis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b>
            </m:sSub>
          </m:e>
        </m:d>
      </m:oMath>
      <w:r w:rsidR="00ED7FE4">
        <w:rPr>
          <w:sz w:val="24"/>
          <w:szCs w:val="24"/>
        </w:rPr>
        <w:t xml:space="preserve">: Orthogonal to the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ED7FE4">
        <w:rPr>
          <w:sz w:val="24"/>
          <w:szCs w:val="24"/>
        </w:rPr>
        <w:t xml:space="preserve">-,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ED7FE4">
        <w:rPr>
          <w:sz w:val="24"/>
          <w:szCs w:val="24"/>
        </w:rPr>
        <w:t>-axes and completes right-handed system</w:t>
      </w:r>
    </w:p>
    <w:p w:rsidR="00ED7FE4" w:rsidRPr="008C5DAB" w:rsidRDefault="00ED7FE4" w:rsidP="00ED7FE4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Coordinate transformation, where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b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represent the unit vectors of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frames, respectively:</w:t>
      </w:r>
    </w:p>
    <w:p w:rsidR="00ED7FE4" w:rsidRPr="007210FE" w:rsidRDefault="00B4217F" w:rsidP="00C64B2A">
      <w:pPr>
        <w:pStyle w:val="ListParagraph"/>
        <w:spacing w:before="240" w:after="24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-ϕ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-ϕ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m:rPr>
              <m:sty m:val="b"/>
              <m:aln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-ϕ</m:t>
              </m:r>
            </m:e>
          </m:d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:rsidR="00ED7FE4" w:rsidRDefault="00ED7FE4" w:rsidP="00ED7FE4">
      <w:pPr>
        <w:pStyle w:val="ListParagraph"/>
        <w:spacing w:after="120" w:line="276" w:lineRule="auto"/>
        <w:jc w:val="both"/>
        <w:rPr>
          <w:rFonts w:eastAsiaTheme="minorEastAsia"/>
          <w:sz w:val="24"/>
          <w:szCs w:val="24"/>
        </w:rPr>
      </w:pPr>
      <w:r w:rsidRPr="00ED7FE4">
        <w:rPr>
          <w:rFonts w:eastAsiaTheme="minorEastAsia"/>
          <w:sz w:val="24"/>
          <w:szCs w:val="24"/>
        </w:rPr>
        <w:t>Where</w:t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 xml:space="preserve"> is longitude and </w:t>
      </w:r>
      <m:oMath>
        <m:r>
          <w:rPr>
            <w:rFonts w:ascii="Cambria Math" w:eastAsiaTheme="minorEastAsia" w:hAnsi="Cambria Math"/>
            <w:sz w:val="24"/>
            <w:szCs w:val="24"/>
          </w:rPr>
          <m:t>ϕ</m:t>
        </m:r>
      </m:oMath>
      <w:r>
        <w:rPr>
          <w:rFonts w:eastAsiaTheme="minorEastAsia"/>
          <w:sz w:val="24"/>
          <w:szCs w:val="24"/>
        </w:rPr>
        <w:t xml:space="preserve"> is latitude</w:t>
      </w:r>
      <w:r w:rsidRPr="00ED7FE4"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 xml:space="preserve"> </w:t>
      </w:r>
      <w:r w:rsidRPr="00ED7FE4">
        <w:rPr>
          <w:rFonts w:eastAsiaTheme="minorEastAsia"/>
          <w:i/>
          <w:sz w:val="24"/>
          <w:szCs w:val="24"/>
        </w:rPr>
        <w:t xml:space="preserve">Note: Coordinate transformation is accomplished by first multiplying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ED7FE4">
        <w:rPr>
          <w:rFonts w:eastAsiaTheme="minorEastAsia"/>
          <w:b/>
          <w:i/>
          <w:sz w:val="24"/>
          <w:szCs w:val="24"/>
        </w:rPr>
        <w:t xml:space="preserve"> </w:t>
      </w:r>
      <w:r w:rsidRPr="00ED7FE4">
        <w:rPr>
          <w:rFonts w:eastAsiaTheme="minorEastAsia"/>
          <w:i/>
          <w:sz w:val="24"/>
          <w:szCs w:val="24"/>
        </w:rPr>
        <w:t>by</w:t>
      </w:r>
      <w:r w:rsidRPr="00ED7FE4">
        <w:rPr>
          <w:rFonts w:eastAsiaTheme="minorEastAsia"/>
          <w:b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d>
      </m:oMath>
      <w:r w:rsidRPr="00ED7FE4">
        <w:rPr>
          <w:rFonts w:eastAsiaTheme="minorEastAsia"/>
          <w:i/>
          <w:sz w:val="24"/>
          <w:szCs w:val="24"/>
        </w:rPr>
        <w:t xml:space="preserve">, then the result by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-ϕ</m:t>
            </m:r>
          </m:e>
        </m:d>
      </m:oMath>
      <w:r w:rsidRPr="00ED7FE4">
        <w:rPr>
          <w:rFonts w:eastAsiaTheme="minorEastAsia"/>
          <w:i/>
          <w:sz w:val="24"/>
          <w:szCs w:val="24"/>
        </w:rPr>
        <w:t>.</w:t>
      </w:r>
    </w:p>
    <w:p w:rsidR="00ED7FE4" w:rsidRDefault="00D06007" w:rsidP="00ED7FE4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Coordinate transformation, where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acc>
          <m:accPr>
            <m:ctrlPr>
              <w:rPr>
                <w:rFonts w:ascii="Cambria Math" w:hAnsi="Cambria Math"/>
                <w:b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</m:acc>
      </m:oMath>
      <w:r>
        <w:rPr>
          <w:rFonts w:eastAsiaTheme="minorEastAsia"/>
          <w:b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represent the unit vectors of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OXYZ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frames, respectively:</w:t>
      </w:r>
    </w:p>
    <w:p w:rsidR="00636EC5" w:rsidRDefault="00B4217F" w:rsidP="00636EC5">
      <w:pPr>
        <w:pStyle w:val="ListParagraph"/>
        <w:spacing w:before="240" w:after="24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-ϕ</m:t>
              </m:r>
            </m:e>
          </m:d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d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∆t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</m:d>
        </m:oMath>
      </m:oMathPara>
    </w:p>
    <w:p w:rsidR="00E51FC7" w:rsidRDefault="00E51FC7" w:rsidP="00ED7FE4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 w:rsidRPr="00A144D5">
        <w:rPr>
          <w:rFonts w:eastAsiaTheme="minorEastAsia"/>
          <w:b/>
          <w:sz w:val="24"/>
          <w:szCs w:val="24"/>
        </w:rPr>
        <w:t xml:space="preserve">Flight-Path Angle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γ</m:t>
            </m:r>
          </m:e>
        </m:d>
      </m:oMath>
      <w:r w:rsidRPr="00A144D5">
        <w:rPr>
          <w:rFonts w:eastAsiaTheme="minorEastAsia"/>
          <w:b/>
          <w:sz w:val="24"/>
          <w:szCs w:val="24"/>
        </w:rPr>
        <w:t>:</w:t>
      </w:r>
      <w:r>
        <w:rPr>
          <w:rFonts w:eastAsiaTheme="minorEastAsia"/>
          <w:sz w:val="24"/>
          <w:szCs w:val="24"/>
        </w:rPr>
        <w:t xml:space="preserve"> The angle between the local horizontal frame (i.e., the plane passing through the vehicle and orthogonal to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</m:acc>
      </m:oMath>
      <w:r>
        <w:rPr>
          <w:rFonts w:eastAsiaTheme="minorEastAsia"/>
          <w:sz w:val="24"/>
          <w:szCs w:val="24"/>
        </w:rPr>
        <w:t xml:space="preserve">) and the velocity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</m:acc>
      </m:oMath>
    </w:p>
    <w:p w:rsidR="00E51FC7" w:rsidRDefault="00E51FC7" w:rsidP="00E51FC7">
      <w:pPr>
        <w:pStyle w:val="ListParagraph"/>
        <w:numPr>
          <w:ilvl w:val="1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>
        <w:rPr>
          <w:rFonts w:eastAsiaTheme="minorEastAsia"/>
          <w:sz w:val="24"/>
          <w:szCs w:val="24"/>
        </w:rPr>
        <w:t xml:space="preserve">  is positive when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</m:acc>
      </m:oMath>
      <w:r>
        <w:rPr>
          <w:rFonts w:eastAsiaTheme="minorEastAsia"/>
          <w:sz w:val="24"/>
          <w:szCs w:val="24"/>
        </w:rPr>
        <w:t xml:space="preserve"> is above the local horizontal plane</w:t>
      </w:r>
    </w:p>
    <w:p w:rsidR="00E51FC7" w:rsidRDefault="00E51FC7" w:rsidP="00E51FC7">
      <w:pPr>
        <w:pStyle w:val="ListParagraph"/>
        <w:numPr>
          <w:ilvl w:val="1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>
        <w:rPr>
          <w:rFonts w:eastAsiaTheme="minorEastAsia"/>
          <w:sz w:val="24"/>
          <w:szCs w:val="24"/>
        </w:rPr>
        <w:t xml:space="preserve"> describes how much the velocity vector contributes to moving “in and out” along the radial vector</w:t>
      </w:r>
    </w:p>
    <w:p w:rsidR="00E51FC7" w:rsidRDefault="00E51FC7" w:rsidP="00E51FC7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 w:rsidRPr="00A144D5">
        <w:rPr>
          <w:rFonts w:eastAsiaTheme="minorEastAsia"/>
          <w:b/>
          <w:sz w:val="24"/>
          <w:szCs w:val="24"/>
        </w:rPr>
        <w:t xml:space="preserve">Heading Angle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ψ</m:t>
            </m:r>
          </m:e>
        </m:d>
      </m:oMath>
      <w:r w:rsidRPr="00A144D5">
        <w:rPr>
          <w:rFonts w:eastAsiaTheme="minorEastAsia"/>
          <w:b/>
          <w:sz w:val="24"/>
          <w:szCs w:val="24"/>
        </w:rPr>
        <w:t>:</w:t>
      </w:r>
      <w:r>
        <w:rPr>
          <w:rFonts w:eastAsiaTheme="minorEastAsia"/>
          <w:sz w:val="24"/>
          <w:szCs w:val="24"/>
        </w:rPr>
        <w:t xml:space="preserve"> The angle between the local parallel of latitude and the projection of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</m:acc>
      </m:oMath>
      <w:r>
        <w:rPr>
          <w:rFonts w:eastAsiaTheme="minorEastAsia"/>
          <w:sz w:val="24"/>
          <w:szCs w:val="24"/>
        </w:rPr>
        <w:t xml:space="preserve"> onto the local horizontal plane</w:t>
      </w:r>
    </w:p>
    <w:p w:rsidR="00E51FC7" w:rsidRPr="00E51FC7" w:rsidRDefault="00E51FC7" w:rsidP="00E51FC7">
      <w:pPr>
        <w:pStyle w:val="ListParagraph"/>
        <w:numPr>
          <w:ilvl w:val="1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ψ</m:t>
        </m:r>
      </m:oMath>
      <w:r>
        <w:rPr>
          <w:rFonts w:eastAsiaTheme="minorEastAsia"/>
          <w:sz w:val="24"/>
          <w:szCs w:val="24"/>
        </w:rPr>
        <w:t xml:space="preserve"> is positive in the right-handed direction about the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>-axis</w:t>
      </w:r>
    </w:p>
    <w:p w:rsidR="00E51FC7" w:rsidRDefault="00E51FC7" w:rsidP="00E51FC7">
      <w:pPr>
        <w:pStyle w:val="ListParagraph"/>
        <w:numPr>
          <w:ilvl w:val="1"/>
          <w:numId w:val="5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ψ</m:t>
        </m:r>
      </m:oMath>
      <w:r>
        <w:rPr>
          <w:rFonts w:eastAsiaTheme="minorEastAsia"/>
          <w:sz w:val="24"/>
          <w:szCs w:val="24"/>
        </w:rPr>
        <w:t xml:space="preserve"> describes how much the velocity vector contributes to moving “toward and away” from the equatorial plane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409E4" w:rsidTr="00A409E4">
        <w:tc>
          <w:tcPr>
            <w:tcW w:w="4675" w:type="dxa"/>
            <w:vAlign w:val="center"/>
          </w:tcPr>
          <w:p w:rsidR="00A409E4" w:rsidRDefault="00A409E4" w:rsidP="00A409E4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0AF36B" wp14:editId="26290DD7">
                  <wp:extent cx="2058799" cy="23774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8799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:rsidR="00A409E4" w:rsidRDefault="00A409E4" w:rsidP="00A409E4">
            <w:pPr>
              <w:spacing w:line="276" w:lineRule="auto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b/>
                <w:noProof/>
                <w:sz w:val="28"/>
                <w:szCs w:val="24"/>
              </w:rPr>
              <w:drawing>
                <wp:inline distT="0" distB="0" distL="0" distR="0" wp14:anchorId="41E6EFB3" wp14:editId="5386815D">
                  <wp:extent cx="2283190" cy="2377440"/>
                  <wp:effectExtent l="0" t="0" r="3175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19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5C0B" w:rsidRPr="00B0122B" w:rsidRDefault="00C61812" w:rsidP="00935C0B">
      <w:pPr>
        <w:spacing w:after="120" w:line="276" w:lineRule="auto"/>
        <w:jc w:val="both"/>
        <w:rPr>
          <w:rFonts w:eastAsiaTheme="minorEastAsia"/>
          <w:b/>
          <w:sz w:val="28"/>
          <w:szCs w:val="24"/>
        </w:rPr>
      </w:pPr>
      <w:r>
        <w:rPr>
          <w:rFonts w:eastAsiaTheme="minorEastAsia"/>
          <w:b/>
          <w:sz w:val="28"/>
          <w:szCs w:val="24"/>
        </w:rPr>
        <w:lastRenderedPageBreak/>
        <w:t>Velocity-Referenced</w:t>
      </w:r>
      <w:r w:rsidR="00935C0B">
        <w:rPr>
          <w:rFonts w:eastAsiaTheme="minorEastAsia"/>
          <w:b/>
          <w:sz w:val="28"/>
          <w:szCs w:val="24"/>
        </w:rPr>
        <w:t xml:space="preserve"> Coordinate Frame</w:t>
      </w:r>
    </w:p>
    <w:p w:rsidR="00C61812" w:rsidRDefault="00817449" w:rsidP="00A409E4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Frame notation: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OX''Y''Z''</m:t>
        </m:r>
      </m:oMath>
    </w:p>
    <w:p w:rsidR="00817449" w:rsidRDefault="00817449" w:rsidP="00A409E4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 w:rsidRPr="00A144D5">
        <w:rPr>
          <w:rFonts w:eastAsiaTheme="minorEastAsia"/>
          <w:i/>
          <w:sz w:val="24"/>
          <w:szCs w:val="24"/>
        </w:rPr>
        <w:t>Step 1:</w:t>
      </w:r>
      <w:r>
        <w:rPr>
          <w:rFonts w:eastAsiaTheme="minorEastAsia"/>
          <w:sz w:val="24"/>
          <w:szCs w:val="24"/>
        </w:rPr>
        <w:t xml:space="preserve"> </w:t>
      </w:r>
      <w:r w:rsidR="00C64B2A">
        <w:rPr>
          <w:rFonts w:eastAsiaTheme="minorEastAsia"/>
          <w:sz w:val="24"/>
          <w:szCs w:val="24"/>
        </w:rPr>
        <w:t xml:space="preserve">Create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OX'Y'Z'</m:t>
        </m:r>
      </m:oMath>
      <w:r w:rsidR="00C64B2A">
        <w:rPr>
          <w:rFonts w:eastAsiaTheme="minorEastAsia"/>
          <w:sz w:val="24"/>
          <w:szCs w:val="24"/>
        </w:rPr>
        <w:t xml:space="preserve"> by rotating</w:t>
      </w:r>
      <w:r>
        <w:rPr>
          <w:rFonts w:eastAsiaTheme="minorEastAsia"/>
          <w:sz w:val="24"/>
          <w:szCs w:val="24"/>
        </w:rPr>
        <w:t xml:space="preserve">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frame about the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sz w:val="24"/>
          <w:szCs w:val="24"/>
        </w:rPr>
        <w:t xml:space="preserve">-axis by </w:t>
      </w:r>
      <m:oMath>
        <m:r>
          <w:rPr>
            <w:rFonts w:ascii="Cambria Math" w:eastAsiaTheme="minorEastAsia" w:hAnsi="Cambria Math"/>
            <w:sz w:val="24"/>
            <w:szCs w:val="24"/>
          </w:rPr>
          <m:t>ψ</m:t>
        </m:r>
      </m:oMath>
      <w:r>
        <w:rPr>
          <w:rFonts w:eastAsiaTheme="minorEastAsia"/>
          <w:sz w:val="24"/>
          <w:szCs w:val="24"/>
        </w:rPr>
        <w:t xml:space="preserve"> so that the “new”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eastAsiaTheme="minorEastAsia"/>
          <w:sz w:val="24"/>
          <w:szCs w:val="24"/>
        </w:rPr>
        <w:t xml:space="preserve">-axis, </w:t>
      </w:r>
      <m:oMath>
        <m:r>
          <w:rPr>
            <w:rFonts w:ascii="Cambria Math" w:eastAsiaTheme="minorEastAsia" w:hAnsi="Cambria Math"/>
            <w:sz w:val="24"/>
            <w:szCs w:val="24"/>
          </w:rPr>
          <m:t>y'</m:t>
        </m:r>
      </m:oMath>
      <w:r>
        <w:rPr>
          <w:rFonts w:eastAsiaTheme="minorEastAsia"/>
          <w:sz w:val="24"/>
          <w:szCs w:val="24"/>
        </w:rPr>
        <w:t xml:space="preserve">, is aligned with the projection of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</m:acc>
      </m:oMath>
      <w:r>
        <w:rPr>
          <w:rFonts w:eastAsiaTheme="minorEastAsia"/>
          <w:sz w:val="24"/>
          <w:szCs w:val="24"/>
        </w:rPr>
        <w:t xml:space="preserve"> on the local horizontal plane</w:t>
      </w:r>
      <w:r w:rsidR="000C25B5">
        <w:rPr>
          <w:rFonts w:eastAsiaTheme="minorEastAsia"/>
          <w:sz w:val="24"/>
          <w:szCs w:val="24"/>
        </w:rPr>
        <w:t>:</w:t>
      </w:r>
    </w:p>
    <w:p w:rsidR="00817449" w:rsidRPr="00817449" w:rsidRDefault="00B4217F" w:rsidP="00C64B2A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817449" w:rsidRPr="00124572" w:rsidRDefault="00B4217F" w:rsidP="00125FB4">
      <w:pPr>
        <w:pStyle w:val="ListParagraph"/>
        <w:spacing w:before="120" w:after="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ψ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:rsidR="00124572" w:rsidRDefault="00124572" w:rsidP="00125FB4">
      <w:pPr>
        <w:pStyle w:val="ListParagraph"/>
        <w:spacing w:after="0" w:line="276" w:lineRule="auto"/>
        <w:contextualSpacing w:val="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3993494" cy="21031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494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449" w:rsidRDefault="00125FB4" w:rsidP="00125FB4">
      <w:pPr>
        <w:pStyle w:val="ListParagraph"/>
        <w:numPr>
          <w:ilvl w:val="0"/>
          <w:numId w:val="6"/>
        </w:numPr>
        <w:spacing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10363</wp:posOffset>
            </wp:positionV>
            <wp:extent cx="2267842" cy="21031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842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7449" w:rsidRPr="00A144D5">
        <w:rPr>
          <w:rFonts w:eastAsiaTheme="minorEastAsia"/>
          <w:i/>
          <w:sz w:val="24"/>
          <w:szCs w:val="24"/>
        </w:rPr>
        <w:t>Step 2:</w:t>
      </w:r>
      <w:r w:rsidR="00817449">
        <w:rPr>
          <w:rFonts w:eastAsiaTheme="minorEastAsia"/>
          <w:sz w:val="24"/>
          <w:szCs w:val="24"/>
        </w:rPr>
        <w:t xml:space="preserve"> </w:t>
      </w:r>
      <w:r w:rsidRPr="00125FB4">
        <w:rPr>
          <w:rFonts w:eastAsiaTheme="minorEastAsia"/>
          <w:b/>
          <w:i/>
          <w:sz w:val="24"/>
          <w:szCs w:val="24"/>
        </w:rPr>
        <w:t>Negatively</w:t>
      </w:r>
      <w:r>
        <w:rPr>
          <w:rFonts w:eastAsiaTheme="minorEastAsia"/>
          <w:sz w:val="24"/>
          <w:szCs w:val="24"/>
        </w:rPr>
        <w:t xml:space="preserve"> r</w:t>
      </w:r>
      <w:r w:rsidR="00C64B2A">
        <w:rPr>
          <w:rFonts w:eastAsiaTheme="minorEastAsia"/>
          <w:sz w:val="24"/>
          <w:szCs w:val="24"/>
        </w:rPr>
        <w:t xml:space="preserve">otate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OX'Y'Z'</m:t>
        </m:r>
      </m:oMath>
      <w:r w:rsidR="00C64B2A">
        <w:rPr>
          <w:rFonts w:eastAsiaTheme="minorEastAsia"/>
          <w:sz w:val="24"/>
          <w:szCs w:val="24"/>
        </w:rPr>
        <w:t xml:space="preserve"> frame about the </w:t>
      </w:r>
      <m:oMath>
        <m:r>
          <w:rPr>
            <w:rFonts w:ascii="Cambria Math" w:hAnsi="Cambria Math"/>
            <w:sz w:val="24"/>
            <w:szCs w:val="24"/>
          </w:rPr>
          <m:t>z'</m:t>
        </m:r>
      </m:oMath>
      <w:r w:rsidR="00C64B2A">
        <w:rPr>
          <w:sz w:val="24"/>
          <w:szCs w:val="24"/>
        </w:rPr>
        <w:t xml:space="preserve">-axis by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="00C64B2A">
        <w:rPr>
          <w:rFonts w:eastAsiaTheme="minorEastAsia"/>
          <w:sz w:val="24"/>
          <w:szCs w:val="24"/>
        </w:rPr>
        <w:t xml:space="preserve"> so that the “new”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="00C64B2A">
        <w:rPr>
          <w:rFonts w:eastAsiaTheme="minorEastAsia"/>
          <w:sz w:val="24"/>
          <w:szCs w:val="24"/>
        </w:rPr>
        <w:t xml:space="preserve">-axis, </w:t>
      </w:r>
      <m:oMath>
        <m:r>
          <w:rPr>
            <w:rFonts w:ascii="Cambria Math" w:eastAsiaTheme="minorEastAsia" w:hAnsi="Cambria Math"/>
            <w:sz w:val="24"/>
            <w:szCs w:val="24"/>
          </w:rPr>
          <m:t>y''</m:t>
        </m:r>
      </m:oMath>
      <w:r w:rsidR="00C64B2A">
        <w:rPr>
          <w:rFonts w:eastAsiaTheme="minorEastAsia"/>
          <w:sz w:val="24"/>
          <w:szCs w:val="24"/>
        </w:rPr>
        <w:t xml:space="preserve">, is aligned with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</m:acc>
      </m:oMath>
      <w:r w:rsidR="000C25B5">
        <w:rPr>
          <w:rFonts w:eastAsiaTheme="minorEastAsia"/>
          <w:sz w:val="24"/>
          <w:szCs w:val="24"/>
        </w:rPr>
        <w:t>:</w:t>
      </w:r>
      <w:r w:rsidR="00C64B2A">
        <w:rPr>
          <w:rFonts w:eastAsiaTheme="minorEastAsia"/>
          <w:sz w:val="24"/>
          <w:szCs w:val="24"/>
        </w:rPr>
        <w:t xml:space="preserve"> </w:t>
      </w:r>
    </w:p>
    <w:p w:rsidR="00C64B2A" w:rsidRPr="00C64B2A" w:rsidRDefault="00B4217F" w:rsidP="00C64B2A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</m:m>
            </m:e>
          </m:d>
          <m:r>
            <m:rPr>
              <m:aln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-γ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-γ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-γ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-γ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</m:oMath>
      </m:oMathPara>
    </w:p>
    <w:p w:rsidR="00C64B2A" w:rsidRPr="00125FB4" w:rsidRDefault="00B4217F" w:rsidP="00C64B2A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-γ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e>
          </m:d>
        </m:oMath>
      </m:oMathPara>
    </w:p>
    <w:p w:rsidR="00C64B2A" w:rsidRDefault="00C64B2A" w:rsidP="00C64B2A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Final coordinate transformation:</w:t>
      </w:r>
    </w:p>
    <w:p w:rsidR="00C64B2A" w:rsidRPr="00C64B2A" w:rsidRDefault="00B4217F" w:rsidP="00491839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γ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ψ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:rsidR="00C64B2A" w:rsidRDefault="00B4217F" w:rsidP="00491839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-γ</m:t>
              </m:r>
            </m:e>
          </m:d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ψ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:rsidR="00C64B2A" w:rsidRDefault="00B4217F" w:rsidP="00BD6E35">
      <w:pPr>
        <w:pStyle w:val="ListParagraph"/>
        <w:numPr>
          <w:ilvl w:val="1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</m:t>
            </m:r>
          </m:sup>
        </m:sSubSup>
      </m:oMath>
      <w:r w:rsidR="00BD6E35">
        <w:rPr>
          <w:rFonts w:eastAsiaTheme="minorEastAsia"/>
          <w:sz w:val="24"/>
          <w:szCs w:val="24"/>
        </w:rPr>
        <w:t xml:space="preserve">-axis: Points along the velocity vector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</m:acc>
      </m:oMath>
      <w:r w:rsidR="00BD6E35">
        <w:rPr>
          <w:rFonts w:eastAsiaTheme="minorEastAsia"/>
          <w:sz w:val="24"/>
          <w:szCs w:val="24"/>
        </w:rPr>
        <w:t xml:space="preserve">; equivalently denoted as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b>
        </m:sSub>
      </m:oMath>
    </w:p>
    <w:p w:rsidR="00BD6E35" w:rsidRPr="00C64B2A" w:rsidRDefault="00B4217F" w:rsidP="00BD6E35">
      <w:pPr>
        <w:pStyle w:val="ListParagraph"/>
        <w:numPr>
          <w:ilvl w:val="1"/>
          <w:numId w:val="6"/>
        </w:numPr>
        <w:spacing w:after="120" w:line="276" w:lineRule="auto"/>
        <w:jc w:val="both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</m:t>
            </m:r>
          </m:sup>
        </m:sSubSup>
      </m:oMath>
      <w:r w:rsidR="00BD6E35">
        <w:rPr>
          <w:rFonts w:eastAsiaTheme="minorEastAsia"/>
          <w:sz w:val="24"/>
          <w:szCs w:val="24"/>
        </w:rPr>
        <w:t xml:space="preserve">-axis: Perpendicular to both the velocity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</m:acc>
      </m:oMath>
      <w:r w:rsidR="00BD6E35">
        <w:rPr>
          <w:rFonts w:eastAsiaTheme="minorEastAsia"/>
          <w:sz w:val="24"/>
          <w:szCs w:val="24"/>
        </w:rPr>
        <w:t xml:space="preserve"> and radial </w:t>
      </w:r>
      <m:oMath>
        <m:acc>
          <m:accPr>
            <m:chr m:val="⃑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</m:acc>
      </m:oMath>
      <w:r w:rsidR="00BD6E35">
        <w:rPr>
          <w:rFonts w:eastAsiaTheme="minorEastAsia"/>
          <w:sz w:val="24"/>
          <w:szCs w:val="24"/>
        </w:rPr>
        <w:t xml:space="preserve"> vectors, and lies in the local horizontal plane</w:t>
      </w:r>
    </w:p>
    <w:p w:rsidR="00C61812" w:rsidRPr="00C61812" w:rsidRDefault="00C61812" w:rsidP="00C61812">
      <w:pPr>
        <w:spacing w:after="0"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b/>
          <w:sz w:val="28"/>
          <w:szCs w:val="24"/>
        </w:rPr>
        <w:lastRenderedPageBreak/>
        <w:t>Relative Angular Motion</w:t>
      </w:r>
    </w:p>
    <w:p w:rsidR="00C61812" w:rsidRPr="009F0337" w:rsidRDefault="009F0337" w:rsidP="009F033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Angular rotation is terms of the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r w:rsidR="009C3D51">
        <w:rPr>
          <w:rFonts w:eastAsiaTheme="minorEastAsia"/>
          <w:sz w:val="24"/>
          <w:szCs w:val="24"/>
        </w:rPr>
        <w:t xml:space="preserve">and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OXYZ</m:t>
        </m:r>
      </m:oMath>
      <w:r w:rsidR="009C3D51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frame</w:t>
      </w:r>
      <w:r w:rsidR="009C3D51">
        <w:rPr>
          <w:rFonts w:eastAsiaTheme="minorEastAsia"/>
          <w:sz w:val="24"/>
          <w:szCs w:val="24"/>
        </w:rPr>
        <w:t>s, respectively</w:t>
      </w:r>
      <w:r>
        <w:rPr>
          <w:rFonts w:eastAsiaTheme="minorEastAsia"/>
          <w:sz w:val="24"/>
          <w:szCs w:val="24"/>
        </w:rPr>
        <w:t xml:space="preserve">: </w:t>
      </w:r>
    </w:p>
    <w:p w:rsidR="009F0337" w:rsidRPr="009C3D51" w:rsidRDefault="00B4217F" w:rsidP="009C3D51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⨁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sub>
          </m:sSub>
        </m:oMath>
      </m:oMathPara>
    </w:p>
    <w:p w:rsidR="009C3D51" w:rsidRPr="009C3D51" w:rsidRDefault="009C3D51" w:rsidP="009C3D51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Recall the transformation from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 to the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frame</w:t>
      </w:r>
      <w:r w:rsidR="000C25B5">
        <w:rPr>
          <w:rFonts w:eastAsiaTheme="minorEastAsia"/>
          <w:sz w:val="24"/>
          <w:szCs w:val="24"/>
        </w:rPr>
        <w:t>:</w:t>
      </w:r>
    </w:p>
    <w:p w:rsidR="009C3D51" w:rsidRPr="009C3D51" w:rsidRDefault="00B4217F" w:rsidP="009C3D51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:rsidR="009C3D51" w:rsidRPr="00F04501" w:rsidRDefault="00B4217F" w:rsidP="009C3D51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1/0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ϕ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⨁</m:t>
                        </m:r>
                      </m:sub>
                    </m:sSub>
                  </m:e>
                </m:mr>
              </m:m>
            </m:e>
          </m:d>
        </m:oMath>
      </m:oMathPara>
    </w:p>
    <w:p w:rsidR="00F04501" w:rsidRPr="00A97B08" w:rsidRDefault="00B4217F" w:rsidP="00F04501">
      <w:pPr>
        <w:spacing w:after="120" w:line="276" w:lineRule="auto"/>
        <w:ind w:left="72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⨁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1/0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⨁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9C3D51" w:rsidRPr="009C3D51" w:rsidRDefault="009C3D51" w:rsidP="009C3D51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w:r w:rsidRPr="009C3D51">
        <w:rPr>
          <w:rFonts w:eastAsiaTheme="minorEastAsia"/>
          <w:i/>
          <w:sz w:val="24"/>
          <w:szCs w:val="24"/>
        </w:rPr>
        <w:t>Note:</w:t>
      </w:r>
      <w:r w:rsidRPr="009C3D51">
        <w:rPr>
          <w:rFonts w:eastAsiaTheme="minorEastAsia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eastAsiaTheme="minorEastAsia" w:hAnsi="Cambria Math"/>
                        <w:b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ω</m:t>
                    </m:r>
                  </m:e>
                </m:acc>
              </m:e>
            </m:d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1/0</m:t>
            </m:r>
          </m:sub>
          <m:sup>
            <m:sSub>
              <m:sSub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p>
        </m:sSubSup>
      </m:oMath>
      <w:r w:rsidRPr="009C3D51">
        <w:rPr>
          <w:rFonts w:eastAsiaTheme="minorEastAsia"/>
          <w:sz w:val="24"/>
          <w:szCs w:val="24"/>
        </w:rPr>
        <w:t xml:space="preserve"> </w:t>
      </w:r>
      <w:r w:rsidRPr="009C3D51">
        <w:rPr>
          <w:rFonts w:eastAsiaTheme="minorEastAsia"/>
          <w:i/>
          <w:sz w:val="24"/>
          <w:szCs w:val="24"/>
        </w:rPr>
        <w:t>indicates that the angular rate of</w:t>
      </w:r>
      <w:r w:rsidRPr="009C3D51">
        <w:rPr>
          <w:rFonts w:eastAsiaTheme="minor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9C3D51">
        <w:rPr>
          <w:rFonts w:eastAsiaTheme="minorEastAsia"/>
          <w:sz w:val="24"/>
          <w:szCs w:val="24"/>
        </w:rPr>
        <w:t xml:space="preserve"> </w:t>
      </w:r>
      <w:r w:rsidRPr="009C3D51">
        <w:rPr>
          <w:rFonts w:eastAsiaTheme="minorEastAsia"/>
          <w:i/>
          <w:sz w:val="24"/>
          <w:szCs w:val="24"/>
        </w:rPr>
        <w:t>relative to</w:t>
      </w:r>
      <w:r w:rsidRPr="009C3D51">
        <w:rPr>
          <w:rFonts w:eastAsiaTheme="minor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OXYZ</m:t>
        </m:r>
      </m:oMath>
      <w:r w:rsidRPr="009C3D51">
        <w:rPr>
          <w:rFonts w:eastAsiaTheme="minorEastAsia"/>
          <w:sz w:val="24"/>
          <w:szCs w:val="24"/>
        </w:rPr>
        <w:t xml:space="preserve"> </w:t>
      </w:r>
      <w:r w:rsidRPr="009C3D51">
        <w:rPr>
          <w:rFonts w:eastAsiaTheme="minorEastAsia"/>
          <w:i/>
          <w:sz w:val="24"/>
          <w:szCs w:val="24"/>
        </w:rPr>
        <w:t>is written in terms of coordinates along the</w:t>
      </w:r>
      <w:r w:rsidRPr="009C3D51">
        <w:rPr>
          <w:rFonts w:eastAsiaTheme="minorEastAsia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9C3D51">
        <w:rPr>
          <w:rFonts w:eastAsiaTheme="minorEastAsia"/>
          <w:sz w:val="24"/>
          <w:szCs w:val="24"/>
        </w:rPr>
        <w:t xml:space="preserve"> </w:t>
      </w:r>
      <w:r w:rsidRPr="009C3D51">
        <w:rPr>
          <w:rFonts w:eastAsiaTheme="minorEastAsia"/>
          <w:i/>
          <w:sz w:val="24"/>
          <w:szCs w:val="24"/>
        </w:rPr>
        <w:t>unit vectors</w:t>
      </w:r>
      <w:r w:rsidRPr="009C3D51">
        <w:rPr>
          <w:rFonts w:eastAsiaTheme="minorEastAsia"/>
          <w:sz w:val="24"/>
          <w:szCs w:val="24"/>
        </w:rPr>
        <w:t xml:space="preserve">. </w:t>
      </w:r>
    </w:p>
    <w:p w:rsidR="009F0337" w:rsidRPr="00D321B4" w:rsidRDefault="00D321B4" w:rsidP="009F033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equation for the overall angular rate can be assembled according to the transformation to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eastAsiaTheme="minorEastAsia"/>
          <w:sz w:val="24"/>
          <w:szCs w:val="24"/>
        </w:rPr>
        <w:t xml:space="preserve"> from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</m:acc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>
        <w:rPr>
          <w:rFonts w:eastAsiaTheme="minorEastAsia"/>
          <w:sz w:val="24"/>
          <w:szCs w:val="24"/>
        </w:rPr>
        <w:t xml:space="preserve"> unit vectors:</w:t>
      </w:r>
    </w:p>
    <w:p w:rsidR="00D321B4" w:rsidRPr="00D321B4" w:rsidRDefault="00B4217F" w:rsidP="00124572">
      <w:pPr>
        <w:pStyle w:val="ListParagraph"/>
        <w:spacing w:before="120" w:after="120" w:line="276" w:lineRule="auto"/>
        <w:contextualSpacing w:val="0"/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acc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</m:acc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D321B4" w:rsidRDefault="00D321B4" w:rsidP="00124572">
      <w:pPr>
        <w:pStyle w:val="ListParagraph"/>
        <w:spacing w:before="120" w:after="120" w:line="276" w:lineRule="auto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When expressed entirely in the vehicle-pointing frame, the preceding equation becomes: </w:t>
      </w:r>
    </w:p>
    <w:p w:rsidR="00D321B4" w:rsidRPr="00D321B4" w:rsidRDefault="00B4217F" w:rsidP="00124572">
      <w:pPr>
        <w:pStyle w:val="ListParagraph"/>
        <w:spacing w:before="120" w:after="120" w:line="276" w:lineRule="auto"/>
        <w:contextualSpacing w:val="0"/>
        <w:jc w:val="center"/>
        <w:rPr>
          <w:rFonts w:eastAsiaTheme="minor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eastAsiaTheme="minorEastAsia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Ω</m:t>
                      </m:r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2/1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acc>
            <m:accPr>
              <m:chr m:val="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</m:acc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</m:oMath>
      </m:oMathPara>
    </w:p>
    <w:p w:rsidR="00935C0B" w:rsidRDefault="00935C0B" w:rsidP="00B0122B">
      <w:pPr>
        <w:spacing w:after="0" w:line="276" w:lineRule="auto"/>
        <w:jc w:val="both"/>
        <w:rPr>
          <w:sz w:val="24"/>
          <w:szCs w:val="24"/>
        </w:rPr>
      </w:pPr>
    </w:p>
    <w:p w:rsidR="00935C0B" w:rsidRDefault="00935C0B" w:rsidP="00B0122B">
      <w:pPr>
        <w:spacing w:after="0" w:line="276" w:lineRule="auto"/>
        <w:jc w:val="both"/>
        <w:rPr>
          <w:sz w:val="24"/>
          <w:szCs w:val="24"/>
        </w:rPr>
      </w:pPr>
    </w:p>
    <w:p w:rsidR="00935C0B" w:rsidRDefault="00935C0B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125FB4" w:rsidRDefault="00125FB4" w:rsidP="00B0122B">
      <w:pPr>
        <w:spacing w:after="0" w:line="276" w:lineRule="auto"/>
        <w:jc w:val="both"/>
        <w:rPr>
          <w:sz w:val="24"/>
          <w:szCs w:val="24"/>
        </w:rPr>
      </w:pPr>
    </w:p>
    <w:p w:rsidR="00B0122B" w:rsidRPr="00444060" w:rsidRDefault="00B0122B" w:rsidP="00B0122B">
      <w:pPr>
        <w:spacing w:after="0" w:line="276" w:lineRule="auto"/>
        <w:jc w:val="both"/>
        <w:rPr>
          <w:b/>
          <w:sz w:val="20"/>
          <w:szCs w:val="24"/>
        </w:rPr>
      </w:pPr>
      <w:r w:rsidRPr="00444060">
        <w:rPr>
          <w:b/>
          <w:sz w:val="20"/>
          <w:szCs w:val="24"/>
        </w:rPr>
        <w:t>Source Consulted</w:t>
      </w:r>
    </w:p>
    <w:p w:rsidR="007D23AF" w:rsidRPr="004F678F" w:rsidRDefault="00C61812" w:rsidP="004F678F">
      <w:pPr>
        <w:spacing w:after="120" w:line="276" w:lineRule="auto"/>
        <w:jc w:val="both"/>
        <w:rPr>
          <w:sz w:val="24"/>
          <w:szCs w:val="24"/>
        </w:rPr>
      </w:pPr>
      <w:r w:rsidRPr="00C61812">
        <w:rPr>
          <w:sz w:val="20"/>
          <w:szCs w:val="24"/>
        </w:rPr>
        <w:t xml:space="preserve">Hicks, Kerry D. </w:t>
      </w:r>
      <w:r w:rsidRPr="00C61812">
        <w:rPr>
          <w:i/>
          <w:sz w:val="20"/>
          <w:szCs w:val="24"/>
        </w:rPr>
        <w:t xml:space="preserve">Introduction to </w:t>
      </w:r>
      <w:proofErr w:type="spellStart"/>
      <w:r w:rsidRPr="00C61812">
        <w:rPr>
          <w:i/>
          <w:sz w:val="20"/>
          <w:szCs w:val="24"/>
        </w:rPr>
        <w:t>Astrodynamic</w:t>
      </w:r>
      <w:proofErr w:type="spellEnd"/>
      <w:r w:rsidRPr="00C61812">
        <w:rPr>
          <w:i/>
          <w:sz w:val="20"/>
          <w:szCs w:val="24"/>
        </w:rPr>
        <w:t xml:space="preserve"> Reentry</w:t>
      </w:r>
      <w:r w:rsidRPr="00C61812">
        <w:rPr>
          <w:sz w:val="20"/>
          <w:szCs w:val="24"/>
        </w:rPr>
        <w:t>, Second Edition. Dayton, OH: Hicks, 2014.</w:t>
      </w:r>
    </w:p>
    <w:sectPr w:rsidR="007D23AF" w:rsidRPr="004F678F" w:rsidSect="00ED125B">
      <w:foot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B2A" w:rsidRDefault="00C64B2A" w:rsidP="00E026B4">
      <w:pPr>
        <w:spacing w:after="0" w:line="240" w:lineRule="auto"/>
      </w:pPr>
      <w:r>
        <w:separator/>
      </w:r>
    </w:p>
  </w:endnote>
  <w:endnote w:type="continuationSeparator" w:id="0">
    <w:p w:rsidR="00C64B2A" w:rsidRDefault="00C64B2A" w:rsidP="00E02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99556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4B2A" w:rsidRDefault="00C64B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217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64B2A" w:rsidRDefault="00C64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B2A" w:rsidRDefault="00C64B2A" w:rsidP="00E026B4">
      <w:pPr>
        <w:spacing w:after="0" w:line="240" w:lineRule="auto"/>
      </w:pPr>
      <w:r>
        <w:separator/>
      </w:r>
    </w:p>
  </w:footnote>
  <w:footnote w:type="continuationSeparator" w:id="0">
    <w:p w:rsidR="00C64B2A" w:rsidRDefault="00C64B2A" w:rsidP="00E02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33956"/>
    <w:multiLevelType w:val="hybridMultilevel"/>
    <w:tmpl w:val="B8925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25901"/>
    <w:multiLevelType w:val="hybridMultilevel"/>
    <w:tmpl w:val="53F2C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A3495"/>
    <w:multiLevelType w:val="hybridMultilevel"/>
    <w:tmpl w:val="065E8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540AF"/>
    <w:multiLevelType w:val="hybridMultilevel"/>
    <w:tmpl w:val="5A28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05B0B"/>
    <w:multiLevelType w:val="hybridMultilevel"/>
    <w:tmpl w:val="0C4A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739A2"/>
    <w:multiLevelType w:val="hybridMultilevel"/>
    <w:tmpl w:val="52B6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49"/>
    <w:rsid w:val="00017E2B"/>
    <w:rsid w:val="000631B7"/>
    <w:rsid w:val="000A79A5"/>
    <w:rsid w:val="000C25B5"/>
    <w:rsid w:val="000E063C"/>
    <w:rsid w:val="00124572"/>
    <w:rsid w:val="00125FB4"/>
    <w:rsid w:val="00135CBC"/>
    <w:rsid w:val="00136E36"/>
    <w:rsid w:val="001C77B6"/>
    <w:rsid w:val="00293BA2"/>
    <w:rsid w:val="002E5DD4"/>
    <w:rsid w:val="002F1D1F"/>
    <w:rsid w:val="0032456E"/>
    <w:rsid w:val="00363C7A"/>
    <w:rsid w:val="00491839"/>
    <w:rsid w:val="004F678F"/>
    <w:rsid w:val="0051176B"/>
    <w:rsid w:val="005C7030"/>
    <w:rsid w:val="005E52CB"/>
    <w:rsid w:val="005E671C"/>
    <w:rsid w:val="00636EC5"/>
    <w:rsid w:val="006C4CC2"/>
    <w:rsid w:val="006C6AB3"/>
    <w:rsid w:val="007210FE"/>
    <w:rsid w:val="00723098"/>
    <w:rsid w:val="00750C4B"/>
    <w:rsid w:val="007A77BB"/>
    <w:rsid w:val="007C2EC3"/>
    <w:rsid w:val="007D23AF"/>
    <w:rsid w:val="007D2B16"/>
    <w:rsid w:val="00817449"/>
    <w:rsid w:val="00897BB6"/>
    <w:rsid w:val="008A6B49"/>
    <w:rsid w:val="008C5DAB"/>
    <w:rsid w:val="009151D5"/>
    <w:rsid w:val="00935C0B"/>
    <w:rsid w:val="00974F82"/>
    <w:rsid w:val="00985AAA"/>
    <w:rsid w:val="009C3D51"/>
    <w:rsid w:val="009F0337"/>
    <w:rsid w:val="00A144D5"/>
    <w:rsid w:val="00A1779B"/>
    <w:rsid w:val="00A409E4"/>
    <w:rsid w:val="00AA3E79"/>
    <w:rsid w:val="00B0122B"/>
    <w:rsid w:val="00B01F81"/>
    <w:rsid w:val="00B05955"/>
    <w:rsid w:val="00B32570"/>
    <w:rsid w:val="00B4217F"/>
    <w:rsid w:val="00B42193"/>
    <w:rsid w:val="00BB3605"/>
    <w:rsid w:val="00BD6E35"/>
    <w:rsid w:val="00C33F86"/>
    <w:rsid w:val="00C4729C"/>
    <w:rsid w:val="00C61812"/>
    <w:rsid w:val="00C64B2A"/>
    <w:rsid w:val="00CE196F"/>
    <w:rsid w:val="00CE476B"/>
    <w:rsid w:val="00D033A3"/>
    <w:rsid w:val="00D06007"/>
    <w:rsid w:val="00D321B4"/>
    <w:rsid w:val="00DA4449"/>
    <w:rsid w:val="00DB32C9"/>
    <w:rsid w:val="00DB5797"/>
    <w:rsid w:val="00DD0F4C"/>
    <w:rsid w:val="00E026B4"/>
    <w:rsid w:val="00E1373C"/>
    <w:rsid w:val="00E31578"/>
    <w:rsid w:val="00E51FC7"/>
    <w:rsid w:val="00EB5C2C"/>
    <w:rsid w:val="00ED125B"/>
    <w:rsid w:val="00ED7FE4"/>
    <w:rsid w:val="00EE7B4B"/>
    <w:rsid w:val="00F0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AB6FE-472D-4069-8BD8-80AFDE5D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44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A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3B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6B4"/>
  </w:style>
  <w:style w:type="paragraph" w:styleId="Footer">
    <w:name w:val="footer"/>
    <w:basedOn w:val="Normal"/>
    <w:link w:val="FooterChar"/>
    <w:uiPriority w:val="99"/>
    <w:unhideWhenUsed/>
    <w:rsid w:val="00E02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6B4"/>
  </w:style>
  <w:style w:type="character" w:styleId="PlaceholderText">
    <w:name w:val="Placeholder Text"/>
    <w:basedOn w:val="DefaultParagraphFont"/>
    <w:uiPriority w:val="99"/>
    <w:semiHidden/>
    <w:rsid w:val="005C70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Bettinger@afit.edu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4341F-4212-4C2A-B4C9-2CD79C365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4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AFIT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Bettinger, Robert A Maj USAF AETC AFIT/ENY</dc:creator>
  <cp:keywords/>
  <dc:description/>
  <cp:lastModifiedBy>Bettinger, Robert A Maj USAF AETC AFIT/ENY</cp:lastModifiedBy>
  <cp:revision>40</cp:revision>
  <dcterms:created xsi:type="dcterms:W3CDTF">2017-08-09T12:34:00Z</dcterms:created>
  <dcterms:modified xsi:type="dcterms:W3CDTF">2022-09-28T02:41:00Z</dcterms:modified>
</cp:coreProperties>
</file>