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1071" w14:textId="2A96F3A0" w:rsidR="001F7F2F" w:rsidRPr="00601C28" w:rsidRDefault="001F7F2F">
      <w:r w:rsidRPr="00601C28">
        <w:t>Group 1 – Jacob Dineen, Stephanie Salvatore, and Diana Couillard</w:t>
      </w:r>
    </w:p>
    <w:p w14:paraId="175A22FE" w14:textId="5E578A34" w:rsidR="00DD77B3" w:rsidRPr="00601C28" w:rsidRDefault="001F7F2F">
      <w:pPr>
        <w:rPr>
          <w:b/>
        </w:rPr>
      </w:pPr>
      <w:r w:rsidRPr="00601C28">
        <w:rPr>
          <w:b/>
        </w:rPr>
        <w:t xml:space="preserve">ExxonMobil to expand its downstream products </w:t>
      </w:r>
      <w:r w:rsidR="00601C28" w:rsidRPr="00601C28">
        <w:rPr>
          <w:b/>
        </w:rPr>
        <w:t>to</w:t>
      </w:r>
      <w:r w:rsidR="00E34B7B" w:rsidRPr="00601C28">
        <w:rPr>
          <w:b/>
        </w:rPr>
        <w:t xml:space="preserve"> a new region</w:t>
      </w:r>
    </w:p>
    <w:p w14:paraId="278296D4" w14:textId="7C284988" w:rsidR="00601C28" w:rsidRPr="00601C28" w:rsidRDefault="00E34B7B" w:rsidP="00601C28">
      <w:pPr>
        <w:pStyle w:val="ListParagraph"/>
        <w:numPr>
          <w:ilvl w:val="0"/>
          <w:numId w:val="3"/>
        </w:numPr>
      </w:pPr>
      <w:r w:rsidRPr="00601C28">
        <w:t xml:space="preserve">Retrieve and begin to analyze data about the new </w:t>
      </w:r>
      <w:r w:rsidR="00601C28" w:rsidRPr="00601C28">
        <w:t>region.</w:t>
      </w:r>
    </w:p>
    <w:p w14:paraId="2F65C579" w14:textId="2B9B340B" w:rsidR="00E34B7B" w:rsidRPr="00601C28" w:rsidRDefault="00E34B7B" w:rsidP="00570029">
      <w:pPr>
        <w:pStyle w:val="ListParagraph"/>
        <w:numPr>
          <w:ilvl w:val="0"/>
          <w:numId w:val="3"/>
        </w:numPr>
      </w:pPr>
      <w:r w:rsidRPr="00601C28">
        <w:t>Compare and contrast th</w:t>
      </w:r>
      <w:r w:rsidR="00601C28" w:rsidRPr="00601C28">
        <w:t>e new region downstream products to the existing regions that already have downstream products.</w:t>
      </w:r>
    </w:p>
    <w:p w14:paraId="28527ED3" w14:textId="62B9FA37" w:rsidR="00601C28" w:rsidRPr="00601C28" w:rsidRDefault="00601C28" w:rsidP="00E34B7B">
      <w:pPr>
        <w:pStyle w:val="ListParagraph"/>
        <w:numPr>
          <w:ilvl w:val="0"/>
          <w:numId w:val="3"/>
        </w:numPr>
        <w:rPr>
          <w:b/>
        </w:rPr>
      </w:pPr>
      <w:r w:rsidRPr="00601C28">
        <w:t>Create scenarios that will assist the executives of ExxonMobil in their decision to expand the downstream products to a new region.</w:t>
      </w:r>
    </w:p>
    <w:p w14:paraId="220845CE" w14:textId="77777777" w:rsidR="00601C28" w:rsidRPr="00601C28" w:rsidRDefault="00601C28" w:rsidP="00601C28">
      <w:pPr>
        <w:pStyle w:val="ListParagraph"/>
        <w:rPr>
          <w:b/>
        </w:rPr>
      </w:pPr>
    </w:p>
    <w:p w14:paraId="6E4EDABD" w14:textId="7FD824CA" w:rsidR="00E34B7B" w:rsidRPr="00601C28" w:rsidRDefault="00E34B7B" w:rsidP="00601C28">
      <w:pPr>
        <w:rPr>
          <w:b/>
        </w:rPr>
      </w:pPr>
      <w:r w:rsidRPr="00601C28">
        <w:rPr>
          <w:b/>
        </w:rPr>
        <w:t xml:space="preserve">Decision to supply downstream products to </w:t>
      </w:r>
      <w:r w:rsidR="007F70DA" w:rsidRPr="00601C28">
        <w:rPr>
          <w:b/>
        </w:rPr>
        <w:t xml:space="preserve">a </w:t>
      </w:r>
      <w:r w:rsidRPr="00601C28">
        <w:rPr>
          <w:b/>
        </w:rPr>
        <w:t>new region</w:t>
      </w:r>
    </w:p>
    <w:p w14:paraId="56FC2E42" w14:textId="18518C7F" w:rsidR="00E34B7B" w:rsidRPr="00601C28" w:rsidRDefault="00E34B7B" w:rsidP="00E34B7B">
      <w:pPr>
        <w:pStyle w:val="ListParagraph"/>
        <w:numPr>
          <w:ilvl w:val="0"/>
          <w:numId w:val="5"/>
        </w:numPr>
      </w:pPr>
      <w:r w:rsidRPr="00601C28">
        <w:t>Product – Gasoline, Diesel, and Natural Gas</w:t>
      </w:r>
    </w:p>
    <w:p w14:paraId="5E19DE9A" w14:textId="33DC603E" w:rsidR="00E34B7B" w:rsidRPr="00601C28" w:rsidRDefault="00E34B7B" w:rsidP="00E34B7B">
      <w:pPr>
        <w:pStyle w:val="ListParagraph"/>
        <w:numPr>
          <w:ilvl w:val="0"/>
          <w:numId w:val="5"/>
        </w:numPr>
      </w:pPr>
      <w:r w:rsidRPr="00601C28">
        <w:t>Geography – South America and Africa</w:t>
      </w:r>
    </w:p>
    <w:p w14:paraId="2864EF4F" w14:textId="53AF4772" w:rsidR="00194AFB" w:rsidRPr="00601C28" w:rsidRDefault="00194AFB" w:rsidP="00E34B7B">
      <w:pPr>
        <w:pStyle w:val="ListParagraph"/>
        <w:numPr>
          <w:ilvl w:val="0"/>
          <w:numId w:val="5"/>
        </w:numPr>
      </w:pPr>
      <w:r w:rsidRPr="00601C28">
        <w:t xml:space="preserve">Competitors – Petroleo </w:t>
      </w:r>
      <w:r w:rsidR="00D66591" w:rsidRPr="00601C28">
        <w:t>Brasileiro,</w:t>
      </w:r>
      <w:r w:rsidRPr="00601C28">
        <w:t xml:space="preserve"> Chevron, Shell, and BP</w:t>
      </w:r>
    </w:p>
    <w:p w14:paraId="5CF78540" w14:textId="5F0FC59E" w:rsidR="007F70DA" w:rsidRPr="00601C28" w:rsidRDefault="007F70DA" w:rsidP="007F70DA">
      <w:pPr>
        <w:rPr>
          <w:b/>
        </w:rPr>
      </w:pPr>
      <w:r w:rsidRPr="00601C28">
        <w:rPr>
          <w:b/>
        </w:rPr>
        <w:t>Business Questions:</w:t>
      </w:r>
    </w:p>
    <w:p w14:paraId="5BDBB01D" w14:textId="43C6EACC" w:rsidR="001006C6" w:rsidRPr="00601C28" w:rsidRDefault="00A47C3F" w:rsidP="007F70DA">
      <w:pPr>
        <w:pStyle w:val="ListParagraph"/>
        <w:numPr>
          <w:ilvl w:val="0"/>
          <w:numId w:val="7"/>
        </w:numPr>
        <w:spacing w:after="200" w:line="276" w:lineRule="auto"/>
      </w:pPr>
      <w:r w:rsidRPr="00601C28">
        <w:t>Should the U.S. dollar be used for valuing the product or is it appropriate to use the local currency?</w:t>
      </w:r>
    </w:p>
    <w:p w14:paraId="4C5C59C2" w14:textId="67C23285" w:rsidR="001006C6" w:rsidRPr="00601C28" w:rsidRDefault="00A47C3F" w:rsidP="007F70DA">
      <w:pPr>
        <w:pStyle w:val="ListParagraph"/>
        <w:numPr>
          <w:ilvl w:val="0"/>
          <w:numId w:val="7"/>
        </w:numPr>
        <w:spacing w:after="200" w:line="276" w:lineRule="auto"/>
      </w:pPr>
      <w:r w:rsidRPr="00601C28">
        <w:t>Evaluate the margins based on the supply and demand to ensure that the margins are competitive in the new region.</w:t>
      </w:r>
    </w:p>
    <w:p w14:paraId="22BD5A86" w14:textId="23E5B12D" w:rsidR="001006C6" w:rsidRPr="00601C28" w:rsidRDefault="00A47C3F" w:rsidP="007F70DA">
      <w:pPr>
        <w:pStyle w:val="ListParagraph"/>
        <w:numPr>
          <w:ilvl w:val="0"/>
          <w:numId w:val="7"/>
        </w:numPr>
        <w:spacing w:after="200" w:line="276" w:lineRule="auto"/>
      </w:pPr>
      <w:r w:rsidRPr="00601C28">
        <w:t>How do the external factors (climate-related / government regulations) influence the commodity price?</w:t>
      </w:r>
    </w:p>
    <w:p w14:paraId="20FC5251" w14:textId="77777777" w:rsidR="007F70DA" w:rsidRPr="00601C28" w:rsidRDefault="007F70DA" w:rsidP="007F70DA">
      <w:pPr>
        <w:rPr>
          <w:b/>
        </w:rPr>
      </w:pPr>
      <w:r w:rsidRPr="00601C28">
        <w:rPr>
          <w:b/>
        </w:rPr>
        <w:t>Data and analysis to inform the decision</w:t>
      </w:r>
    </w:p>
    <w:p w14:paraId="623D2C76" w14:textId="4928150A" w:rsidR="00C1604B" w:rsidRPr="00601C28" w:rsidRDefault="00C1604B" w:rsidP="007F70DA">
      <w:pPr>
        <w:pStyle w:val="ListParagraph"/>
        <w:numPr>
          <w:ilvl w:val="0"/>
          <w:numId w:val="8"/>
        </w:numPr>
        <w:spacing w:after="200" w:line="276" w:lineRule="auto"/>
      </w:pPr>
      <w:r w:rsidRPr="00601C28">
        <w:t>Foreign currency translation – volatility</w:t>
      </w:r>
    </w:p>
    <w:p w14:paraId="5DA1878B" w14:textId="5A9A6454" w:rsidR="004A287A" w:rsidRPr="00601C28" w:rsidRDefault="004A287A" w:rsidP="007F70DA">
      <w:pPr>
        <w:pStyle w:val="ListParagraph"/>
        <w:numPr>
          <w:ilvl w:val="0"/>
          <w:numId w:val="8"/>
        </w:numPr>
        <w:spacing w:after="200" w:line="276" w:lineRule="auto"/>
      </w:pPr>
      <w:r w:rsidRPr="00601C28">
        <w:t>Margins – volatility</w:t>
      </w:r>
    </w:p>
    <w:p w14:paraId="27A1F223" w14:textId="23FDF2B4" w:rsidR="004A287A" w:rsidRPr="00601C28" w:rsidRDefault="004A287A" w:rsidP="007F70DA">
      <w:pPr>
        <w:pStyle w:val="ListParagraph"/>
        <w:numPr>
          <w:ilvl w:val="0"/>
          <w:numId w:val="8"/>
        </w:numPr>
        <w:spacing w:after="200" w:line="276" w:lineRule="auto"/>
      </w:pPr>
      <w:r w:rsidRPr="00601C28">
        <w:t xml:space="preserve">Market prices – volatility </w:t>
      </w:r>
    </w:p>
    <w:p w14:paraId="6054BC41" w14:textId="2BA87381" w:rsidR="004A287A" w:rsidRPr="00601C28" w:rsidRDefault="004A287A" w:rsidP="007F70DA">
      <w:pPr>
        <w:pStyle w:val="ListParagraph"/>
        <w:numPr>
          <w:ilvl w:val="0"/>
          <w:numId w:val="8"/>
        </w:numPr>
        <w:spacing w:after="200" w:line="276" w:lineRule="auto"/>
      </w:pPr>
      <w:r w:rsidRPr="00601C28">
        <w:t>Supply vs. Demand – volatility and correlation</w:t>
      </w:r>
    </w:p>
    <w:p w14:paraId="7863F001" w14:textId="69788C78" w:rsidR="004A287A" w:rsidRPr="00601C28" w:rsidRDefault="00A47C3F" w:rsidP="007F70DA">
      <w:pPr>
        <w:pStyle w:val="ListParagraph"/>
        <w:numPr>
          <w:ilvl w:val="0"/>
          <w:numId w:val="8"/>
        </w:numPr>
        <w:spacing w:after="200" w:line="276" w:lineRule="auto"/>
      </w:pPr>
      <w:r w:rsidRPr="00601C28">
        <w:t>External factors (climate-related / government regulations)</w:t>
      </w:r>
      <w:r w:rsidR="004A287A" w:rsidRPr="00601C28">
        <w:t xml:space="preserve"> - volatility</w:t>
      </w:r>
    </w:p>
    <w:p w14:paraId="400D5065" w14:textId="6586EC9D" w:rsidR="007F70DA" w:rsidRPr="00601C28" w:rsidRDefault="007F70DA" w:rsidP="007F70DA">
      <w:pPr>
        <w:rPr>
          <w:b/>
        </w:rPr>
      </w:pPr>
      <w:r w:rsidRPr="00601C28">
        <w:rPr>
          <w:b/>
        </w:rPr>
        <w:t>Data source(s):</w:t>
      </w:r>
    </w:p>
    <w:p w14:paraId="59D21838" w14:textId="7B733063" w:rsidR="007F70DA" w:rsidRPr="00601C28" w:rsidRDefault="00E15F0B" w:rsidP="00E15F0B">
      <w:pPr>
        <w:pStyle w:val="ListParagraph"/>
        <w:numPr>
          <w:ilvl w:val="0"/>
          <w:numId w:val="8"/>
        </w:numPr>
        <w:spacing w:after="200" w:line="276" w:lineRule="auto"/>
      </w:pPr>
      <w:hyperlink r:id="rId5" w:history="1">
        <w:r w:rsidRPr="00601C28">
          <w:rPr>
            <w:rStyle w:val="Hyperlink"/>
          </w:rPr>
          <w:t>http://cdn.exxonmobil.com/~/media/global/files/summary-annual-report/2016_summary_annual_report.pdf</w:t>
        </w:r>
      </w:hyperlink>
      <w:r w:rsidRPr="00601C28">
        <w:t xml:space="preserve"> </w:t>
      </w:r>
    </w:p>
    <w:p w14:paraId="7499B123" w14:textId="0737505A" w:rsidR="000138F6" w:rsidRPr="00601C28" w:rsidRDefault="000138F6" w:rsidP="000138F6">
      <w:pPr>
        <w:pStyle w:val="ListParagraph"/>
        <w:numPr>
          <w:ilvl w:val="0"/>
          <w:numId w:val="8"/>
        </w:num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601C28">
          <w:rPr>
            <w:rStyle w:val="Hyperlink"/>
            <w:rFonts w:ascii="Arial" w:eastAsia="Times New Roman" w:hAnsi="Arial" w:cs="Arial"/>
            <w:sz w:val="20"/>
            <w:szCs w:val="20"/>
          </w:rPr>
          <w:t>https://www.eia.gov/finance/markets/crudeoil/</w:t>
        </w:r>
      </w:hyperlink>
      <w:r w:rsidRPr="00601C2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472D7331" w14:textId="376859E1" w:rsidR="000138F6" w:rsidRPr="006978EF" w:rsidRDefault="000138F6" w:rsidP="00697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978EF">
          <w:rPr>
            <w:rStyle w:val="Hyperlink"/>
          </w:rPr>
          <w:t>https://www.eia.gov/todayinenergy/prices.php</w:t>
        </w:r>
      </w:hyperlink>
      <w:r w:rsidRPr="00601C28">
        <w:t xml:space="preserve"> </w:t>
      </w:r>
    </w:p>
    <w:p w14:paraId="75B2A3E0" w14:textId="1A50CCA1" w:rsidR="009F4C01" w:rsidRPr="00601C28" w:rsidRDefault="009F4C01" w:rsidP="009F4C01">
      <w:pPr>
        <w:pStyle w:val="ListParagraph"/>
        <w:numPr>
          <w:ilvl w:val="0"/>
          <w:numId w:val="8"/>
        </w:numPr>
        <w:spacing w:after="200" w:line="276" w:lineRule="auto"/>
      </w:pPr>
      <w:hyperlink r:id="rId8" w:history="1">
        <w:r w:rsidRPr="00601C28">
          <w:rPr>
            <w:rStyle w:val="Hyperlink"/>
          </w:rPr>
          <w:t>www.bloomberg.com</w:t>
        </w:r>
      </w:hyperlink>
      <w:r w:rsidRPr="00601C28">
        <w:t xml:space="preserve"> </w:t>
      </w:r>
    </w:p>
    <w:p w14:paraId="4D91C27B" w14:textId="17415252" w:rsidR="00382720" w:rsidRPr="00601C28" w:rsidRDefault="00382720" w:rsidP="00382720">
      <w:pPr>
        <w:pStyle w:val="ListParagraph"/>
        <w:numPr>
          <w:ilvl w:val="0"/>
          <w:numId w:val="8"/>
        </w:numPr>
        <w:spacing w:after="200" w:line="276" w:lineRule="auto"/>
      </w:pPr>
      <w:hyperlink r:id="rId9" w:history="1">
        <w:r w:rsidRPr="00601C28">
          <w:rPr>
            <w:rStyle w:val="Hyperlink"/>
          </w:rPr>
          <w:t>http://cdn.exxonmobil.com/~/media/global/files/invest</w:t>
        </w:r>
        <w:r w:rsidRPr="00601C28">
          <w:rPr>
            <w:rStyle w:val="Hyperlink"/>
          </w:rPr>
          <w:t>o</w:t>
        </w:r>
        <w:r w:rsidRPr="00601C28">
          <w:rPr>
            <w:rStyle w:val="Hyperlink"/>
          </w:rPr>
          <w:t>r-reports/2017/2016_financial_statements.pdf</w:t>
        </w:r>
      </w:hyperlink>
      <w:r w:rsidRPr="00601C28">
        <w:t xml:space="preserve"> </w:t>
      </w:r>
    </w:p>
    <w:p w14:paraId="7B1D2040" w14:textId="77777777" w:rsidR="007F70DA" w:rsidRPr="007F70DA" w:rsidRDefault="007F70DA" w:rsidP="007F70DA">
      <w:pPr>
        <w:rPr>
          <w:b/>
        </w:rPr>
      </w:pPr>
    </w:p>
    <w:sectPr w:rsidR="007F70DA" w:rsidRPr="007F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D90"/>
    <w:multiLevelType w:val="hybridMultilevel"/>
    <w:tmpl w:val="89889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EB6"/>
    <w:multiLevelType w:val="hybridMultilevel"/>
    <w:tmpl w:val="A2B2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B60"/>
    <w:multiLevelType w:val="hybridMultilevel"/>
    <w:tmpl w:val="9E88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4661"/>
    <w:multiLevelType w:val="hybridMultilevel"/>
    <w:tmpl w:val="732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1F22"/>
    <w:multiLevelType w:val="hybridMultilevel"/>
    <w:tmpl w:val="00CCC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5882"/>
    <w:multiLevelType w:val="hybridMultilevel"/>
    <w:tmpl w:val="5FBAD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36E7"/>
    <w:multiLevelType w:val="hybridMultilevel"/>
    <w:tmpl w:val="559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761CC"/>
    <w:multiLevelType w:val="hybridMultilevel"/>
    <w:tmpl w:val="6AB6385E"/>
    <w:lvl w:ilvl="0" w:tplc="BAE207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F"/>
    <w:rsid w:val="000138F6"/>
    <w:rsid w:val="001006C6"/>
    <w:rsid w:val="00194AFB"/>
    <w:rsid w:val="001F7F2F"/>
    <w:rsid w:val="00382720"/>
    <w:rsid w:val="004A287A"/>
    <w:rsid w:val="00570029"/>
    <w:rsid w:val="00601C28"/>
    <w:rsid w:val="006978EF"/>
    <w:rsid w:val="006F1DC5"/>
    <w:rsid w:val="00754964"/>
    <w:rsid w:val="007624B9"/>
    <w:rsid w:val="007F70DA"/>
    <w:rsid w:val="009C162C"/>
    <w:rsid w:val="009F4C01"/>
    <w:rsid w:val="00A47C3F"/>
    <w:rsid w:val="00A662FA"/>
    <w:rsid w:val="00BA06EC"/>
    <w:rsid w:val="00BB2A02"/>
    <w:rsid w:val="00C1604B"/>
    <w:rsid w:val="00D5596F"/>
    <w:rsid w:val="00D66591"/>
    <w:rsid w:val="00DD77B3"/>
    <w:rsid w:val="00E15F0B"/>
    <w:rsid w:val="00E3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53C7"/>
  <w15:chartTrackingRefBased/>
  <w15:docId w15:val="{3FF6AD9C-B4E0-4686-96E2-022FFC7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0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2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mber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todayinenergy/pric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finance/markets/crudeoi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dn.exxonmobil.com/~/media/global/files/summary-annual-report/2016_summary_annual_repor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dn.exxonmobil.com/~/media/global/files/investor-reports/2017/2016_financial_state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Salvatore</dc:creator>
  <cp:keywords/>
  <dc:description/>
  <cp:lastModifiedBy>Stephanie Salvatore</cp:lastModifiedBy>
  <cp:revision>19</cp:revision>
  <dcterms:created xsi:type="dcterms:W3CDTF">2018-02-18T15:06:00Z</dcterms:created>
  <dcterms:modified xsi:type="dcterms:W3CDTF">2018-02-18T16:03:00Z</dcterms:modified>
</cp:coreProperties>
</file>