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"The Answer is 42"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output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flexdashboard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::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flex_dashboard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orientation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rows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social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menu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source_code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embed</w:t>
      </w:r>
    </w:p>
    <w:p w:rsidR="00281011" w:rsidRDefault="00281011" w:rsidP="00281011">
      <w:pPr>
        <w:pBdr>
          <w:bottom w:val="single" w:sz="6" w:space="1" w:color="auto"/>
        </w:pBd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runtime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shiny</w:t>
      </w:r>
    </w:p>
    <w:p w:rsidR="001A07AA" w:rsidRPr="00281011" w:rsidRDefault="001A07AA" w:rsidP="00281011">
      <w:pPr>
        <w:pBdr>
          <w:bottom w:val="single" w:sz="6" w:space="1" w:color="auto"/>
        </w:pBd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</w:t>
      </w:r>
    </w:p>
    <w:p w:rsidR="00FD6052" w:rsidRDefault="00FD6052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</w:p>
    <w:p w:rsidR="001A07AA" w:rsidRDefault="001A07AA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---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title: "</w:t>
      </w:r>
      <w:proofErr w:type="spellStart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QuantReg</w:t>
      </w:r>
      <w:proofErr w:type="spellEnd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"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 xml:space="preserve">output: 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 xml:space="preserve">  </w:t>
      </w:r>
      <w:proofErr w:type="spellStart"/>
      <w:proofErr w:type="gramStart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flexdashboard</w:t>
      </w:r>
      <w:proofErr w:type="spellEnd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::</w:t>
      </w:r>
      <w:proofErr w:type="spellStart"/>
      <w:proofErr w:type="gramEnd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flex_dashboard</w:t>
      </w:r>
      <w:proofErr w:type="spellEnd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: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 xml:space="preserve">    orientation: columns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 xml:space="preserve">    social: menu</w:t>
      </w:r>
    </w:p>
    <w:p w:rsidR="00FD6052" w:rsidRPr="001A07AA" w:rsidRDefault="00FD6052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 xml:space="preserve">    </w:t>
      </w:r>
      <w:proofErr w:type="spellStart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source_code</w:t>
      </w:r>
      <w:proofErr w:type="spellEnd"/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: embed</w:t>
      </w:r>
    </w:p>
    <w:p w:rsidR="00FD6052" w:rsidRDefault="00FD6052" w:rsidP="00FD6052">
      <w:pPr>
        <w:pBdr>
          <w:bottom w:val="single" w:sz="6" w:space="1" w:color="auto"/>
        </w:pBd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1A07A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FFFFFF"/>
        </w:rPr>
        <w:t>runtime: shiny</w:t>
      </w:r>
    </w:p>
    <w:p w:rsidR="001A07AA" w:rsidRDefault="001A07AA" w:rsidP="00FD6052">
      <w:pPr>
        <w:pBdr>
          <w:bottom w:val="single" w:sz="6" w:space="1" w:color="auto"/>
        </w:pBd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</w:t>
      </w:r>
    </w:p>
    <w:p w:rsidR="001A07AA" w:rsidRPr="00281011" w:rsidRDefault="001A07AA" w:rsidP="00FD6052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 setup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include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knitr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::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opts_chunk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echo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warning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message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flexdashboard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qrmdata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zoo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bookmarkStart w:id="0" w:name="_GoBack"/>
      <w:bookmarkEnd w:id="0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PAGE: Exploratory Analysis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Read and review a csv file from FRED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na.omit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read.csv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"data/fuelprices.csv"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header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TRUE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Compute log differences percent using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as.matrix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to force numeric type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diff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log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as.matrix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Create size and direction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size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na.omit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abs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size is indicator of volatility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#head(size)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size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paste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size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proofErr w:type="gram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".size</w:t>
      </w:r>
      <w:proofErr w:type="gram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Teetor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direction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another indicator of volatility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direction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paste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direction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proofErr w:type="gram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".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dir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Convert into a time series object: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1. Split into date and rates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as.Date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"%m/%d/%Y"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dates.chr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as.character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str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dates.chr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values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cbind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size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direction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dplyr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pivoting and ggplot2 need a data frame also known as "tidy data"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data.df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size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size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direction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direction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df.nd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dates.chr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size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size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direction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direction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stringsAsFactors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#non-coerced dates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subsetting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on non-date columns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2. Make an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xts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object with row names equal to the dates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na.omit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#order.by=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as.Date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(dates, "%d/%m/%Y")))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str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data.zr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as.zooreg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lastRenderedPageBreak/>
        <w:t xml:space="preserve"># PAGE: Market risk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corr.rolling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dim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ncol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lower.tri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diag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dim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diag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zoo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ALL.r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window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90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#reactive({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input$window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rollapply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ALL.r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width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window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corr.rolling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align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"right"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by.column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corr.returns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 &lt;- c("Diesel &amp; WTI", "Diesel &amp; Gas", "WTI &amp; Gas")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.df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index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Diesel.WTI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Diesel.Gas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WTI.Gas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Market dependencies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matrixStats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apply.monthly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ALL.r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FUN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R.vols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apply.monthly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ALL.r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FUN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colSds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from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MatrixStats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Form correlation matrix for one month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.1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matrix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nrow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ncol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byrow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rownames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.1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ALL.r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.1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rownames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.1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6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R.vols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Diesel.vols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Gas.vols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.vols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merge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Diesel.vols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as.numeric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Diesel.vols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as.numeric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Gas.vols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as.numeric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Gas.vols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quantreg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rho.fisher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[, 1])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Diesel.corrs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Diesel.corrs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taus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seq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95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Roger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Koenker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UI Bob Hogg and Allen Craig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fit.rq.Diesel.WTI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rq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Diesel.corrs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~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tau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taus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fit.lm.Diesel.WTI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Diesel.corrs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~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#'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summary(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fit.rq.Diesel.WTI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, se = "boot")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#'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summary(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fit.lm.Diesel.WTI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, se = "boot")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plot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summary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fit.rq.Diesel.WTI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main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"Diesel-WTI correlation sensitivity to WTI volatility"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Optimization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helper functions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Value at Risk using historical simulation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na.omit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na.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VaR.norm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The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under the assumption of a normal-distribution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qnorm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ES.norm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 The ES under the assumption of a normal-distribution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dnorm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qnorm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alpha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 xml:space="preserve">VaR.t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lambda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The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under the assumption of a t-distribution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lambda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ES.t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lambda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The ES under the assumption of a t-distribution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lambda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alpha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^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VaR.gpd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lambda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The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under the assumption of a t-distribution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lambda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ES.gpd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lambda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The ES under the assumption of a t-distribution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lambda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alpha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^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1000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0.01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risk.boot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.t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Fit a t-distribution to this data and estimate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and ES: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unique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duplicate values seem to give us trouble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fitdistr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densfun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"t"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start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4.00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as.vector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estimate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mu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sigma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estimate of sigma = sqrt( (nu-2)/nu )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standard_deviation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VaR.t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ES.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risk.boot.gpd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function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qu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9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Fit a t-distribution to this data and estimate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and ES: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QRM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data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unique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duplicate values seem to give us trouble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quantile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probs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qu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names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fit.GPD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threshold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start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list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=-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4.00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as.vector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estimate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mu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sigma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estimate of sigma = sqrt( (nu-2)/nu )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standard_deviation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nu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VaR.t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ES.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nsim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sigma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nu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risk.boot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.result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 boot(returns[,1], risk.boot.t, R=10)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VaR.boot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risk.boot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.result$t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[,4]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plot( density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VaR_boots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lwd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=2, main="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kde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)" 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returns.params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fitdistr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(returns[,1],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densfun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="t", start=list(m=-0.001, s=0.02,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=4.00))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shapiro.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test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VaR.boot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 &lt;-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risk.boot.result$t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[,5]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boot.ci(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risk.boot.result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conf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=0.95, type="norm", index=4)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boot.ci(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risk.boot.result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conf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=0.95, type="norm", index=5)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Decision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Background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Introduction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 recent West Texas Intermediate crude oil contract worth more than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percent of our company's current revenue hit our books. This is a new market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us.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Retrieve and begin to analyze data about the new market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.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Compare and contrast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this new market with existing markets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conventional gas and ultra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low sulfur diesel.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Begin to generate economic scenarios based on events that may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or may not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materialize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the new market.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A financial analytics workflow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What decision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are we making?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What are the key business questions we need to support this decision?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What data do we need?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What tools do we need to analyze the data?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5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How do we communicate answers to inform the decision?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Decision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Decision is **supply a new market segment**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Product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Crude Oil shipments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Geography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Connecticut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NJ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Customers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major refiners at the Port of Newark.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Three business questions: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How would the performance of these markets affect the size and timing of orders?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How would the value of the new market affect the value of our business with our current customers?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How would we manage the allocation of our existing resources given we have just landed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this new market?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Approach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Stylized facts of the market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Learned the hard Way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not independent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volatile volatility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extreme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Financial stock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bond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commodity...you name it...have highly interdependent relationships.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Volatility is rarely constant and often has a structure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 reversion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is dependent on the past.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Past shocks persist and may or may not dampen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rock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 pool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Extreme events are likely to happen with other extreme events.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Negative returns are more likely than positive returns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left skew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History speaks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We will develop the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 at risk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expected shortfall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metrics from the historical simulated distributions of risk factors.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lastRenderedPageBreak/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Given these factors we combine them into a portfolio and calculate their losses.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Finally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with the loss distribution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hand we can compute the risk measures.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This approach is nonparametric.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Data and analysis to inform the decision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Customer stock prices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volatility and correlation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WTI prices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volatility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Diesel and Conventional gas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volatility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All together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correlations among these indicators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Data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Row {data-width=900}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Fuel Price Percent Changes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"Fuel Price Percent Changes"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"Size of Fuel Price Percent Changes"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autoplot.zoo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ggtitle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#+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ylim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(-5, 5)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Size of Fuel Price Percent Changes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"Fuel Price Percent Changes"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"Size of Fuel Price Percent Changes"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autoplot.zoo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abs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data.xts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ggtitle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title.chg2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#+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ylim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(-5, 5)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Row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Data Definitions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DDFUELNYH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daily Ultra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low Sulphur Diesel Oil New York Harbor prices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gallon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DCOILWTICO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daily West Texas Intermediate Crude oil prices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barrel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DGASNYH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daily Conventional Gasoline prices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gallon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Commentary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Volatility clustering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Exploratory Analysis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 xml:space="preserve">Row 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{.sidebar</w:t>
      </w:r>
      <w:proofErr w:type="gram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 quantile divides the returns distribution into two groups. For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example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75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of all returns may fall below a return value of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\%. The distribution is thus divided into returns above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and below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at the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75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\% quantile.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Pull slide to the right to measure the risk of returns at desired quantile levels. The minimum risk quantile is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75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\%. The maximum risk quantile is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99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\%.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sliderInput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alpha.q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label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"Risk Measure quantiles (%):"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min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0.75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0.99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value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0.75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step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 an error appears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move a slider further to the right.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Row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Diesel Fuel Value at Risk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#threshold &lt;- reactive({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input$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threshold.q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}) #BE SURE that {} included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reactive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proofErr w:type="gram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0.99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below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q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quantile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round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icon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glyphicon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-signal"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WTI Value at Risk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#threshold &lt;- reactive({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input$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threshold.q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}) #BE SURE that {} included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reactive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proofErr w:type="gram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0.99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below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q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quantile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round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icon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glyphicon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-signal"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 xml:space="preserve">### </w:t>
      </w:r>
      <w:proofErr w:type="spell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Gasolene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 xml:space="preserve"> Value at Risk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#threshold &lt;- reactive({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input$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threshold.q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}) #BE SURE that {} included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reactive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proofErr w:type="gram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0.99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ifelse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0.001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input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alpha.q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below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q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quantile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valueBox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round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icon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glyphicon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-signal"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 xml:space="preserve">Row 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{.</w:t>
      </w:r>
      <w:proofErr w:type="spell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tabset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 xml:space="preserve"> .</w:t>
      </w:r>
      <w:proofErr w:type="spell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tabset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-fade}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Diesel Fuel Returns Distribution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paste(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"Value at Risk =", round(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, 2))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paste(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"Expected Shortfall =", round(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, 2))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VaR.x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quantile(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returns1, q)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ES.x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quantile(</w:t>
      </w:r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returns1, q)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title.text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&lt;- </w:t>
      </w:r>
      <w:proofErr w:type="gram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paste(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,"  ",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title.text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returns1.df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"Historical"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each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length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returns1.df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fill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geom_density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0.8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#+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geom_vline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xintercept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linetype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= "dashed", size = 1, color = "blue") + 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geom_vline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xintercept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ES.hist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), size = 1, color = "blue") + annotate("text", x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VaR.x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, y #= 0.6, label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 + annotate("text", x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ES.x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, y = 0.4, label =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ES.text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 + #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ggtitle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title.text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West Texas Intermediate Crude Oil Returns Distribution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returns1.df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"Historical"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each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length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returns1.df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fill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geom_density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0.8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Conventional Gasoline Returns Distribution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"Returns"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#kluge to coerce column name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df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returns1.df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data.frame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Returns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"Historical"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each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length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returns1.df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fill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Distribution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geom_density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alpha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0.8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PAGE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Measurements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Value at Risk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is measured as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$$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q_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alpha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R_t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$$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 xml:space="preserve">where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\alpha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is the quantile level of tolerance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R_t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are returns.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Expected Shortfall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is measured as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$$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ES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R_t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\mid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R_t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$$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where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is the expectation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 measure of central location.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Observations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Appear to be symmetrical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Very high quantile tails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Market Risk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column {data = 1000}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Diesel and WTI (90 day rolling correlation)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corr.returns.df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y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Diesel.WTI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geom_line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Diesel and Gas (90 day rolling correlation)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corr.returns.df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y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Diesel.Gas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geom_line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WTI and Gas (90 day rolling correlation)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ggplot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corr.returns.df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x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Date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y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WTI.Gas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geom_line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column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30 day within-sample correlations and volatilities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plot.zoo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R.corr.vols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main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"Monthly Correlations and Volatilities"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Diesel - WTI Dependency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plot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summary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fit.rq.Diesel.WTI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parm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proofErr w:type="spellStart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WTI.vols</w:t>
      </w:r>
      <w:proofErr w:type="spellEnd"/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main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"Diesel-WTI correlation sensitivity to WTI volatility"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Optimization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Row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-----------------------------------------------------------------------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### Efficient Portfolio Frontier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returns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names.R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apply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cov.R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cov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sd.R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sqrt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diag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cov.R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remember these are in daily percentages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quadprog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Amat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cbind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set the equality constraints matrix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seq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00075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0003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length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set of 300 possible target portfolio returns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## set up storage for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std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dev's of portfolio returns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weights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matrix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nrow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300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ncol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ncol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storage for portfolio weights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colnames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weights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names.R</w:t>
      </w:r>
      <w:proofErr w:type="spellEnd"/>
      <w:proofErr w:type="gram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length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bvec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Start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constraint vector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result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solve.QP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Dmat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cov.R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dvec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Amat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Amat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bvec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bvec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meq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sqrt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value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weights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solution</w:t>
      </w:r>
      <w:proofErr w:type="spellEnd"/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mu.free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1.3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253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input value of risk-free interest rate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.P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mu.free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compute Sharpe's ratios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Find maximum Sharpe's ratio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ind2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find the minimum variance portfolio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renderPlot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par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mfrow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plot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type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lty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lwd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xlim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=c(0,max(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sd.R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)*1.1),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ylim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=c(min(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)*1.05, max(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)*1.1),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lty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=3,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lwd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= 3)  ##  plot the efficient frontier (and inefficient portfolios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## below the min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portfolio)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mu.free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1.3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253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input value of risk-free interest rate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points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gramStart"/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.free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pch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"+"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show risk-free asset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.P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mu.free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compute Sharpe's ratios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max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sharpe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Find maximum Sharpe's ratio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options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digits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lines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proofErr w:type="gramStart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.free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0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mu.free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lwd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lty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"blue"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show line of optimal portfolios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points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pch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"*"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show tangency portfolio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ind2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min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find the minimum variance portfolio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points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pch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"+"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## show min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var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 portfolio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ind3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&lt;</w:t>
      </w:r>
      <w:proofErr w:type="gramStart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&gt;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## finally the efficient frontier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lines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sigma.P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mu.P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type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"l"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lwd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col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"red"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#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xlim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=c(0,max(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sd.R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)*1.1),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ylim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=c(min(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)*1.05, max(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 xml:space="preserve">)*1.1) , </w:t>
      </w:r>
      <w:proofErr w:type="spellStart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lwd</w:t>
      </w:r>
      <w:proofErr w:type="spellEnd"/>
      <w:r w:rsidRPr="00281011">
        <w:rPr>
          <w:rFonts w:ascii="Courier New" w:eastAsia="Times New Roman" w:hAnsi="Courier New" w:cs="Courier New"/>
          <w:color w:val="7D8B99"/>
          <w:sz w:val="18"/>
          <w:szCs w:val="18"/>
          <w:shd w:val="clear" w:color="auto" w:fill="FFFFFF"/>
        </w:rPr>
        <w:t>=3, col = "red")  ##  plot the efficient frontier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text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sd.R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names.R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1.15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text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sd.R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names.R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1.15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text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4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sd.R</w:t>
      </w:r>
      <w:proofErr w:type="spellEnd"/>
      <w:proofErr w:type="gram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.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5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mean.R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names.R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]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cex</w:t>
      </w:r>
      <w:proofErr w:type="spellEnd"/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1.15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})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lastRenderedPageBreak/>
        <w:t>### Portfolio Weights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The weights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the minimum variance portfolio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"+"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are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echo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weights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ind2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The weights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the tangency portfolio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2F9C0A"/>
          <w:sz w:val="18"/>
          <w:szCs w:val="18"/>
          <w:shd w:val="clear" w:color="auto" w:fill="FFFFFF"/>
        </w:rPr>
        <w:t>"*"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are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</w:t>
      </w:r>
      <w:proofErr w:type="gram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{</w:t>
      </w:r>
      <w:proofErr w:type="gram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r echo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FALSE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}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weights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[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ind</w:t>
      </w:r>
      <w:proofErr w:type="spellEnd"/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,]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```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To maximize the return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risk ratio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for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 given notional amount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your portfolio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go long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buy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930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of that position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New York Harbor diesel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go short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sell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106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of your aggregate position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WTI crude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go long 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13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\%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New York Harbor </w:t>
      </w:r>
      <w:proofErr w:type="spellStart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gasolene</w:t>
      </w:r>
      <w:proofErr w:type="spellEnd"/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.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This means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the working capital accounts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: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250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million should be denominated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euros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. Net of a short 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(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payables?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)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position of 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180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million 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. With another 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30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million priced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Brent crude.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 our working capital is 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100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million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euros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200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281011">
        <w:rPr>
          <w:rFonts w:ascii="Courier New" w:eastAsia="Times New Roman" w:hAnsi="Courier New" w:cs="Courier New"/>
          <w:color w:val="1990B8"/>
          <w:sz w:val="18"/>
          <w:szCs w:val="18"/>
          <w:shd w:val="clear" w:color="auto" w:fill="FFFFFF"/>
        </w:rPr>
        <w:t>in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sterling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and \</w:t>
      </w: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$</w:t>
      </w:r>
      <w:r w:rsidRPr="00281011">
        <w:rPr>
          <w:rFonts w:ascii="Courier New" w:eastAsia="Times New Roman" w:hAnsi="Courier New" w:cs="Courier New"/>
          <w:color w:val="C92C2C"/>
          <w:sz w:val="18"/>
          <w:szCs w:val="18"/>
          <w:shd w:val="clear" w:color="auto" w:fill="FFFFFF"/>
        </w:rPr>
        <w:t>200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exposed to Brent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we might think of ways to bring this more into line with the optimal positions we just derived</w:t>
      </w:r>
      <w:r w:rsidRPr="00281011">
        <w:rPr>
          <w:rFonts w:ascii="Courier New" w:eastAsia="Times New Roman" w:hAnsi="Courier New" w:cs="Courier New"/>
          <w:color w:val="5F6364"/>
          <w:sz w:val="18"/>
          <w:szCs w:val="18"/>
          <w:shd w:val="clear" w:color="auto" w:fill="FFFFFF"/>
        </w:rPr>
        <w:t>,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by changing contract terms and using swaps and other derivative instruments.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Tangency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Minimum Variance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A67F59"/>
          <w:sz w:val="18"/>
          <w:szCs w:val="18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Documentation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281011">
        <w:rPr>
          <w:rFonts w:ascii="Courier New" w:eastAsia="Times New Roman" w:hAnsi="Courier New" w:cs="Courier New"/>
          <w:color w:val="A67F59"/>
          <w:sz w:val="18"/>
          <w:szCs w:val="18"/>
        </w:rPr>
        <w:t>=======================================================================</w:t>
      </w:r>
    </w:p>
    <w:p w:rsidR="00281011" w:rsidRPr="00281011" w:rsidRDefault="00281011" w:rsidP="00281011">
      <w:pPr>
        <w:spacing w:after="0" w:line="129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:rsidR="00FD6052" w:rsidRDefault="00281011" w:rsidP="00281011">
      <w:r w:rsidRPr="0028101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BLAH WONK BLAH ETC</w:t>
      </w:r>
    </w:p>
    <w:sectPr w:rsidR="00FD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tTAxMjUyszSxMLVU0lEKTi0uzszPAykwrAUAgWuBNSwAAAA="/>
  </w:docVars>
  <w:rsids>
    <w:rsidRoot w:val="00281011"/>
    <w:rsid w:val="000603CE"/>
    <w:rsid w:val="000B3FEC"/>
    <w:rsid w:val="000C7B7F"/>
    <w:rsid w:val="001A07AA"/>
    <w:rsid w:val="002354B6"/>
    <w:rsid w:val="00257635"/>
    <w:rsid w:val="00281011"/>
    <w:rsid w:val="002C59E7"/>
    <w:rsid w:val="0033391D"/>
    <w:rsid w:val="00505AB0"/>
    <w:rsid w:val="00545AB4"/>
    <w:rsid w:val="00786D63"/>
    <w:rsid w:val="00995075"/>
    <w:rsid w:val="00AB7430"/>
    <w:rsid w:val="00AC5654"/>
    <w:rsid w:val="00B26F61"/>
    <w:rsid w:val="00CB0C9D"/>
    <w:rsid w:val="00D16A43"/>
    <w:rsid w:val="00D76926"/>
    <w:rsid w:val="00D95098"/>
    <w:rsid w:val="00E0658B"/>
    <w:rsid w:val="00F044D7"/>
    <w:rsid w:val="00FB78D3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F656"/>
  <w15:chartTrackingRefBased/>
  <w15:docId w15:val="{476139C8-EC88-4056-9134-F6D223A2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Khalifa</dc:creator>
  <cp:keywords/>
  <dc:description/>
  <cp:lastModifiedBy>Mohamed Khalifa</cp:lastModifiedBy>
  <cp:revision>2</cp:revision>
  <dcterms:created xsi:type="dcterms:W3CDTF">2017-03-19T00:53:00Z</dcterms:created>
  <dcterms:modified xsi:type="dcterms:W3CDTF">2017-03-19T02:18:00Z</dcterms:modified>
</cp:coreProperties>
</file>