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760DD" w14:textId="77777777" w:rsidR="00184C71" w:rsidRPr="00184C71" w:rsidRDefault="00184C71" w:rsidP="00184C71">
      <w:pPr>
        <w:rPr>
          <w:b/>
        </w:rPr>
      </w:pPr>
      <w:r w:rsidRPr="00184C71">
        <w:rPr>
          <w:b/>
        </w:rPr>
        <w:t>Tesla makes gorgeous electric cars and deploys battery charger stations.</w:t>
      </w:r>
    </w:p>
    <w:p w14:paraId="2F2BCAA3" w14:textId="77777777" w:rsidR="00A35FCA" w:rsidRDefault="00184C71" w:rsidP="00FD28E9">
      <w:r>
        <w:rPr>
          <w:noProof/>
        </w:rPr>
        <w:drawing>
          <wp:anchor distT="0" distB="0" distL="114300" distR="114300" simplePos="0" relativeHeight="251658240" behindDoc="0" locked="0" layoutInCell="1" allowOverlap="1" wp14:anchorId="62B3DC00" wp14:editId="290BE0AA">
            <wp:simplePos x="0" y="0"/>
            <wp:positionH relativeFrom="column">
              <wp:posOffset>-19050</wp:posOffset>
            </wp:positionH>
            <wp:positionV relativeFrom="paragraph">
              <wp:posOffset>67310</wp:posOffset>
            </wp:positionV>
            <wp:extent cx="398780" cy="7620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="00A35FCA">
        <w:t>“</w:t>
      </w:r>
      <w:r w:rsidR="00A35FCA" w:rsidRPr="00A35FCA">
        <w:t xml:space="preserve">The Supercharger network enables long distance travel. Stations are strategically placed to minimize stops and are conveniently </w:t>
      </w:r>
      <w:r w:rsidR="008211B6">
        <w:t>..</w:t>
      </w:r>
      <w:r w:rsidR="00A35FCA" w:rsidRPr="00A35FCA">
        <w:t>.</w:t>
      </w:r>
      <w:r w:rsidR="00A35FCA">
        <w:t xml:space="preserve">” </w:t>
      </w:r>
      <w:r w:rsidR="00A35FCA" w:rsidRPr="00A35FCA">
        <w:t>As of January 1, 2017,</w:t>
      </w:r>
      <w:r w:rsidR="00A35FCA">
        <w:t xml:space="preserve"> Tesla</w:t>
      </w:r>
      <w:bookmarkStart w:id="0" w:name="_GoBack"/>
      <w:bookmarkEnd w:id="0"/>
      <w:r w:rsidR="00A35FCA">
        <w:t xml:space="preserve"> plans to </w:t>
      </w:r>
      <w:r w:rsidR="008211B6" w:rsidRPr="008211B6">
        <w:t xml:space="preserve">place a small fee (less than gas price) </w:t>
      </w:r>
      <w:r w:rsidR="00A35FCA">
        <w:t>for the supercharge a</w:t>
      </w:r>
      <w:r w:rsidR="008211B6">
        <w:t>fter</w:t>
      </w:r>
      <w:r w:rsidR="00A35FCA">
        <w:t xml:space="preserve"> </w:t>
      </w:r>
      <w:r w:rsidR="00A35FCA" w:rsidRPr="00A35FCA">
        <w:t>1,000 miles of driving</w:t>
      </w:r>
      <w:r w:rsidR="00A35FCA">
        <w:t xml:space="preserve">. </w:t>
      </w:r>
      <w:r w:rsidR="00A35FCA" w:rsidRPr="00A35FCA">
        <w:t xml:space="preserve">Tesla Supercharger “2016 maps” are replaced with “2017 maps” showing some new Supercharger expansions in </w:t>
      </w:r>
      <w:r w:rsidR="00133A6B">
        <w:t>Mexico, China and Australia</w:t>
      </w:r>
      <w:r w:rsidR="00A35FCA" w:rsidRPr="00A35FCA">
        <w:t>.</w:t>
      </w:r>
    </w:p>
    <w:p w14:paraId="3E09AC93" w14:textId="77777777" w:rsidR="0075153E" w:rsidRPr="00184C71" w:rsidRDefault="008211B6" w:rsidP="00FD28E9">
      <w:pPr>
        <w:rPr>
          <w:b/>
        </w:rPr>
      </w:pPr>
      <w:r w:rsidRPr="00184C71">
        <w:rPr>
          <w:b/>
        </w:rPr>
        <w:t>Storage charge batteries depend on lithium, nickel and graphite.</w:t>
      </w:r>
    </w:p>
    <w:p w14:paraId="142E69AF" w14:textId="77777777" w:rsidR="008211B6" w:rsidRDefault="008211B6" w:rsidP="00FD28E9">
      <w:r>
        <w:t>“T</w:t>
      </w:r>
      <w:r w:rsidRPr="008211B6">
        <w:t>he lithium market is in its most severe shortage of modern times, a shortage that has seen internal Chinese prices for hydroxide reach $30/kg while rest of the world contract prices have risen to up to $14/kg (FCL).</w:t>
      </w:r>
      <w:r>
        <w:t>”</w:t>
      </w:r>
      <w:r w:rsidR="00184C71">
        <w:t xml:space="preserve"> Refer </w:t>
      </w:r>
      <w:hyperlink r:id="rId8" w:history="1">
        <w:r w:rsidR="00184C71" w:rsidRPr="002A2134">
          <w:rPr>
            <w:rStyle w:val="Hyperlink"/>
          </w:rPr>
          <w:t>http://benchmarkminerals.com/elon-musk-our-lithium-ion-batteries-should-be-called-nickel-graphite/</w:t>
        </w:r>
      </w:hyperlink>
      <w:r w:rsidR="00184C71">
        <w:t xml:space="preserve"> .</w:t>
      </w:r>
    </w:p>
    <w:p w14:paraId="53990FBA" w14:textId="77777777" w:rsidR="00FD28E9" w:rsidRDefault="00133A6B" w:rsidP="00FD28E9">
      <w:r>
        <w:t xml:space="preserve">The buzz and excitement </w:t>
      </w:r>
      <w:r w:rsidR="008211B6">
        <w:t>has prompted management to look to us for analysis:</w:t>
      </w:r>
    </w:p>
    <w:p w14:paraId="31FD3268" w14:textId="77777777" w:rsidR="00FD28E9" w:rsidRDefault="00FD28E9" w:rsidP="00FD28E9">
      <w:pPr>
        <w:pStyle w:val="ListParagraph"/>
        <w:numPr>
          <w:ilvl w:val="0"/>
          <w:numId w:val="2"/>
        </w:numPr>
      </w:pPr>
      <w:r>
        <w:t xml:space="preserve">Retrieve and begin to analyze data about </w:t>
      </w:r>
      <w:r w:rsidR="00133A6B">
        <w:t>some of the existing and</w:t>
      </w:r>
      <w:r>
        <w:t xml:space="preserve"> new market</w:t>
      </w:r>
      <w:r w:rsidR="00133A6B">
        <w:t>s.</w:t>
      </w:r>
    </w:p>
    <w:p w14:paraId="59837F78" w14:textId="77777777" w:rsidR="006840AB" w:rsidRDefault="008211B6" w:rsidP="00FD28E9">
      <w:pPr>
        <w:pStyle w:val="ListParagraph"/>
        <w:numPr>
          <w:ilvl w:val="0"/>
          <w:numId w:val="2"/>
        </w:numPr>
      </w:pPr>
      <w:r>
        <w:t>De</w:t>
      </w:r>
      <w:r w:rsidR="00184C71">
        <w:t>termine the impact of essential</w:t>
      </w:r>
      <w:r>
        <w:t xml:space="preserve"> metals &amp; minerals</w:t>
      </w:r>
      <w:r w:rsidR="00184C71">
        <w:t xml:space="preserve"> price on car sales</w:t>
      </w:r>
      <w:r w:rsidR="00133A6B">
        <w:t>.</w:t>
      </w:r>
    </w:p>
    <w:p w14:paraId="24BE0792" w14:textId="77777777" w:rsidR="00AB1BAE" w:rsidRDefault="00184C71" w:rsidP="00FD28E9">
      <w:pPr>
        <w:pStyle w:val="ListParagraph"/>
        <w:numPr>
          <w:ilvl w:val="0"/>
          <w:numId w:val="2"/>
        </w:numPr>
      </w:pPr>
      <w:r>
        <w:t>G</w:t>
      </w:r>
      <w:r w:rsidR="00FD28E9">
        <w:t xml:space="preserve">enerate economic scenarios </w:t>
      </w:r>
      <w:r>
        <w:t xml:space="preserve">in the new markets </w:t>
      </w:r>
      <w:r w:rsidR="00FD28E9">
        <w:t xml:space="preserve">based on </w:t>
      </w:r>
      <w:r>
        <w:t>possible shortages.</w:t>
      </w:r>
    </w:p>
    <w:p w14:paraId="293531E0" w14:textId="77777777" w:rsidR="00FD28E9" w:rsidRPr="00EB3D8F" w:rsidRDefault="00FD28E9" w:rsidP="00FD28E9">
      <w:pPr>
        <w:rPr>
          <w:b/>
        </w:rPr>
      </w:pPr>
      <w:r w:rsidRPr="00EB3D8F">
        <w:rPr>
          <w:b/>
        </w:rPr>
        <w:t xml:space="preserve">Decision is </w:t>
      </w:r>
      <w:r w:rsidR="00133A6B">
        <w:rPr>
          <w:b/>
        </w:rPr>
        <w:t xml:space="preserve">to generate </w:t>
      </w:r>
      <w:r w:rsidR="000F1135">
        <w:rPr>
          <w:b/>
        </w:rPr>
        <w:t xml:space="preserve">battery-charging </w:t>
      </w:r>
      <w:r w:rsidR="00133A6B">
        <w:rPr>
          <w:b/>
        </w:rPr>
        <w:t xml:space="preserve">revenue from </w:t>
      </w:r>
      <w:r w:rsidR="000F1135">
        <w:rPr>
          <w:b/>
        </w:rPr>
        <w:t>existing and new markets</w:t>
      </w:r>
    </w:p>
    <w:p w14:paraId="78C71CF0" w14:textId="77777777" w:rsidR="006840AB" w:rsidRPr="006840AB" w:rsidRDefault="006840AB" w:rsidP="000F1135">
      <w:pPr>
        <w:pStyle w:val="ListParagraph"/>
        <w:numPr>
          <w:ilvl w:val="0"/>
          <w:numId w:val="1"/>
        </w:numPr>
      </w:pPr>
      <w:r>
        <w:t xml:space="preserve">Product: </w:t>
      </w:r>
      <w:r w:rsidR="000F1135">
        <w:t xml:space="preserve">Car battery charge at </w:t>
      </w:r>
      <w:r w:rsidR="00184C71">
        <w:t>“</w:t>
      </w:r>
      <w:r>
        <w:t>state of the art</w:t>
      </w:r>
      <w:r w:rsidR="00184C71">
        <w:t>”</w:t>
      </w:r>
      <w:r>
        <w:t xml:space="preserve"> </w:t>
      </w:r>
      <w:r w:rsidR="000F1135" w:rsidRPr="000F1135">
        <w:t>Supercharger</w:t>
      </w:r>
      <w:r w:rsidR="000F1135">
        <w:t xml:space="preserve"> battery stations</w:t>
      </w:r>
      <w:r>
        <w:t>.</w:t>
      </w:r>
    </w:p>
    <w:p w14:paraId="09AE16BB" w14:textId="77777777" w:rsidR="00FD28E9" w:rsidRDefault="006840AB" w:rsidP="000F1135">
      <w:pPr>
        <w:pStyle w:val="ListParagraph"/>
        <w:numPr>
          <w:ilvl w:val="0"/>
          <w:numId w:val="1"/>
        </w:numPr>
      </w:pPr>
      <w:r>
        <w:t xml:space="preserve">Geography: </w:t>
      </w:r>
      <w:r w:rsidR="000F1135" w:rsidRPr="000F1135">
        <w:t>Mexico, China and Australia</w:t>
      </w:r>
    </w:p>
    <w:p w14:paraId="76AABB01" w14:textId="77777777" w:rsidR="00FD28E9" w:rsidRDefault="00FD28E9" w:rsidP="00FD28E9">
      <w:pPr>
        <w:pStyle w:val="ListParagraph"/>
        <w:numPr>
          <w:ilvl w:val="0"/>
          <w:numId w:val="1"/>
        </w:numPr>
      </w:pPr>
      <w:r>
        <w:t xml:space="preserve">Customers: </w:t>
      </w:r>
      <w:r w:rsidR="000F1135">
        <w:t>Tesla</w:t>
      </w:r>
      <w:r>
        <w:t xml:space="preserve"> </w:t>
      </w:r>
      <w:r w:rsidR="000F1135">
        <w:t xml:space="preserve">owners in </w:t>
      </w:r>
      <w:r w:rsidR="000F1135" w:rsidRPr="000F1135">
        <w:t>Mexico, China and Australia</w:t>
      </w:r>
      <w:r w:rsidR="006840AB">
        <w:t>.</w:t>
      </w:r>
    </w:p>
    <w:p w14:paraId="0ED5029D" w14:textId="77777777" w:rsidR="00FD28E9" w:rsidRPr="00EB3D8F" w:rsidRDefault="00FD28E9" w:rsidP="00FD28E9">
      <w:pPr>
        <w:rPr>
          <w:b/>
        </w:rPr>
      </w:pPr>
      <w:r w:rsidRPr="00EB3D8F">
        <w:rPr>
          <w:b/>
        </w:rPr>
        <w:t>Business questions:</w:t>
      </w:r>
    </w:p>
    <w:p w14:paraId="1CD1EE38" w14:textId="77777777" w:rsidR="00FD28E9" w:rsidRDefault="00FD28E9" w:rsidP="00FD28E9">
      <w:pPr>
        <w:pStyle w:val="ListParagraph"/>
        <w:numPr>
          <w:ilvl w:val="0"/>
          <w:numId w:val="3"/>
        </w:numPr>
      </w:pPr>
      <w:r>
        <w:t xml:space="preserve">How would the </w:t>
      </w:r>
      <w:r w:rsidR="005E19C6">
        <w:t>availability of new charging stations</w:t>
      </w:r>
      <w:r>
        <w:t xml:space="preserve"> affect the orders</w:t>
      </w:r>
      <w:r w:rsidR="005E19C6">
        <w:t xml:space="preserve"> for Tesla cars</w:t>
      </w:r>
      <w:r>
        <w:t>?</w:t>
      </w:r>
    </w:p>
    <w:p w14:paraId="3CACA220" w14:textId="77777777" w:rsidR="00FD28E9" w:rsidRDefault="00FD28E9" w:rsidP="00FD28E9">
      <w:pPr>
        <w:pStyle w:val="ListParagraph"/>
        <w:numPr>
          <w:ilvl w:val="0"/>
          <w:numId w:val="3"/>
        </w:numPr>
      </w:pPr>
      <w:r>
        <w:t>How would the value of the new market</w:t>
      </w:r>
      <w:r w:rsidR="000F1135">
        <w:t>s</w:t>
      </w:r>
      <w:r>
        <w:t xml:space="preserve"> affect the value of business </w:t>
      </w:r>
      <w:r w:rsidR="000F1135">
        <w:t>in US dollars</w:t>
      </w:r>
      <w:r>
        <w:t>?</w:t>
      </w:r>
    </w:p>
    <w:p w14:paraId="45D47FEA" w14:textId="77777777" w:rsidR="00FD28E9" w:rsidRDefault="00FD28E9" w:rsidP="00FD28E9">
      <w:pPr>
        <w:pStyle w:val="ListParagraph"/>
        <w:numPr>
          <w:ilvl w:val="0"/>
          <w:numId w:val="3"/>
        </w:numPr>
      </w:pPr>
      <w:r>
        <w:t xml:space="preserve">How </w:t>
      </w:r>
      <w:r w:rsidR="005E19C6">
        <w:t>best to allocate</w:t>
      </w:r>
      <w:r>
        <w:t xml:space="preserve"> resources given </w:t>
      </w:r>
      <w:r w:rsidR="00184C71">
        <w:t xml:space="preserve">that </w:t>
      </w:r>
      <w:r w:rsidR="005E19C6">
        <w:t>demand for Tesla cars increases with access (both proximity and cheap price) of battery charge</w:t>
      </w:r>
      <w:r>
        <w:t>?</w:t>
      </w:r>
    </w:p>
    <w:p w14:paraId="043C0921" w14:textId="77777777" w:rsidR="008211B6" w:rsidRPr="00EB3D8F" w:rsidRDefault="008211B6" w:rsidP="008211B6">
      <w:pPr>
        <w:rPr>
          <w:b/>
        </w:rPr>
      </w:pPr>
      <w:r w:rsidRPr="00EB3D8F">
        <w:rPr>
          <w:b/>
        </w:rPr>
        <w:t>Data and analysis to inform the decision</w:t>
      </w:r>
      <w:r>
        <w:rPr>
          <w:b/>
        </w:rPr>
        <w:t>:</w:t>
      </w:r>
    </w:p>
    <w:p w14:paraId="0E36F7A8" w14:textId="77777777" w:rsidR="008211B6" w:rsidRDefault="008211B6" w:rsidP="008211B6">
      <w:pPr>
        <w:pStyle w:val="ListParagraph"/>
        <w:numPr>
          <w:ilvl w:val="0"/>
          <w:numId w:val="4"/>
        </w:numPr>
      </w:pPr>
      <w:r>
        <w:t>Tesla stock prices: volatility and correlation</w:t>
      </w:r>
    </w:p>
    <w:p w14:paraId="6DC79223" w14:textId="77777777" w:rsidR="008211B6" w:rsidRDefault="008211B6" w:rsidP="008211B6">
      <w:pPr>
        <w:pStyle w:val="ListParagraph"/>
        <w:numPr>
          <w:ilvl w:val="0"/>
          <w:numId w:val="4"/>
        </w:numPr>
      </w:pPr>
      <w:r>
        <w:t>Lithium</w:t>
      </w:r>
      <w:r w:rsidR="00184C71">
        <w:t xml:space="preserve"> / Nickel / Graphite</w:t>
      </w:r>
      <w:r>
        <w:t>: volatility and correlation</w:t>
      </w:r>
    </w:p>
    <w:p w14:paraId="1C3E4C11" w14:textId="77777777" w:rsidR="008211B6" w:rsidRDefault="008211B6" w:rsidP="008211B6">
      <w:pPr>
        <w:pStyle w:val="ListParagraph"/>
        <w:numPr>
          <w:ilvl w:val="0"/>
          <w:numId w:val="4"/>
        </w:numPr>
      </w:pPr>
      <w:r>
        <w:t>All together: correlations among these indicators</w:t>
      </w:r>
    </w:p>
    <w:p w14:paraId="1CF8EBB0" w14:textId="77777777" w:rsidR="00FD28E9" w:rsidRPr="00EB3D8F" w:rsidRDefault="00FD28E9" w:rsidP="00FD28E9">
      <w:pPr>
        <w:rPr>
          <w:b/>
        </w:rPr>
      </w:pPr>
      <w:r w:rsidRPr="00EB3D8F">
        <w:rPr>
          <w:b/>
        </w:rPr>
        <w:t xml:space="preserve">Data </w:t>
      </w:r>
      <w:r w:rsidR="008211B6">
        <w:rPr>
          <w:b/>
        </w:rPr>
        <w:t>source(s):</w:t>
      </w:r>
    </w:p>
    <w:p w14:paraId="14768BAB" w14:textId="77777777" w:rsidR="00FD28E9" w:rsidRDefault="00AA50A1" w:rsidP="00FD28E9">
      <w:pPr>
        <w:pStyle w:val="ListParagraph"/>
        <w:numPr>
          <w:ilvl w:val="0"/>
          <w:numId w:val="4"/>
        </w:numPr>
      </w:pPr>
      <w:hyperlink r:id="rId9" w:history="1">
        <w:r w:rsidR="008211B6" w:rsidRPr="002A2134">
          <w:rPr>
            <w:rStyle w:val="Hyperlink"/>
          </w:rPr>
          <w:t>https://minerals.usgs.gov/minerals/pubs/historical-statistics/index.html</w:t>
        </w:r>
      </w:hyperlink>
    </w:p>
    <w:p w14:paraId="22D8D299" w14:textId="77777777" w:rsidR="00184C71" w:rsidRDefault="00184C71" w:rsidP="00FD28E9"/>
    <w:p w14:paraId="73140940" w14:textId="77777777" w:rsidR="00FD28E9" w:rsidRDefault="00FD28E9" w:rsidP="00FD28E9"/>
    <w:sectPr w:rsidR="00FD28E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FFB7C" w14:textId="77777777" w:rsidR="00AA50A1" w:rsidRDefault="00AA50A1" w:rsidP="00BE74C8">
      <w:pPr>
        <w:spacing w:after="0" w:line="240" w:lineRule="auto"/>
      </w:pPr>
      <w:r>
        <w:separator/>
      </w:r>
    </w:p>
  </w:endnote>
  <w:endnote w:type="continuationSeparator" w:id="0">
    <w:p w14:paraId="685666D6" w14:textId="77777777" w:rsidR="00AA50A1" w:rsidRDefault="00AA50A1" w:rsidP="00BE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941D8" w14:textId="77777777" w:rsidR="00AA50A1" w:rsidRDefault="00AA50A1" w:rsidP="00BE74C8">
      <w:pPr>
        <w:spacing w:after="0" w:line="240" w:lineRule="auto"/>
      </w:pPr>
      <w:r>
        <w:separator/>
      </w:r>
    </w:p>
  </w:footnote>
  <w:footnote w:type="continuationSeparator" w:id="0">
    <w:p w14:paraId="6FA12898" w14:textId="77777777" w:rsidR="00AA50A1" w:rsidRDefault="00AA50A1" w:rsidP="00BE7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4899" w14:textId="10CEA72E" w:rsidR="00BE74C8" w:rsidRPr="00BE74C8" w:rsidRDefault="00BE74C8" w:rsidP="00BE74C8">
    <w:pPr>
      <w:pStyle w:val="Title"/>
      <w:rPr>
        <w:rStyle w:val="IntenseEmphasis"/>
        <w:i w:val="0"/>
        <w:iCs w:val="0"/>
        <w:color w:val="auto"/>
        <w:sz w:val="32"/>
        <w:szCs w:val="32"/>
      </w:rPr>
    </w:pPr>
    <w:r w:rsidRPr="00BE74C8">
      <w:rPr>
        <w:rStyle w:val="IntenseEmphasis"/>
        <w:i w:val="0"/>
        <w:iCs w:val="0"/>
        <w:color w:val="auto"/>
        <w:sz w:val="32"/>
        <w:szCs w:val="32"/>
      </w:rPr>
      <w:t xml:space="preserve">SYR-MBA FIN 654 </w:t>
    </w:r>
    <w:r>
      <w:rPr>
        <w:rStyle w:val="IntenseEmphasis"/>
        <w:i w:val="0"/>
        <w:iCs w:val="0"/>
        <w:color w:val="auto"/>
        <w:sz w:val="32"/>
        <w:szCs w:val="32"/>
      </w:rPr>
      <w:t>Final Project Synopsis</w:t>
    </w:r>
    <w:r w:rsidRPr="00BE74C8">
      <w:rPr>
        <w:rStyle w:val="IntenseEmphasis"/>
        <w:i w:val="0"/>
        <w:iCs w:val="0"/>
        <w:color w:val="auto"/>
        <w:sz w:val="32"/>
        <w:szCs w:val="32"/>
      </w:rPr>
      <w:t>, Spring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4D90"/>
    <w:multiLevelType w:val="hybridMultilevel"/>
    <w:tmpl w:val="89889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823A0"/>
    <w:multiLevelType w:val="hybridMultilevel"/>
    <w:tmpl w:val="D32E1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236E7"/>
    <w:multiLevelType w:val="hybridMultilevel"/>
    <w:tmpl w:val="F874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623CB"/>
    <w:multiLevelType w:val="hybridMultilevel"/>
    <w:tmpl w:val="9410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wMDcwMbA0NTIwM7RQ0lEKTi0uzszPAykwqgUAlRpVWSwAAAA="/>
  </w:docVars>
  <w:rsids>
    <w:rsidRoot w:val="00FD28E9"/>
    <w:rsid w:val="00066DB4"/>
    <w:rsid w:val="000F1135"/>
    <w:rsid w:val="00133A6B"/>
    <w:rsid w:val="00184C71"/>
    <w:rsid w:val="00191D9E"/>
    <w:rsid w:val="003618F2"/>
    <w:rsid w:val="00435C8C"/>
    <w:rsid w:val="00542AD4"/>
    <w:rsid w:val="00553DBA"/>
    <w:rsid w:val="005E19C6"/>
    <w:rsid w:val="00632F34"/>
    <w:rsid w:val="00673157"/>
    <w:rsid w:val="006840AB"/>
    <w:rsid w:val="0075153E"/>
    <w:rsid w:val="00802656"/>
    <w:rsid w:val="008211B6"/>
    <w:rsid w:val="00A35FCA"/>
    <w:rsid w:val="00AA50A1"/>
    <w:rsid w:val="00AC50DB"/>
    <w:rsid w:val="00AE0D38"/>
    <w:rsid w:val="00B271C2"/>
    <w:rsid w:val="00BE1CDF"/>
    <w:rsid w:val="00BE74C8"/>
    <w:rsid w:val="00CF182A"/>
    <w:rsid w:val="00D22FAF"/>
    <w:rsid w:val="00EB3D8F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1663"/>
  <w15:chartTrackingRefBased/>
  <w15:docId w15:val="{B3958473-10E8-4C86-83FB-69E3A607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1B6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211B6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4C8"/>
  </w:style>
  <w:style w:type="paragraph" w:styleId="Footer">
    <w:name w:val="footer"/>
    <w:basedOn w:val="Normal"/>
    <w:link w:val="FooterChar"/>
    <w:uiPriority w:val="99"/>
    <w:unhideWhenUsed/>
    <w:rsid w:val="00BE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4C8"/>
  </w:style>
  <w:style w:type="character" w:styleId="IntenseEmphasis">
    <w:name w:val="Intense Emphasis"/>
    <w:basedOn w:val="DefaultParagraphFont"/>
    <w:uiPriority w:val="21"/>
    <w:qFormat/>
    <w:rsid w:val="00BE74C8"/>
    <w:rPr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E74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4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9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nchmarkminerals.com/elon-musk-our-lithium-ion-batteries-should-be-called-nickel-graphit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inerals.usgs.gov/minerals/pubs/historical-statistic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Mohamed Khalifa</cp:lastModifiedBy>
  <cp:revision>2</cp:revision>
  <dcterms:created xsi:type="dcterms:W3CDTF">2018-02-01T02:44:00Z</dcterms:created>
  <dcterms:modified xsi:type="dcterms:W3CDTF">2018-02-01T02:44:00Z</dcterms:modified>
</cp:coreProperties>
</file>