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bmp" ContentType="image/bmp"/>
  <Default Extension="emf" ContentType="image/x-emf"/>
  <Default Extension="wmf" ContentType="image/x-wmf"/>
  <Default Extension="gif" ContentType="image/gif"/>
  <Default Extension="ico" ContentType="image/x-icon"/>
  <Default Extension="tif" ContentType="image/tiff"/>
  <Default Extension="tiff" ContentType="image/tiff"/>
  <Default Extension="jpeg" ContentType="image/jpeg"/>
  <Default Extension="jpg" ContentType="image/jpeg"/>
  <Default Extension="svg" ContentType="image/svg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6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8.xml" ContentType="application/vnd.openxmlformats-officedocument.wordprocessingml.footer+xml"/>
  <Override PartName="/word/header7.xml" ContentType="application/vnd.openxmlformats-officedocument.wordprocessingml.header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tbl>
      <w:tblPr>
        <w:tblW w:w="10800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774"/>
        <w:gridCol w:w="2015"/>
        <w:gridCol w:w="2331"/>
        <w:gridCol w:w="4680"/>
      </w:tblGrid>
      <w:tr>
        <w:trPr>
          <w:cantSplit/>
          <w:trHeight w:val="288" w:hRule="exact"/>
        </w:trPr>
        <w:tc>
          <w:tcPr>
            <w:tcW w:type="dxa" w:w="3789"/>
            <w:gridSpan w:val="2"/>
            <w:tcBorders>
              <w:bottom w:val="single" w:color="FFFFFF" w:sz="24" w:space="0"/>
            </w:tcBorders>
            <w:shd w:fill="17365D" w:color="auto" w:val="clear"/>
            <w:vAlign w:val="center"/>
          </w:tcPr>
          <w:p>
            <w:pPr>
              <w:pStyle w:val="Heading3"/>
              <w:keepNext/>
              <w:spacing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J</w:t>
            </w:r>
            <w:r>
              <w:rPr>
                <w:sz w:val="22"/>
                <w:szCs w:val="22"/>
                <w:lang w:val="en-US"/>
              </w:rPr>
              <w:t xml:space="preserve">ob Information</w:t>
            </w:r>
          </w:p>
        </w:tc>
        <w:tc>
          <w:tcPr>
            <w:tcW w:type="dxa" w:w="2331"/>
            <w:tcBorders>
              <w:bottom w:val="single" w:color="FFFFFF" w:sz="24" w:space="0"/>
            </w:tcBorders>
            <w:shd w:fill="17365D" w:color="auto" w:val="clear"/>
            <w:vAlign w:val="center"/>
          </w:tcPr>
          <w:p>
            <w:pPr>
              <w:pStyle w:val="Heading3"/>
              <w:keepNext/>
              <w:spacing/>
              <w:jc w:val="center"/>
              <w:rPr>
                <w:sz w:val="22"/>
                <w:szCs w:val="22"/>
                <w:lang w:val="en-US"/>
              </w:rPr>
            </w:pPr>
            <w:r>
              <w:rPr>
                <w:i/>
                <w:sz w:val="22"/>
                <w:szCs w:val="22"/>
                <w:lang w:val="en-US"/>
              </w:rPr>
              <w:t xml:space="preserve">Technical Data Sheet</w:t>
            </w:r>
          </w:p>
        </w:tc>
        <w:tc>
          <w:tcPr>
            <w:tcW w:type="dxa" w:w="4680"/>
            <w:vMerge w:val="restart"/>
            <w:tcBorders>
              <w:bottom w:val="single" w:color="FFFFFF" w:sz="24" w:space="0"/>
            </w:tcBorders>
            <w:shd w:fill="auto" w:color="auto" w:val="clear"/>
            <w:noWrap/>
            <w:tcMar>
              <w:left w:w="0" w:type="dxa"/>
              <w:right w:w="0" w:type="dxa"/>
            </w:tcMar>
          </w:tcPr>
          <w:p>
            <w:pPr>
              <w:pStyle w:val="Heading3"/>
              <w:keepNext/>
              <w:spacing/>
              <w:jc w:val="center"/>
              <w:rPr>
                <w:b w:val="0"/>
                <w:color w:val="auto"/>
                <w:lang w:val="en-US"/>
              </w:rPr>
            </w:pPr>
            <w:bookmarkStart w:id="2" w:name="Image_Unit"/>
            <w:r>
              <w:rPr/>
              <w:drawing>
                <wp:inline>
                  <wp:extent cx="952633" cy="952633"/>
                  <wp:docPr id="1" name="Picture 4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633" cy="952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2"/>
          </w:p>
        </w:tc>
      </w:tr>
      <w:tr>
        <w:trPr>
          <w:cantSplit/>
          <w:trHeight w:val="202" w:hRule="atLeast"/>
        </w:trPr>
        <w:tc>
          <w:tcPr>
            <w:tcW w:type="dxa" w:w="1774"/>
            <w:tcBorders>
              <w:top w:val="single" w:color="FFFFFF" w:sz="24" w:space="0"/>
            </w:tcBorders>
            <w:shd w:fill="D9D9D9" w:color="auto" w:val="clear"/>
          </w:tcPr>
          <w:p>
            <w:pPr>
              <w:keepNext/>
              <w:spacing/>
              <w:rPr>
                <w:b/>
              </w:rPr>
            </w:pPr>
            <w:r>
              <w:rPr>
                <w:b/>
              </w:rPr>
              <w:t xml:space="preserve">Job Name</w:t>
            </w:r>
          </w:p>
        </w:tc>
        <w:tc>
          <w:tcPr>
            <w:tcW w:type="dxa" w:w="4346"/>
            <w:gridSpan w:val="2"/>
            <w:tcBorders>
              <w:top w:val="single" w:color="FFFFFF" w:sz="24" w:space="0"/>
            </w:tcBorders>
            <w:shd w:fill="F2F2F2" w:color="auto" w:val="clear"/>
            <w:vAlign w:val="center"/>
          </w:tcPr>
          <w:p>
            <w:pPr>
              <w:keepNext/>
              <w:spacing/>
              <w:rPr>
                <w:rFonts w:cs="Calibri"/>
              </w:rPr>
            </w:pPr>
            <w:bookmarkStart w:id="3" w:name="TJobName"/>
            <w:r>
              <w:rPr/>
              <w:t xml:space="preserve">1095040 - NDSU Engineering Building 2024</w:t>
            </w:r>
            <w:bookmarkEnd w:id="3"/>
          </w:p>
        </w:tc>
        <w:tc>
          <w:tcPr>
            <w:tcW w:type="dxa" w:w="4680"/>
            <w:vMerge w:val="continue"/>
            <w:tcBorders>
              <w:top w:val="single" w:color="FFFFFF" w:sz="24" w:space="0"/>
            </w:tcBorders>
            <w:shd w:fill="auto" w:color="auto" w:val="clear"/>
          </w:tcPr>
          <w:p>
            <w:pPr>
              <w:keepNext/>
              <w:spacing/>
              <w:rPr>
                <w:rFonts w:cs="Calibri"/>
              </w:rPr>
            </w:pPr>
          </w:p>
        </w:tc>
      </w:tr>
      <w:tr>
        <w:trPr>
          <w:cantSplit/>
          <w:trHeight w:val="202" w:hRule="atLeast"/>
        </w:trPr>
        <w:tc>
          <w:tcPr>
            <w:tcW w:type="dxa" w:w="1774"/>
            <w:tcBorders/>
            <w:shd w:fill="D9D9D9" w:color="auto" w:val="clear"/>
          </w:tcPr>
          <w:p>
            <w:pPr>
              <w:keepNext/>
              <w:spacing/>
              <w:rPr>
                <w:b/>
              </w:rPr>
            </w:pPr>
            <w:r>
              <w:rPr>
                <w:rFonts w:cs="Calibri"/>
                <w:b/>
              </w:rPr>
              <w:t xml:space="preserve">Date</w:t>
            </w:r>
          </w:p>
        </w:tc>
        <w:tc>
          <w:tcPr>
            <w:tcW w:type="dxa" w:w="4346"/>
            <w:gridSpan w:val="2"/>
            <w:tcBorders/>
            <w:shd w:fill="F2F2F2" w:color="auto" w:val="clear"/>
            <w:vAlign w:val="center"/>
          </w:tcPr>
          <w:p>
            <w:pPr>
              <w:keepNext/>
              <w:spacing/>
              <w:rPr>
                <w:rFonts w:cs="Calibri"/>
              </w:rPr>
            </w:pPr>
            <w:bookmarkStart w:id="4" w:name="TDocumentCreationDate"/>
            <w:r>
              <w:rPr>
                <w:rFonts w:cs="Calibri"/>
              </w:rPr>
              <w:t xml:space="preserve">7/28/2025</w:t>
            </w:r>
            <w:bookmarkEnd w:id="4"/>
          </w:p>
        </w:tc>
        <w:tc>
          <w:tcPr>
            <w:tcW w:type="dxa" w:w="4680"/>
            <w:vMerge w:val="continue"/>
            <w:tcBorders/>
            <w:shd w:fill="auto" w:color="auto" w:val="clear"/>
          </w:tcPr>
          <w:p>
            <w:pPr>
              <w:keepNext/>
              <w:spacing/>
              <w:rPr>
                <w:rFonts w:cs="Calibri"/>
              </w:rPr>
            </w:pPr>
          </w:p>
        </w:tc>
      </w:tr>
      <w:tr>
        <w:trPr>
          <w:cantSplit/>
          <w:trHeight w:val="202" w:hRule="atLeast"/>
        </w:trPr>
        <w:tc>
          <w:tcPr>
            <w:tcW w:type="dxa" w:w="1774"/>
            <w:tcBorders/>
            <w:shd w:fill="D9D9D9" w:color="auto" w:val="clear"/>
          </w:tcPr>
          <w:p>
            <w:pPr>
              <w:keepNext/>
              <w:spacing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 xml:space="preserve">Submitted By</w:t>
            </w:r>
          </w:p>
        </w:tc>
        <w:tc>
          <w:tcPr>
            <w:tcW w:type="dxa" w:w="4346"/>
            <w:gridSpan w:val="2"/>
            <w:tcBorders/>
            <w:shd w:fill="F2F2F2" w:color="auto" w:val="clear"/>
            <w:vAlign w:val="center"/>
          </w:tcPr>
          <w:p>
            <w:pPr>
              <w:keepNext/>
              <w:spacing/>
              <w:rPr>
                <w:rFonts w:cs="Calibri"/>
              </w:rPr>
            </w:pPr>
            <w:bookmarkStart w:id="5" w:name="TSalesperson"/>
            <w:r>
              <w:rPr/>
              <w:t xml:space="preserve">Jeff Foss</w:t>
            </w:r>
            <w:bookmarkEnd w:id="5"/>
          </w:p>
        </w:tc>
        <w:tc>
          <w:tcPr>
            <w:tcW w:type="dxa" w:w="4680"/>
            <w:vMerge w:val="continue"/>
            <w:tcBorders/>
            <w:shd w:fill="auto" w:color="auto" w:val="clear"/>
          </w:tcPr>
          <w:p>
            <w:pPr>
              <w:keepNext/>
              <w:spacing/>
              <w:rPr>
                <w:rFonts w:cs="Calibri"/>
              </w:rPr>
            </w:pPr>
          </w:p>
        </w:tc>
      </w:tr>
      <w:tr>
        <w:trPr>
          <w:cantSplit/>
          <w:trHeight w:val="202" w:hRule="atLeast"/>
        </w:trPr>
        <w:tc>
          <w:tcPr>
            <w:tcW w:type="dxa" w:w="1774"/>
            <w:tcBorders/>
            <w:shd w:fill="D9D9D9" w:color="auto" w:val="clear"/>
          </w:tcPr>
          <w:p>
            <w:pPr>
              <w:keepNext/>
              <w:spacing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 xml:space="preserve">Software Version</w:t>
            </w:r>
          </w:p>
        </w:tc>
        <w:tc>
          <w:tcPr>
            <w:tcW w:type="dxa" w:w="4346"/>
            <w:gridSpan w:val="2"/>
            <w:tcBorders/>
            <w:shd w:fill="F2F2F2" w:color="auto" w:val="clear"/>
            <w:vAlign w:val="center"/>
          </w:tcPr>
          <w:p>
            <w:pPr>
              <w:keepNext/>
              <w:spacing/>
              <w:rPr>
                <w:rFonts w:cs="Calibri"/>
              </w:rPr>
            </w:pPr>
            <w:bookmarkStart w:id="6" w:name="TSoftwareVersion"/>
            <w:r>
              <w:rPr>
                <w:rFonts w:cs="Calibri"/>
              </w:rPr>
              <w:t xml:space="preserve">06.80</w:t>
            </w:r>
            <w:bookmarkEnd w:id="6"/>
          </w:p>
        </w:tc>
        <w:tc>
          <w:tcPr>
            <w:tcW w:type="dxa" w:w="4680"/>
            <w:vMerge w:val="continue"/>
            <w:tcBorders/>
            <w:shd w:fill="auto" w:color="auto" w:val="clear"/>
          </w:tcPr>
          <w:p>
            <w:pPr>
              <w:keepNext/>
              <w:spacing/>
              <w:rPr>
                <w:rFonts w:cs="Calibri"/>
              </w:rPr>
            </w:pPr>
          </w:p>
        </w:tc>
      </w:tr>
      <w:tr>
        <w:trPr>
          <w:cantSplit/>
          <w:trHeight w:val="202" w:hRule="atLeast"/>
        </w:trPr>
        <w:tc>
          <w:tcPr>
            <w:tcW w:type="dxa" w:w="1774"/>
            <w:tcBorders/>
            <w:shd w:fill="D9D9D9" w:color="auto" w:val="clear"/>
            <w:vAlign w:val="center"/>
          </w:tcPr>
          <w:p>
            <w:pPr>
              <w:keepNext/>
              <w:spacing/>
              <w:rPr>
                <w:rFonts w:cs="Calibri"/>
                <w:b/>
              </w:rPr>
            </w:pPr>
            <w:r>
              <w:rPr>
                <w:b/>
              </w:rPr>
              <w:t xml:space="preserve">Unit Tag</w:t>
            </w:r>
          </w:p>
        </w:tc>
        <w:tc>
          <w:tcPr>
            <w:tcW w:type="dxa" w:w="9026"/>
            <w:gridSpan w:val="3"/>
            <w:tcBorders/>
            <w:shd w:fill="F2F2F2" w:color="auto" w:val="clear"/>
            <w:vAlign w:val="center"/>
          </w:tcPr>
          <w:p>
            <w:pPr>
              <w:keepNext/>
              <w:spacing/>
              <w:rPr>
                <w:rFonts w:cs="Calibri"/>
              </w:rPr>
            </w:pPr>
            <w:bookmarkStart w:id="7" w:name="TMultipleTags"/>
            <w:r>
              <w:rPr>
                <w:rFonts w:cs="Calibri"/>
              </w:rPr>
              <w:t xml:space="preserve">AHU-11</w:t>
            </w:r>
            <w:bookmarkEnd w:id="7"/>
          </w:p>
        </w:tc>
      </w:tr>
    </w:tbl>
    <w:p w14:paraId="70BB065D">
      <w:pPr>
        <w:spacing/>
        <w:rPr>
          <w:sz w:val="16"/>
          <w:szCs w:val="16"/>
        </w:rPr>
      </w:pPr>
    </w:p>
    <w:tbl>
      <w:tblPr>
        <w:tblW w:w="10801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2160"/>
        <w:gridCol w:w="2160"/>
        <w:gridCol w:w="2160"/>
        <w:gridCol w:w="2160"/>
        <w:gridCol w:w="2161"/>
      </w:tblGrid>
      <w:tr>
        <w:trPr>
          <w:trHeight w:val="288" w:hRule="atLeast"/>
        </w:trPr>
        <w:tc>
          <w:tcPr>
            <w:tcW w:type="dxa" w:w="10801"/>
            <w:gridSpan w:val="5"/>
            <w:tcBorders>
              <w:bottom w:val="single" w:color="FFFFFF" w:sz="24" w:space="0"/>
            </w:tcBorders>
            <w:shd w:fill="17365D" w:color="auto" w:val="clear"/>
          </w:tcPr>
          <w:p>
            <w:pPr>
              <w:spacing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 xml:space="preserve">Unit Overview</w:t>
            </w:r>
          </w:p>
        </w:tc>
      </w:tr>
      <w:tr>
        <w:trPr>
          <w:trHeight w:val="392" w:hRule="atLeast"/>
        </w:trPr>
        <w:tc>
          <w:tcPr>
            <w:tcW w:type="dxa" w:w="2160"/>
            <w:tcBorders>
              <w:top w:val="single" w:color="FFFFFF" w:sz="24" w:space="0"/>
            </w:tcBorders>
            <w:shd w:fill="4F81BD" w:color="auto" w:val="clear"/>
          </w:tcPr>
          <w:p>
            <w:pPr>
              <w:spacing/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 xml:space="preserve">Model Number</w:t>
            </w:r>
          </w:p>
        </w:tc>
        <w:tc>
          <w:tcPr>
            <w:tcW w:type="dxa" w:w="2160"/>
            <w:tcBorders>
              <w:top w:val="single" w:color="FFFFFF" w:sz="24" w:space="0"/>
            </w:tcBorders>
            <w:shd w:fill="4F81BD" w:color="auto" w:val="clear"/>
          </w:tcPr>
          <w:p>
            <w:pPr>
              <w:spacing/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 xml:space="preserve">Voltage</w:t>
            </w:r>
          </w:p>
          <w:p>
            <w:pPr>
              <w:spacing/>
              <w:jc w:val="center"/>
              <w:rPr>
                <w:b/>
                <w:bCs/>
                <w:color w:val="FFFFFF"/>
              </w:rPr>
            </w:pPr>
            <w:r>
              <w:rPr>
                <w:bCs/>
                <w:color w:val="FFFFFF"/>
                <w:sz w:val="16"/>
                <w:szCs w:val="16"/>
              </w:rPr>
              <w:t xml:space="preserve">V/Hz/Phase</w:t>
            </w:r>
          </w:p>
        </w:tc>
        <w:tc>
          <w:tcPr>
            <w:tcW w:type="dxa" w:w="2160"/>
            <w:tcBorders>
              <w:top w:val="single" w:color="FFFFFF" w:sz="24" w:space="0"/>
            </w:tcBorders>
            <w:shd w:fill="4F81BD" w:color="auto" w:val="clear"/>
          </w:tcPr>
          <w:p>
            <w:pPr>
              <w:spacing/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 xml:space="preserve">Airflow</w:t>
            </w:r>
          </w:p>
          <w:p>
            <w:pPr>
              <w:spacing/>
              <w:jc w:val="center"/>
              <w:rPr>
                <w:b/>
                <w:bCs/>
                <w:color w:val="FFFFFF"/>
                <w:sz w:val="16"/>
              </w:rPr>
            </w:pPr>
            <w:bookmarkStart w:id="8" w:name="UOM_ItxtSafCfm"/>
            <w:r>
              <w:rPr>
                <w:b/>
                <w:bCs/>
                <w:color w:val="FFFFFF"/>
                <w:sz w:val="16"/>
              </w:rPr>
              <w:t xml:space="preserve">CFM</w:t>
            </w:r>
            <w:bookmarkEnd w:id="8"/>
          </w:p>
        </w:tc>
        <w:tc>
          <w:tcPr>
            <w:tcW w:type="dxa" w:w="2160"/>
            <w:tcBorders>
              <w:top w:val="single" w:color="FFFFFF" w:sz="24" w:space="0"/>
            </w:tcBorders>
            <w:shd w:fill="4F81BD" w:color="auto" w:val="clear"/>
          </w:tcPr>
          <w:p>
            <w:pPr>
              <w:spacing/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 xml:space="preserve">External Static Pressure</w:t>
            </w:r>
          </w:p>
          <w:p>
            <w:pPr>
              <w:spacing/>
              <w:jc w:val="center"/>
              <w:rPr>
                <w:b/>
                <w:bCs/>
                <w:color w:val="FFFFFF"/>
                <w:sz w:val="16"/>
                <w:szCs w:val="16"/>
              </w:rPr>
            </w:pPr>
            <w:bookmarkStart w:id="9" w:name="UOM_I2txtSafEsp"/>
            <w:r>
              <w:rPr>
                <w:b/>
                <w:bCs/>
                <w:color w:val="FFFFFF"/>
                <w:sz w:val="16"/>
                <w:szCs w:val="16"/>
              </w:rPr>
              <w:t xml:space="preserve">inH₂O</w:t>
            </w:r>
            <w:bookmarkEnd w:id="9"/>
          </w:p>
        </w:tc>
        <w:tc>
          <w:tcPr>
            <w:tcW w:type="dxa" w:w="2161"/>
            <w:tcBorders>
              <w:top w:val="single" w:color="FFFFFF" w:sz="24" w:space="0"/>
            </w:tcBorders>
            <w:shd w:fill="4F81BD" w:color="auto" w:val="clear"/>
          </w:tcPr>
          <w:p>
            <w:pPr>
              <w:spacing/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 xml:space="preserve">Design Cooling Capacity</w:t>
            </w:r>
          </w:p>
          <w:p>
            <w:pPr>
              <w:spacing/>
              <w:jc w:val="center"/>
              <w:rPr>
                <w:bCs/>
                <w:color w:val="FFFFFF"/>
                <w:sz w:val="16"/>
                <w:szCs w:val="16"/>
              </w:rPr>
            </w:pPr>
            <w:bookmarkStart w:id="10" w:name="UOM_OCool_Total_Capacity"/>
            <w:r>
              <w:rPr>
                <w:bCs/>
                <w:color w:val="FFFFFF"/>
                <w:sz w:val="16"/>
                <w:szCs w:val="16"/>
              </w:rPr>
              <w:t xml:space="preserve">Btu/hr</w:t>
            </w:r>
            <w:bookmarkEnd w:id="10"/>
          </w:p>
        </w:tc>
      </w:tr>
      <w:tr>
        <w:trPr>
          <w:trHeight w:val="202" w:hRule="atLeast"/>
        </w:trPr>
        <w:tc>
          <w:tcPr>
            <w:tcW w:type="dxa" w:w="2160"/>
            <w:tcBorders/>
            <w:shd w:fill="B8CCE4" w:color="auto" w:val="clear"/>
            <w:vAlign w:val="center"/>
          </w:tcPr>
          <w:p>
            <w:pPr>
              <w:spacing/>
              <w:jc w:val="center"/>
              <w:rPr/>
            </w:pPr>
            <w:bookmarkStart w:id="11" w:name="T2ModelNumber"/>
            <w:r>
              <w:rPr/>
              <w:t xml:space="preserve">BCVE0501</w:t>
            </w:r>
            <w:bookmarkEnd w:id="11"/>
          </w:p>
        </w:tc>
        <w:tc>
          <w:tcPr>
            <w:tcW w:type="dxa" w:w="2160"/>
            <w:tcBorders/>
            <w:shd w:fill="B8CCE4" w:color="auto" w:val="clear"/>
            <w:vAlign w:val="center"/>
          </w:tcPr>
          <w:p>
            <w:pPr>
              <w:spacing/>
              <w:jc w:val="center"/>
              <w:rPr/>
            </w:pPr>
            <w:bookmarkStart w:id="12" w:name="IcboVoltage"/>
            <w:r>
              <w:rPr/>
              <w:t xml:space="preserve">460/60/3</w:t>
            </w:r>
            <w:bookmarkEnd w:id="12"/>
          </w:p>
        </w:tc>
        <w:tc>
          <w:tcPr>
            <w:tcW w:type="dxa" w:w="2160"/>
            <w:tcBorders/>
            <w:shd w:fill="B8CCE4" w:color="auto" w:val="clear"/>
            <w:vAlign w:val="center"/>
          </w:tcPr>
          <w:p>
            <w:pPr>
              <w:spacing/>
              <w:jc w:val="center"/>
              <w:rPr/>
            </w:pPr>
            <w:bookmarkStart w:id="13" w:name="OReport_Airflows"/>
            <w:r>
              <w:rPr/>
              <w:t xml:space="preserve">4000</w:t>
            </w:r>
            <w:bookmarkEnd w:id="13"/>
          </w:p>
        </w:tc>
        <w:tc>
          <w:tcPr>
            <w:tcW w:type="dxa" w:w="2160"/>
            <w:tcBorders/>
            <w:shd w:fill="B8CCE4" w:color="auto" w:val="clear"/>
            <w:vAlign w:val="center"/>
          </w:tcPr>
          <w:p>
            <w:pPr>
              <w:spacing/>
              <w:jc w:val="center"/>
              <w:rPr/>
            </w:pPr>
            <w:bookmarkStart w:id="14" w:name="I2txtSafEsp"/>
            <w:r>
              <w:rPr>
                <w:bCs/>
              </w:rPr>
              <w:t xml:space="preserve">0.25</w:t>
            </w:r>
            <w:bookmarkEnd w:id="14"/>
          </w:p>
        </w:tc>
        <w:tc>
          <w:tcPr>
            <w:tcW w:type="dxa" w:w="2161"/>
            <w:tcBorders/>
            <w:shd w:fill="B8CCE4" w:color="auto" w:val="clear"/>
            <w:vAlign w:val="center"/>
          </w:tcPr>
          <w:p>
            <w:pPr>
              <w:spacing/>
              <w:jc w:val="center"/>
              <w:rPr/>
            </w:pPr>
            <w:bookmarkStart w:id="15" w:name="OCool_Total_Capacity"/>
            <w:r>
              <w:rPr/>
              <w:t xml:space="preserve">109219</w:t>
            </w:r>
            <w:bookmarkEnd w:id="15"/>
          </w:p>
        </w:tc>
      </w:tr>
    </w:tbl>
    <w:p w14:paraId="621623E6">
      <w:pPr>
        <w:tabs>
          <w:tab w:val="left" w:pos="2520"/>
        </w:tabs>
        <w:spacing/>
        <w:rPr>
          <w:rFonts w:cs="Calibri"/>
          <w:sz w:val="16"/>
          <w:szCs w:val="16"/>
        </w:rPr>
      </w:pPr>
    </w:p>
    <w:tbl>
      <w:tblPr>
        <w:tblW w:w="10800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795"/>
        <w:gridCol w:w="9005"/>
      </w:tblGrid>
      <w:tr>
        <w:trPr>
          <w:cantSplit/>
          <w:trHeight w:val="288" w:hRule="atLeast"/>
        </w:trPr>
        <w:tc>
          <w:tcPr>
            <w:tcW w:type="dxa" w:w="10800"/>
            <w:gridSpan w:val="2"/>
            <w:tcBorders>
              <w:bottom w:val="single" w:color="FFFFFF" w:sz="24" w:space="0"/>
            </w:tcBorders>
            <w:shd w:fill="17365D" w:color="auto" w:val="clear"/>
            <w:hideMark/>
          </w:tcPr>
          <w:p>
            <w:pPr>
              <w:pStyle w:val="Heading3"/>
              <w:keepNext/>
              <w:spacing/>
              <w:rPr>
                <w:lang w:val="en-US"/>
              </w:rPr>
            </w:pPr>
            <w:r>
              <w:rPr>
                <w:lang w:val="en-US"/>
              </w:rPr>
              <w:t xml:space="preserve">Unit</w:t>
            </w:r>
          </w:p>
        </w:tc>
      </w:tr>
      <w:tr>
        <w:trPr>
          <w:cantSplit/>
          <w:trHeight w:val="202" w:hRule="atLeast"/>
        </w:trPr>
        <w:tc>
          <w:tcPr>
            <w:tcW w:type="dxa" w:w="1795"/>
            <w:tcBorders>
              <w:top w:val="single" w:color="FFFFFF" w:sz="24" w:space="0"/>
            </w:tcBorders>
            <w:shd w:fill="D9D9D9" w:color="auto" w:val="clear"/>
            <w:hideMark/>
            <w:vAlign w:val="center"/>
          </w:tcPr>
          <w:p>
            <w:pPr>
              <w:keepNext/>
              <w:spacing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Model Number:</w:t>
            </w:r>
          </w:p>
        </w:tc>
        <w:tc>
          <w:tcPr>
            <w:tcW w:type="dxa" w:w="9005"/>
            <w:tcBorders>
              <w:top w:val="single" w:color="FFFFFF" w:sz="24" w:space="0"/>
            </w:tcBorders>
            <w:shd w:fill="F2F2F2" w:color="auto" w:val="clear"/>
            <w:hideMark/>
            <w:vAlign w:val="center"/>
          </w:tcPr>
          <w:p>
            <w:pPr>
              <w:keepNext/>
              <w:spacing/>
              <w:rPr>
                <w:bCs/>
              </w:rPr>
            </w:pPr>
            <w:bookmarkStart w:id="16" w:name="T1ModelNumber"/>
            <w:r>
              <w:rPr/>
              <w:t xml:space="preserve">BCVE0501</w:t>
            </w:r>
            <w:bookmarkEnd w:id="16"/>
          </w:p>
        </w:tc>
      </w:tr>
      <w:tr>
        <w:trPr>
          <w:cantSplit/>
          <w:trHeight w:val="202" w:hRule="atLeast"/>
        </w:trPr>
        <w:tc>
          <w:tcPr>
            <w:tcW w:type="dxa" w:w="1795"/>
            <w:tcBorders/>
            <w:shd w:fill="D9D9D9" w:color="auto" w:val="clear"/>
            <w:vAlign w:val="center"/>
          </w:tcPr>
          <w:p>
            <w:pPr>
              <w:keepNext/>
              <w:spacing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Unit Arrangement</w:t>
            </w:r>
            <w:r>
              <w:rPr>
                <w:b/>
                <w:bCs/>
                <w:sz w:val="16"/>
                <w:szCs w:val="16"/>
              </w:rPr>
              <w:t xml:space="preserve">:</w:t>
            </w:r>
          </w:p>
        </w:tc>
        <w:tc>
          <w:tcPr>
            <w:tcW w:type="dxa" w:w="9005"/>
            <w:tcBorders/>
            <w:shd w:fill="F2F2F2" w:color="auto" w:val="clear"/>
            <w:vAlign w:val="center"/>
          </w:tcPr>
          <w:p>
            <w:pPr>
              <w:keepNext/>
              <w:spacing/>
              <w:rPr/>
            </w:pPr>
            <w:bookmarkStart w:id="17" w:name="IcboUnitArrangement"/>
            <w:r>
              <w:rPr/>
              <w:t xml:space="preserve">Vertical</w:t>
            </w:r>
            <w:bookmarkEnd w:id="17"/>
          </w:p>
        </w:tc>
      </w:tr>
      <w:tr>
        <w:trPr>
          <w:cantSplit/>
          <w:trHeight w:val="202" w:hRule="atLeast"/>
        </w:trPr>
        <w:tc>
          <w:tcPr>
            <w:tcW w:type="dxa" w:w="1795"/>
            <w:tcBorders/>
            <w:shd w:fill="D9D9D9" w:color="auto" w:val="clear"/>
            <w:vAlign w:val="center"/>
          </w:tcPr>
          <w:p>
            <w:pPr>
              <w:keepNext/>
              <w:spacing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Altitude:</w:t>
            </w:r>
          </w:p>
        </w:tc>
        <w:tc>
          <w:tcPr>
            <w:tcW w:type="dxa" w:w="9005"/>
            <w:tcBorders/>
            <w:shd w:fill="F2F2F2" w:color="auto" w:val="clear"/>
            <w:vAlign w:val="center"/>
          </w:tcPr>
          <w:p>
            <w:pPr>
              <w:keepNext/>
              <w:spacing/>
              <w:rPr/>
            </w:pPr>
            <w:bookmarkStart w:id="18" w:name="ItxtAltitude"/>
            <w:r>
              <w:rPr/>
              <w:t xml:space="preserve">0</w:t>
            </w:r>
            <w:bookmarkEnd w:id="18"/>
            <w:r>
              <w:rPr/>
              <w:t xml:space="preserve"> </w:t>
            </w:r>
            <w:bookmarkStart w:id="19" w:name="UOM_ItxtAltitude"/>
            <w:r>
              <w:rPr>
                <w:sz w:val="16"/>
                <w:szCs w:val="16"/>
              </w:rPr>
              <w:t xml:space="preserve">ft</w:t>
            </w:r>
            <w:bookmarkEnd w:id="19"/>
          </w:p>
        </w:tc>
      </w:tr>
    </w:tbl>
    <w:p w14:paraId="27CE1A03">
      <w:pPr>
        <w:tabs>
          <w:tab w:val="left" w:pos="2520"/>
        </w:tabs>
        <w:spacing/>
        <w:rPr>
          <w:rFonts w:cs="Calibri"/>
          <w:sz w:val="16"/>
          <w:szCs w:val="16"/>
        </w:rPr>
      </w:pPr>
    </w:p>
    <w:tbl>
      <w:tblPr>
        <w:tblW w:w="10911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2701"/>
        <w:gridCol w:w="24"/>
        <w:gridCol w:w="2783"/>
        <w:gridCol w:w="2701"/>
        <w:gridCol w:w="2702"/>
      </w:tblGrid>
      <w:tr>
        <w:trPr>
          <w:cantSplit/>
          <w:trHeight w:val="288" w:hRule="exact"/>
        </w:trPr>
        <w:tc>
          <w:tcPr>
            <w:tcW w:type="dxa" w:w="10911"/>
            <w:gridSpan w:val="5"/>
            <w:tcBorders>
              <w:bottom w:val="single" w:color="FFFFFF" w:sz="24" w:space="0"/>
            </w:tcBorders>
            <w:shd w:fill="17365D" w:color="auto" w:val="clear"/>
            <w:vAlign w:val="center"/>
          </w:tcPr>
          <w:p>
            <w:pPr>
              <w:keepNext/>
              <w:spacing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 xml:space="preserve">Physical</w:t>
            </w:r>
          </w:p>
        </w:tc>
      </w:tr>
      <w:tr>
        <w:trPr>
          <w:cantSplit/>
          <w:trHeight w:val="202" w:hRule="atLeast"/>
        </w:trPr>
        <w:tc>
          <w:tcPr>
            <w:tcW w:type="dxa" w:w="10911"/>
            <w:gridSpan w:val="5"/>
            <w:tcBorders>
              <w:top w:val="single" w:color="FFFFFF" w:sz="24" w:space="0"/>
              <w:bottom w:val="single" w:color="FFFFFF" w:sz="24" w:space="0"/>
            </w:tcBorders>
            <w:shd w:fill="B8CCE4" w:color="auto" w:val="clear"/>
          </w:tcPr>
          <w:p>
            <w:pPr>
              <w:keepNext/>
              <w:spacing/>
              <w:jc w:val="center"/>
              <w:rPr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Dimensions and Weight</w:t>
            </w:r>
            <w:r>
              <w:rPr>
                <w:b/>
                <w:bCs/>
                <w:sz w:val="16"/>
                <w:szCs w:val="16"/>
              </w:rPr>
              <w:t xml:space="preserve"> (wet)</w:t>
            </w:r>
          </w:p>
        </w:tc>
      </w:tr>
      <w:tr>
        <w:trPr>
          <w:cantSplit/>
          <w:trHeight w:val="202" w:hRule="atLeast"/>
        </w:trPr>
        <w:tc>
          <w:tcPr>
            <w:tcW w:type="dxa" w:w="2701"/>
            <w:tcBorders>
              <w:top w:val="single" w:color="FFFFFF" w:sz="24" w:space="0"/>
            </w:tcBorders>
            <w:shd w:fill="D9D9D9" w:color="auto" w:val="clear"/>
          </w:tcPr>
          <w:p>
            <w:pPr>
              <w:keepNext/>
              <w:spacing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L</w:t>
            </w:r>
            <w:r>
              <w:rPr>
                <w:b/>
                <w:bCs/>
                <w:sz w:val="16"/>
                <w:szCs w:val="16"/>
              </w:rPr>
              <w:t xml:space="preserve">ength</w:t>
            </w:r>
          </w:p>
        </w:tc>
        <w:tc>
          <w:tcPr>
            <w:tcW w:type="dxa" w:w="2807"/>
            <w:gridSpan w:val="2"/>
            <w:tcBorders>
              <w:top w:val="single" w:color="FFFFFF" w:sz="24" w:space="0"/>
            </w:tcBorders>
            <w:shd w:fill="D9D9D9" w:color="auto" w:val="clear"/>
          </w:tcPr>
          <w:p>
            <w:pPr>
              <w:keepNext/>
              <w:spacing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Height</w:t>
            </w:r>
          </w:p>
        </w:tc>
        <w:tc>
          <w:tcPr>
            <w:tcW w:type="dxa" w:w="2701"/>
            <w:tcBorders>
              <w:top w:val="single" w:color="FFFFFF" w:sz="24" w:space="0"/>
            </w:tcBorders>
            <w:shd w:fill="D9D9D9" w:color="auto" w:val="clear"/>
          </w:tcPr>
          <w:p>
            <w:pPr>
              <w:keepNext/>
              <w:spacing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Width</w:t>
            </w:r>
          </w:p>
        </w:tc>
        <w:tc>
          <w:tcPr>
            <w:tcW w:type="dxa" w:w="2702"/>
            <w:tcBorders>
              <w:top w:val="single" w:color="FFFFFF" w:sz="24" w:space="0"/>
            </w:tcBorders>
            <w:shd w:fill="D9D9D9" w:color="auto" w:val="clear"/>
          </w:tcPr>
          <w:p>
            <w:pPr>
              <w:keepNext/>
              <w:spacing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Weight</w:t>
            </w:r>
          </w:p>
        </w:tc>
      </w:tr>
      <w:tr>
        <w:trPr>
          <w:cantSplit/>
          <w:trHeight w:val="202" w:hRule="atLeast"/>
        </w:trPr>
        <w:tc>
          <w:tcPr>
            <w:tcW w:type="dxa" w:w="2701"/>
            <w:tcBorders>
              <w:bottom w:val="single" w:color="FFFFFF" w:sz="24" w:space="0"/>
            </w:tcBorders>
            <w:shd w:fill="F2F2F2" w:color="auto" w:val="clear"/>
            <w:vAlign w:val="center"/>
          </w:tcPr>
          <w:p>
            <w:pPr>
              <w:keepNext/>
              <w:spacing/>
              <w:jc w:val="center"/>
              <w:rPr>
                <w:bCs/>
                <w:sz w:val="16"/>
                <w:szCs w:val="16"/>
              </w:rPr>
            </w:pPr>
            <w:bookmarkStart w:id="20" w:name="OTotal_Unit_Length"/>
            <w:r>
              <w:rPr>
                <w:bCs/>
              </w:rPr>
              <w:t xml:space="preserve">68</w:t>
            </w:r>
            <w:bookmarkEnd w:id="20"/>
            <w:r>
              <w:rPr>
                <w:bCs/>
              </w:rPr>
              <w:t xml:space="preserve">  </w:t>
            </w:r>
            <w:bookmarkStart w:id="21" w:name="UOM_OTotal_Unit_Length"/>
            <w:r>
              <w:rPr>
                <w:bCs/>
                <w:sz w:val="16"/>
                <w:szCs w:val="16"/>
              </w:rPr>
              <w:t xml:space="preserve">in</w:t>
            </w:r>
            <w:bookmarkEnd w:id="21"/>
          </w:p>
        </w:tc>
        <w:tc>
          <w:tcPr>
            <w:tcW w:type="dxa" w:w="2807"/>
            <w:gridSpan w:val="2"/>
            <w:tcBorders>
              <w:bottom w:val="single" w:color="FFFFFF" w:sz="24" w:space="0"/>
            </w:tcBorders>
            <w:shd w:fill="F2F2F2" w:color="auto" w:val="clear"/>
            <w:vAlign w:val="center"/>
          </w:tcPr>
          <w:p>
            <w:pPr>
              <w:keepNext/>
              <w:spacing/>
              <w:jc w:val="center"/>
              <w:rPr>
                <w:bCs/>
              </w:rPr>
            </w:pPr>
            <w:bookmarkStart w:id="22" w:name="OUnit_Height"/>
            <w:r>
              <w:rPr>
                <w:bCs/>
              </w:rPr>
              <w:t xml:space="preserve">73.5</w:t>
            </w:r>
            <w:bookmarkEnd w:id="22"/>
            <w:r>
              <w:rPr>
                <w:bCs/>
              </w:rPr>
              <w:t xml:space="preserve"> </w:t>
            </w:r>
            <w:bookmarkStart w:id="23" w:name="UOM_OUnit_Height"/>
            <w:r>
              <w:rPr>
                <w:bCs/>
                <w:sz w:val="16"/>
                <w:szCs w:val="16"/>
              </w:rPr>
              <w:t xml:space="preserve">in</w:t>
            </w:r>
            <w:bookmarkEnd w:id="23"/>
          </w:p>
        </w:tc>
        <w:tc>
          <w:tcPr>
            <w:tcW w:type="dxa" w:w="2701"/>
            <w:tcBorders>
              <w:bottom w:val="single" w:color="FFFFFF" w:sz="24" w:space="0"/>
            </w:tcBorders>
            <w:shd w:fill="F2F2F2" w:color="auto" w:val="clear"/>
            <w:vAlign w:val="center"/>
          </w:tcPr>
          <w:p>
            <w:pPr>
              <w:keepNext/>
              <w:spacing/>
              <w:jc w:val="center"/>
              <w:rPr>
                <w:bCs/>
              </w:rPr>
            </w:pPr>
            <w:bookmarkStart w:id="24" w:name="OUnit_Width"/>
            <w:r>
              <w:rPr>
                <w:bCs/>
              </w:rPr>
              <w:t xml:space="preserve">53.5</w:t>
            </w:r>
            <w:bookmarkEnd w:id="24"/>
            <w:r>
              <w:rPr>
                <w:bCs/>
              </w:rPr>
              <w:t xml:space="preserve"> </w:t>
            </w:r>
            <w:bookmarkStart w:id="25" w:name="UOM_OUnit_Width"/>
            <w:r>
              <w:rPr>
                <w:bCs/>
                <w:sz w:val="16"/>
                <w:szCs w:val="16"/>
              </w:rPr>
              <w:t xml:space="preserve">in</w:t>
            </w:r>
            <w:bookmarkEnd w:id="25"/>
          </w:p>
        </w:tc>
        <w:tc>
          <w:tcPr>
            <w:tcW w:type="dxa" w:w="2702"/>
            <w:tcBorders>
              <w:bottom w:val="single" w:color="FFFFFF" w:sz="24" w:space="0"/>
            </w:tcBorders>
            <w:shd w:fill="F2F2F2" w:color="auto" w:val="clear"/>
            <w:vAlign w:val="center"/>
          </w:tcPr>
          <w:p>
            <w:pPr>
              <w:keepNext/>
              <w:spacing/>
              <w:jc w:val="center"/>
              <w:rPr>
                <w:sz w:val="16"/>
                <w:szCs w:val="16"/>
              </w:rPr>
            </w:pPr>
            <w:bookmarkStart w:id="26" w:name="OUnit_Weight"/>
            <w:r>
              <w:rPr/>
              <w:t xml:space="preserve">652</w:t>
            </w:r>
            <w:bookmarkEnd w:id="26"/>
            <w:r>
              <w:rPr/>
              <w:t xml:space="preserve"> </w:t>
            </w:r>
            <w:bookmarkStart w:id="27" w:name="UOM_OUnit_Weight"/>
            <w:r>
              <w:rPr>
                <w:sz w:val="16"/>
                <w:szCs w:val="16"/>
              </w:rPr>
              <w:t xml:space="preserve">lb</w:t>
            </w:r>
            <w:bookmarkEnd w:id="27"/>
          </w:p>
        </w:tc>
      </w:tr>
      <w:tr>
        <w:trPr>
          <w:cantSplit/>
          <w:trHeight w:val="202" w:hRule="atLeast"/>
        </w:trPr>
        <w:tc>
          <w:tcPr>
            <w:tcW w:type="dxa" w:w="10911"/>
            <w:gridSpan w:val="5"/>
            <w:tcBorders>
              <w:top w:val="single" w:color="FFFFFF" w:sz="24" w:space="0"/>
              <w:bottom w:val="single" w:color="FFFFFF" w:sz="24" w:space="0"/>
            </w:tcBorders>
            <w:shd w:fill="B8CCE4" w:color="auto" w:val="clear"/>
          </w:tcPr>
          <w:p>
            <w:pPr>
              <w:keepNext/>
              <w:spacing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Construction</w:t>
            </w:r>
          </w:p>
        </w:tc>
      </w:tr>
      <w:tr>
        <w:trPr>
          <w:cantSplit/>
          <w:trHeight w:val="230" w:hRule="atLeast"/>
        </w:trPr>
        <w:tc>
          <w:tcPr>
            <w:tcW w:type="dxa" w:w="2725"/>
            <w:gridSpan w:val="2"/>
            <w:tcBorders>
              <w:top w:val="single" w:color="FFFFFF" w:sz="24" w:space="0"/>
            </w:tcBorders>
            <w:shd w:fill="D9D9D9" w:color="auto" w:val="clear"/>
          </w:tcPr>
          <w:p>
            <w:pPr>
              <w:keepNext/>
              <w:spacing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Insulation and Liners:</w:t>
            </w:r>
          </w:p>
        </w:tc>
        <w:tc>
          <w:tcPr>
            <w:tcW w:type="dxa" w:w="8186"/>
            <w:gridSpan w:val="3"/>
            <w:tcBorders>
              <w:top w:val="single" w:color="FFFFFF" w:sz="24" w:space="0"/>
            </w:tcBorders>
            <w:shd w:fill="F2F2F2" w:color="auto" w:val="clear"/>
          </w:tcPr>
          <w:p>
            <w:pPr>
              <w:keepNext/>
              <w:spacing/>
              <w:rPr>
                <w:bCs/>
                <w:sz w:val="16"/>
                <w:szCs w:val="16"/>
              </w:rPr>
            </w:pPr>
            <w:r>
              <w:rPr>
                <w:bCs/>
              </w:rPr>
              <w:t xml:space="preserve">1" Injected Foam, R-6, Galvanized Steel Liner</w:t>
            </w:r>
          </w:p>
        </w:tc>
      </w:tr>
    </w:tbl>
    <w:p w14:paraId="5320D56D">
      <w:pPr>
        <w:spacing/>
        <w:rPr>
          <w:sz w:val="16"/>
          <w:szCs w:val="16"/>
        </w:rPr>
      </w:pPr>
    </w:p>
    <w:tbl>
      <w:tblPr>
        <w:tblW w:w="1080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2701"/>
        <w:gridCol w:w="2702"/>
        <w:gridCol w:w="2701"/>
        <w:gridCol w:w="2702"/>
      </w:tblGrid>
      <w:tr>
        <w:trPr>
          <w:cantSplit/>
          <w:trHeight w:val="288" w:hRule="exact"/>
        </w:trPr>
        <w:tc>
          <w:tcPr>
            <w:tcW w:type="dxa" w:w="10806"/>
            <w:gridSpan w:val="4"/>
            <w:tcBorders>
              <w:bottom w:val="single" w:color="FFFFFF" w:sz="24" w:space="0"/>
            </w:tcBorders>
            <w:shd w:fill="17365D" w:color="auto" w:val="clear"/>
            <w:vAlign w:val="center"/>
          </w:tcPr>
          <w:p>
            <w:pPr>
              <w:keepNext/>
              <w:spacing/>
              <w:rPr>
                <w:b/>
                <w:bCs/>
                <w:color w:val="FFFFFF"/>
              </w:rPr>
            </w:pPr>
            <w:bookmarkStart w:id="28" w:name="O1Report_Electrical_Title"/>
            <w:r>
              <w:rPr>
                <w:b/>
                <w:bCs/>
                <w:color w:val="FFFFFF"/>
              </w:rPr>
              <w:t xml:space="preserve">Electrical</w:t>
            </w:r>
            <w:bookmarkEnd w:id="28"/>
          </w:p>
        </w:tc>
      </w:tr>
      <w:tr>
        <w:trPr>
          <w:cantSplit/>
          <w:trHeight w:val="202" w:hRule="atLeast"/>
        </w:trPr>
        <w:tc>
          <w:tcPr>
            <w:tcW w:type="dxa" w:w="2701"/>
            <w:tcBorders>
              <w:top w:val="single" w:color="FFFFFF" w:sz="24" w:space="0"/>
            </w:tcBorders>
            <w:shd w:fill="D9D9D9" w:color="auto" w:val="clear"/>
          </w:tcPr>
          <w:p>
            <w:pPr>
              <w:keepNext/>
              <w:spacing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Field Connection</w:t>
            </w:r>
          </w:p>
        </w:tc>
        <w:tc>
          <w:tcPr>
            <w:tcW w:type="dxa" w:w="2702"/>
            <w:tcBorders>
              <w:top w:val="single" w:color="FFFFFF" w:sz="24" w:space="0"/>
            </w:tcBorders>
            <w:shd w:fill="D9D9D9" w:color="auto" w:val="clear"/>
          </w:tcPr>
          <w:p>
            <w:pPr>
              <w:keepNext/>
              <w:spacing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MCA</w:t>
            </w:r>
          </w:p>
        </w:tc>
        <w:tc>
          <w:tcPr>
            <w:tcW w:type="dxa" w:w="2701"/>
            <w:tcBorders>
              <w:top w:val="single" w:color="FFFFFF" w:sz="24" w:space="0"/>
            </w:tcBorders>
            <w:shd w:fill="D9D9D9" w:color="auto" w:val="clear"/>
          </w:tcPr>
          <w:p>
            <w:pPr>
              <w:keepNext/>
              <w:spacing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MROPD</w:t>
            </w:r>
          </w:p>
        </w:tc>
        <w:tc>
          <w:tcPr>
            <w:tcW w:type="dxa" w:w="2702"/>
            <w:tcBorders>
              <w:top w:val="single" w:color="FFFFFF" w:sz="24" w:space="0"/>
            </w:tcBorders>
            <w:shd w:fill="D9D9D9" w:color="auto" w:val="clear"/>
          </w:tcPr>
          <w:p>
            <w:pPr>
              <w:keepNext/>
              <w:spacing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SCCR</w:t>
            </w:r>
          </w:p>
        </w:tc>
      </w:tr>
      <w:tr>
        <w:trPr>
          <w:cantSplit/>
          <w:trHeight w:val="261" w:hRule="atLeast"/>
        </w:trPr>
        <w:tc>
          <w:tcPr>
            <w:tcW w:type="dxa" w:w="2701"/>
            <w:tcBorders/>
            <w:shd w:fill="F2F2F2" w:color="auto" w:val="clear"/>
            <w:vAlign w:val="center"/>
          </w:tcPr>
          <w:p>
            <w:pPr>
              <w:keepNext/>
              <w:spacing/>
              <w:jc w:val="center"/>
              <w:rPr>
                <w:bCs/>
                <w:sz w:val="16"/>
                <w:szCs w:val="16"/>
              </w:rPr>
            </w:pPr>
            <w:bookmarkStart w:id="29" w:name="IcboFieldConnection"/>
            <w:r>
              <w:rPr>
                <w:bCs/>
              </w:rPr>
              <w:t xml:space="preserve">Disconnect Switch</w:t>
            </w:r>
            <w:bookmarkEnd w:id="29"/>
          </w:p>
        </w:tc>
        <w:tc>
          <w:tcPr>
            <w:tcW w:type="dxa" w:w="2702"/>
            <w:tcBorders/>
            <w:shd w:fill="F2F2F2" w:color="auto" w:val="clear"/>
            <w:vAlign w:val="center"/>
          </w:tcPr>
          <w:p>
            <w:pPr>
              <w:keepNext/>
              <w:spacing/>
              <w:jc w:val="center"/>
              <w:rPr>
                <w:bCs/>
              </w:rPr>
            </w:pPr>
            <w:bookmarkStart w:id="30" w:name="OMCA"/>
            <w:r>
              <w:rPr>
                <w:bCs/>
              </w:rPr>
              <w:t xml:space="preserve">12.6</w:t>
            </w:r>
            <w:bookmarkEnd w:id="30"/>
            <w:r>
              <w:rPr>
                <w:bCs/>
              </w:rPr>
              <w:t xml:space="preserve"> </w:t>
            </w:r>
            <w:bookmarkStart w:id="31" w:name="UOM_OMCA"/>
            <w:r>
              <w:rPr>
                <w:bCs/>
                <w:sz w:val="16"/>
                <w:szCs w:val="16"/>
              </w:rPr>
              <w:t xml:space="preserve">A</w:t>
            </w:r>
            <w:bookmarkEnd w:id="31"/>
          </w:p>
        </w:tc>
        <w:tc>
          <w:tcPr>
            <w:tcW w:type="dxa" w:w="2701"/>
            <w:tcBorders/>
            <w:shd w:fill="F2F2F2" w:color="auto" w:val="clear"/>
            <w:vAlign w:val="center"/>
          </w:tcPr>
          <w:p>
            <w:pPr>
              <w:keepNext/>
              <w:spacing/>
              <w:jc w:val="center"/>
              <w:rPr>
                <w:bCs/>
              </w:rPr>
            </w:pPr>
            <w:bookmarkStart w:id="32" w:name="OMROPD"/>
            <w:r>
              <w:rPr>
                <w:bCs/>
              </w:rPr>
              <w:t xml:space="preserve">15</w:t>
            </w:r>
            <w:bookmarkEnd w:id="32"/>
            <w:r>
              <w:rPr>
                <w:bCs/>
              </w:rPr>
              <w:t xml:space="preserve"> </w:t>
            </w:r>
            <w:bookmarkStart w:id="33" w:name="UOM_OMROPD"/>
            <w:r>
              <w:rPr>
                <w:bCs/>
                <w:sz w:val="16"/>
                <w:szCs w:val="16"/>
              </w:rPr>
              <w:t xml:space="preserve">A</w:t>
            </w:r>
            <w:bookmarkEnd w:id="33"/>
          </w:p>
        </w:tc>
        <w:tc>
          <w:tcPr>
            <w:tcW w:type="dxa" w:w="2702"/>
            <w:tcBorders/>
            <w:shd w:fill="F2F2F2" w:color="auto" w:val="clear"/>
            <w:vAlign w:val="center"/>
          </w:tcPr>
          <w:p>
            <w:pPr>
              <w:keepNext/>
              <w:spacing/>
              <w:jc w:val="center"/>
              <w:rPr>
                <w:bCs/>
              </w:rPr>
            </w:pPr>
            <w:bookmarkStart w:id="34" w:name="Ounit_SCCR"/>
            <w:r>
              <w:rPr>
                <w:bCs/>
              </w:rPr>
              <w:t xml:space="preserve">5 kA</w:t>
            </w:r>
            <w:bookmarkEnd w:id="34"/>
          </w:p>
        </w:tc>
      </w:tr>
    </w:tbl>
    <w:p w14:paraId="5A29ABEF">
      <w:pPr>
        <w:spacing/>
        <w:rPr>
          <w:sz w:val="16"/>
          <w:szCs w:val="16"/>
        </w:rPr>
      </w:pPr>
    </w:p>
    <w:tbl>
      <w:tblPr>
        <w:tblW w:w="1080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10806"/>
      </w:tblGrid>
      <w:tr>
        <w:trPr>
          <w:cantSplit/>
          <w:trHeight w:val="288" w:hRule="exact"/>
        </w:trPr>
        <w:tc>
          <w:tcPr>
            <w:tcW w:type="dxa" w:w="10806"/>
            <w:tcBorders/>
            <w:shd w:fill="17365D" w:color="auto" w:val="clear"/>
            <w:vAlign w:val="center"/>
          </w:tcPr>
          <w:p>
            <w:pPr>
              <w:keepNext/>
              <w:spacing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 xml:space="preserve">Filter</w:t>
            </w:r>
          </w:p>
          <w:p>
            <w:pPr>
              <w:keepNext/>
              <w:spacing/>
              <w:rPr>
                <w:b/>
                <w:bCs/>
                <w:color w:val="FFFFFF"/>
              </w:rPr>
            </w:pPr>
          </w:p>
        </w:tc>
      </w:tr>
    </w:tbl>
    <w:tbl>
      <w:tblPr>
        <w:tblW w:w="10789" w:type="dxa"/>
        <w:tblInd w:w="-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2697"/>
        <w:gridCol w:w="1348"/>
        <w:gridCol w:w="1349"/>
        <w:gridCol w:w="1348"/>
        <w:gridCol w:w="1349"/>
        <w:gridCol w:w="2698"/>
      </w:tblGrid>
      <w:tr>
        <w:trPr>
          <w:cantSplit/>
          <w:trHeight w:val="202" w:hRule="atLeast"/>
        </w:trPr>
        <w:tc>
          <w:tcPr>
            <w:tcW w:type="dxa" w:w="2697"/>
            <w:vMerge w:val="restart"/>
            <w:tcBorders>
              <w:top w:val="single" w:color="FFFFFF" w:sz="24" w:space="0"/>
            </w:tcBorders>
            <w:shd w:fill="D9D9D9" w:color="auto" w:val="clear"/>
          </w:tcPr>
          <w:p>
            <w:pPr>
              <w:keepNext/>
              <w:spacing/>
              <w:jc w:val="center"/>
              <w:rPr>
                <w:b/>
                <w:bCs/>
                <w:sz w:val="16"/>
                <w:szCs w:val="16"/>
              </w:rPr>
            </w:pPr>
            <w:bookmarkStart w:id="35" w:name="TTable_FactoryFilters2"/>
            <w:r>
              <w:rPr>
                <w:b/>
                <w:bCs/>
                <w:sz w:val="16"/>
                <w:szCs w:val="16"/>
              </w:rPr>
              <w:t xml:space="preserve">Filter </w:t>
            </w:r>
            <w:bookmarkEnd w:id="35"/>
            <w:r>
              <w:rPr>
                <w:b/>
                <w:bCs/>
                <w:sz w:val="16"/>
                <w:szCs w:val="16"/>
              </w:rPr>
              <w:t xml:space="preserve">Access</w:t>
            </w:r>
          </w:p>
        </w:tc>
        <w:tc>
          <w:tcPr>
            <w:tcW w:type="dxa" w:w="2697"/>
            <w:gridSpan w:val="2"/>
            <w:tcBorders>
              <w:top w:val="single" w:color="FFFFFF" w:sz="24" w:space="0"/>
            </w:tcBorders>
            <w:shd w:fill="D9D9D9" w:color="auto" w:val="clear"/>
          </w:tcPr>
          <w:p>
            <w:pPr>
              <w:keepNext/>
              <w:spacing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Filter Depth</w:t>
            </w:r>
          </w:p>
        </w:tc>
        <w:tc>
          <w:tcPr>
            <w:tcW w:type="dxa" w:w="2697"/>
            <w:gridSpan w:val="2"/>
            <w:tcBorders>
              <w:top w:val="single" w:color="FFFFFF" w:sz="24" w:space="0"/>
            </w:tcBorders>
            <w:shd w:fill="D9D9D9" w:color="auto" w:val="clear"/>
          </w:tcPr>
          <w:p>
            <w:pPr>
              <w:keepNext/>
              <w:spacing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MERV Rating</w:t>
            </w:r>
          </w:p>
        </w:tc>
        <w:tc>
          <w:tcPr>
            <w:tcW w:type="dxa" w:w="2698"/>
            <w:tcBorders>
              <w:top w:val="single" w:color="FFFFFF" w:sz="24" w:space="0"/>
            </w:tcBorders>
            <w:shd w:fill="D9D9D9" w:color="auto" w:val="clear"/>
          </w:tcPr>
          <w:p>
            <w:pPr>
              <w:keepNext/>
              <w:spacing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(Quantity) Height x Width x Depth</w:t>
            </w:r>
          </w:p>
        </w:tc>
      </w:tr>
      <w:tr>
        <w:trPr>
          <w:cantSplit/>
          <w:trHeight w:val="202" w:hRule="atLeast"/>
        </w:trPr>
        <w:tc>
          <w:tcPr>
            <w:tcW w:type="dxa" w:w="2697"/>
            <w:vMerge w:val="continue"/>
            <w:tcBorders/>
            <w:shd w:fill="D9D9D9" w:color="auto" w:val="clear"/>
            <w:vAlign w:val="center"/>
          </w:tcPr>
          <w:p>
            <w:pPr>
              <w:keepNext/>
              <w:spacing/>
              <w:jc w:val="center"/>
              <w:rPr>
                <w:bCs/>
              </w:rPr>
            </w:pPr>
          </w:p>
        </w:tc>
        <w:tc>
          <w:tcPr>
            <w:tcW w:type="dxa" w:w="1348"/>
            <w:tcBorders/>
            <w:shd w:fill="D9D9D9" w:color="auto" w:val="clear"/>
            <w:vAlign w:val="center"/>
          </w:tcPr>
          <w:p>
            <w:pPr>
              <w:keepNext/>
              <w:spacing/>
              <w:jc w:val="center"/>
              <w:rPr>
                <w:bCs/>
              </w:rPr>
            </w:pPr>
            <w:r>
              <w:rPr>
                <w:bCs/>
              </w:rPr>
              <w:t xml:space="preserve">1</w:t>
            </w:r>
            <w:r>
              <w:rPr>
                <w:bCs/>
                <w:vertAlign w:val="superscript"/>
              </w:rPr>
              <w:t xml:space="preserve">st</w:t>
            </w:r>
            <w:r>
              <w:rPr>
                <w:bCs/>
              </w:rPr>
              <w:t xml:space="preserve"> Filter</w:t>
            </w:r>
          </w:p>
        </w:tc>
        <w:tc>
          <w:tcPr>
            <w:tcW w:type="dxa" w:w="1349"/>
            <w:tcBorders/>
            <w:shd w:fill="D9D9D9" w:color="auto" w:val="clear"/>
            <w:vAlign w:val="center"/>
          </w:tcPr>
          <w:p>
            <w:pPr>
              <w:keepNext/>
              <w:spacing/>
              <w:jc w:val="center"/>
              <w:rPr>
                <w:bCs/>
              </w:rPr>
            </w:pPr>
            <w:r>
              <w:rPr>
                <w:bCs/>
              </w:rPr>
              <w:t xml:space="preserve">2</w:t>
            </w:r>
            <w:r>
              <w:rPr>
                <w:bCs/>
                <w:vertAlign w:val="superscript"/>
              </w:rPr>
              <w:t xml:space="preserve">nd</w:t>
            </w:r>
            <w:r>
              <w:rPr>
                <w:bCs/>
              </w:rPr>
              <w:t xml:space="preserve"> Filter</w:t>
            </w:r>
          </w:p>
        </w:tc>
        <w:tc>
          <w:tcPr>
            <w:tcW w:type="dxa" w:w="1348"/>
            <w:tcBorders/>
            <w:shd w:fill="D9D9D9" w:color="auto" w:val="clear"/>
            <w:vAlign w:val="center"/>
          </w:tcPr>
          <w:p>
            <w:pPr>
              <w:keepNext/>
              <w:spacing/>
              <w:jc w:val="center"/>
              <w:rPr>
                <w:bCs/>
              </w:rPr>
            </w:pPr>
            <w:r>
              <w:rPr>
                <w:bCs/>
              </w:rPr>
              <w:t xml:space="preserve">1</w:t>
            </w:r>
            <w:r>
              <w:rPr>
                <w:bCs/>
                <w:vertAlign w:val="superscript"/>
              </w:rPr>
              <w:t xml:space="preserve">st</w:t>
            </w:r>
            <w:r>
              <w:rPr>
                <w:bCs/>
              </w:rPr>
              <w:t xml:space="preserve"> Filter</w:t>
            </w:r>
          </w:p>
        </w:tc>
        <w:tc>
          <w:tcPr>
            <w:tcW w:type="dxa" w:w="1349"/>
            <w:tcBorders/>
            <w:shd w:fill="D9D9D9" w:color="auto" w:val="clear"/>
            <w:vAlign w:val="center"/>
          </w:tcPr>
          <w:p>
            <w:pPr>
              <w:keepNext/>
              <w:spacing/>
              <w:jc w:val="center"/>
              <w:rPr>
                <w:bCs/>
              </w:rPr>
            </w:pPr>
            <w:r>
              <w:rPr>
                <w:bCs/>
              </w:rPr>
              <w:t xml:space="preserve">2</w:t>
            </w:r>
            <w:r>
              <w:rPr>
                <w:bCs/>
                <w:vertAlign w:val="superscript"/>
              </w:rPr>
              <w:t xml:space="preserve">nd</w:t>
            </w:r>
            <w:r>
              <w:rPr>
                <w:bCs/>
              </w:rPr>
              <w:t xml:space="preserve"> Filter</w:t>
            </w:r>
          </w:p>
        </w:tc>
        <w:tc>
          <w:tcPr>
            <w:tcW w:type="dxa" w:w="2698"/>
            <w:tcBorders/>
            <w:shd w:fill="D9D9D9" w:color="auto" w:val="clear"/>
            <w:vAlign w:val="center"/>
          </w:tcPr>
          <w:p>
            <w:pPr>
              <w:keepNext/>
              <w:spacing/>
              <w:jc w:val="center"/>
              <w:rPr/>
            </w:pPr>
            <w:r>
              <w:rPr/>
              <w:t xml:space="preserve">(each bank)</w:t>
            </w:r>
          </w:p>
        </w:tc>
      </w:tr>
      <w:tr>
        <w:trPr>
          <w:cantSplit/>
          <w:trHeight w:val="202" w:hRule="atLeast"/>
        </w:trPr>
        <w:tc>
          <w:tcPr>
            <w:tcW w:type="dxa" w:w="2697"/>
            <w:tcBorders/>
            <w:shd w:fill="F2F2F2" w:color="auto" w:val="clear"/>
            <w:vAlign w:val="center"/>
          </w:tcPr>
          <w:p>
            <w:pPr>
              <w:keepNext/>
              <w:spacing/>
              <w:jc w:val="center"/>
              <w:rPr>
                <w:bCs/>
              </w:rPr>
            </w:pPr>
            <w:bookmarkStart w:id="36" w:name="O3FilterAccessTechData"/>
            <w:r>
              <w:rPr>
                <w:bCs/>
              </w:rPr>
              <w:t xml:space="preserve">Side</w:t>
            </w:r>
            <w:bookmarkEnd w:id="36"/>
          </w:p>
        </w:tc>
        <w:tc>
          <w:tcPr>
            <w:tcW w:type="dxa" w:w="1348"/>
            <w:tcBorders/>
            <w:shd w:fill="F2F2F2" w:color="auto" w:val="clear"/>
            <w:vAlign w:val="center"/>
          </w:tcPr>
          <w:p>
            <w:pPr>
              <w:keepNext/>
              <w:spacing/>
              <w:jc w:val="center"/>
              <w:rPr>
                <w:bCs/>
                <w:sz w:val="16"/>
                <w:szCs w:val="16"/>
              </w:rPr>
            </w:pPr>
            <w:bookmarkStart w:id="37" w:name="O2FilterDepthTechData"/>
            <w:r>
              <w:rPr>
                <w:bCs/>
              </w:rPr>
              <w:t xml:space="preserve">2</w:t>
            </w:r>
            <w:bookmarkEnd w:id="37"/>
            <w:r>
              <w:rPr>
                <w:bCs/>
              </w:rPr>
              <w:t xml:space="preserve"> </w:t>
            </w:r>
            <w:bookmarkStart w:id="38" w:name="UOM_O2FilterDepthTechData"/>
            <w:r>
              <w:rPr>
                <w:bCs/>
                <w:sz w:val="16"/>
                <w:szCs w:val="16"/>
              </w:rPr>
              <w:t xml:space="preserve">in</w:t>
            </w:r>
            <w:bookmarkEnd w:id="38"/>
          </w:p>
        </w:tc>
        <w:tc>
          <w:tcPr>
            <w:tcW w:type="dxa" w:w="1349"/>
            <w:tcBorders/>
            <w:shd w:fill="F2F2F2" w:color="auto" w:val="clear"/>
            <w:vAlign w:val="center"/>
          </w:tcPr>
          <w:p>
            <w:pPr>
              <w:keepNext/>
              <w:spacing/>
              <w:jc w:val="center"/>
              <w:rPr>
                <w:bCs/>
              </w:rPr>
            </w:pPr>
            <w:r>
              <w:rPr>
                <w:bCs/>
              </w:rPr>
              <w:t xml:space="preserve">2</w:t>
            </w:r>
            <w:r>
              <w:rPr>
                <w:bCs/>
                <w:sz w:val="16"/>
                <w:szCs w:val="16"/>
              </w:rPr>
              <w:t xml:space="preserve"> </w:t>
            </w:r>
            <w:bookmarkStart w:id="39" w:name="UOM_O3FilterDepthTechData"/>
            <w:r>
              <w:rPr>
                <w:bCs/>
                <w:sz w:val="16"/>
                <w:szCs w:val="16"/>
              </w:rPr>
              <w:t xml:space="preserve">in</w:t>
            </w:r>
            <w:bookmarkEnd w:id="39"/>
          </w:p>
        </w:tc>
        <w:tc>
          <w:tcPr>
            <w:tcW w:type="dxa" w:w="1348"/>
            <w:tcBorders/>
            <w:shd w:fill="F2F2F2" w:color="auto" w:val="clear"/>
            <w:vAlign w:val="center"/>
          </w:tcPr>
          <w:p>
            <w:pPr>
              <w:keepNext/>
              <w:spacing/>
              <w:jc w:val="center"/>
              <w:rPr>
                <w:bCs/>
              </w:rPr>
            </w:pPr>
            <w:bookmarkStart w:id="40" w:name="O2MERVRatingTechData"/>
            <w:r>
              <w:rPr>
                <w:bCs/>
              </w:rPr>
              <w:t xml:space="preserve">MERV 8</w:t>
            </w:r>
            <w:bookmarkEnd w:id="40"/>
          </w:p>
        </w:tc>
        <w:tc>
          <w:tcPr>
            <w:tcW w:type="dxa" w:w="1349"/>
            <w:tcBorders/>
            <w:shd w:fill="F2F2F2" w:color="auto" w:val="clear"/>
            <w:vAlign w:val="center"/>
          </w:tcPr>
          <w:p>
            <w:pPr>
              <w:keepNext/>
              <w:spacing/>
              <w:jc w:val="center"/>
              <w:rPr>
                <w:bCs/>
              </w:rPr>
            </w:pPr>
            <w:bookmarkStart w:id="41" w:name="O1MERVSecondaryRatingTechData"/>
            <w:r>
              <w:rPr>
                <w:bCs/>
              </w:rPr>
              <w:t xml:space="preserve">MERV 13</w:t>
            </w:r>
            <w:bookmarkEnd w:id="41"/>
          </w:p>
        </w:tc>
        <w:tc>
          <w:tcPr>
            <w:tcW w:type="dxa" w:w="2698"/>
            <w:tcBorders/>
            <w:shd w:fill="F2F2F2" w:color="auto" w:val="clear"/>
            <w:vAlign w:val="center"/>
          </w:tcPr>
          <w:p>
            <w:pPr>
              <w:keepNext/>
              <w:spacing/>
              <w:jc w:val="center"/>
              <w:rPr/>
            </w:pPr>
            <w:bookmarkStart w:id="42" w:name="O2FilterQuantitySize"/>
            <w:r>
              <w:rPr/>
              <w:t xml:space="preserve">(4) 20 x 20</w:t>
            </w:r>
            <w:bookmarkEnd w:id="42"/>
          </w:p>
        </w:tc>
      </w:tr>
    </w:tbl>
    <w:p w14:paraId="418CF000">
      <w:pPr>
        <w:spacing/>
        <w:rPr>
          <w:sz w:val="16"/>
          <w:szCs w:val="16"/>
        </w:rPr>
      </w:pPr>
    </w:p>
    <w:p w14:paraId="2A3C5CE3">
      <w:pPr>
        <w:spacing/>
        <w:rPr>
          <w:sz w:val="16"/>
          <w:szCs w:val="16"/>
        </w:rPr>
      </w:pPr>
    </w:p>
    <w:p w14:paraId="42EE507E">
      <w:pPr>
        <w:spacing/>
        <w:rPr>
          <w:sz w:val="16"/>
          <w:szCs w:val="16"/>
        </w:rPr>
      </w:pPr>
    </w:p>
    <w:tbl>
      <w:tblPr>
        <w:tblW w:w="10800" w:type="dxa"/>
        <w:tblInd w:w="-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tblLayout w:type="fixed"/>
        <w:tblLook w:val="00A0" w:firstRow="1" w:lastRow="0" w:firstColumn="1" w:lastColumn="0" w:noHBand="0" w:noVBand="0"/>
      </w:tblPr>
      <w:tblGrid>
        <w:gridCol w:w="1791"/>
        <w:gridCol w:w="369"/>
        <w:gridCol w:w="1435"/>
        <w:gridCol w:w="725"/>
        <w:gridCol w:w="1071"/>
        <w:gridCol w:w="1089"/>
        <w:gridCol w:w="712"/>
        <w:gridCol w:w="1448"/>
        <w:gridCol w:w="355"/>
        <w:gridCol w:w="1796"/>
        <w:gridCol w:w="9"/>
      </w:tblGrid>
      <w:tr>
        <w:trPr>
          <w:gridAfter w:val="1"/>
          <w:wAfter w:type="dxa" w:w="9"/>
          <w:trHeight w:val="202" w:hRule="atLeast"/>
        </w:trPr>
        <w:tc>
          <w:tcPr>
            <w:tcW w:type="dxa" w:w="10791"/>
            <w:gridSpan w:val="10"/>
            <w:tcBorders>
              <w:bottom w:val="single" w:color="FFFFFF" w:sz="24" w:space="0"/>
            </w:tcBorders>
            <w:shd w:fill="0F243E" w:color="auto" w:val="clear"/>
          </w:tcPr>
          <w:p>
            <w:pPr>
              <w:keepNext/>
              <w:spacing/>
              <w:rPr>
                <w:b/>
                <w:bCs/>
              </w:rPr>
            </w:pPr>
            <w:bookmarkStart w:id="43" w:name="TTable_DrainPan_1"/>
            <w:r>
              <w:rPr>
                <w:b/>
                <w:bCs/>
              </w:rPr>
              <w:t xml:space="preserve">Primary Hydronic</w:t>
            </w:r>
            <w:r>
              <w:rPr>
                <w:b/>
                <w:bCs/>
              </w:rPr>
              <w:t xml:space="preserve"> Coil</w:t>
            </w:r>
          </w:p>
        </w:tc>
      </w:tr>
      <w:tr>
        <w:trPr>
          <w:gridAfter w:val="1"/>
          <w:wAfter w:type="dxa" w:w="9"/>
          <w:trHeight w:val="202" w:hRule="atLeast"/>
        </w:trPr>
        <w:tc>
          <w:tcPr>
            <w:tcW w:type="dxa" w:w="10791"/>
            <w:gridSpan w:val="10"/>
            <w:tcBorders>
              <w:top w:val="single" w:color="FFFFFF" w:sz="24" w:space="0"/>
            </w:tcBorders>
            <w:shd w:fill="B8CCE4" w:color="auto" w:val="clear"/>
          </w:tcPr>
          <w:p>
            <w:pPr>
              <w:keepNext/>
              <w:spacing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Physical</w:t>
            </w:r>
          </w:p>
        </w:tc>
      </w:tr>
      <w:tr>
        <w:trPr>
          <w:trHeight w:val="202" w:hRule="atLeast"/>
        </w:trPr>
        <w:tc>
          <w:tcPr>
            <w:tcW w:type="dxa" w:w="2160"/>
            <w:gridSpan w:val="2"/>
            <w:tcBorders>
              <w:top w:val="single" w:color="FFFFFF" w:sz="24" w:space="0"/>
            </w:tcBorders>
            <w:shd w:fill="D9D9D9" w:color="auto" w:val="clear"/>
          </w:tcPr>
          <w:p>
            <w:pPr>
              <w:keepNext/>
              <w:spacing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Fins per Inch</w:t>
            </w:r>
          </w:p>
        </w:tc>
        <w:tc>
          <w:tcPr>
            <w:tcW w:type="dxa" w:w="2160"/>
            <w:gridSpan w:val="2"/>
            <w:tcBorders>
              <w:top w:val="single" w:color="FFFFFF" w:sz="24" w:space="0"/>
            </w:tcBorders>
            <w:shd w:fill="D9D9D9" w:color="auto" w:val="clear"/>
          </w:tcPr>
          <w:p>
            <w:pPr>
              <w:keepNext/>
              <w:spacing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Rows</w:t>
            </w:r>
          </w:p>
        </w:tc>
        <w:tc>
          <w:tcPr>
            <w:tcW w:type="dxa" w:w="2160"/>
            <w:gridSpan w:val="2"/>
            <w:tcBorders>
              <w:top w:val="single" w:color="FFFFFF" w:sz="24" w:space="0"/>
            </w:tcBorders>
            <w:shd w:fill="D9D9D9" w:color="auto" w:val="clear"/>
          </w:tcPr>
          <w:p>
            <w:pPr>
              <w:keepNext/>
              <w:spacing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Casing Material</w:t>
            </w:r>
          </w:p>
        </w:tc>
        <w:tc>
          <w:tcPr>
            <w:tcW w:type="dxa" w:w="2160"/>
            <w:gridSpan w:val="2"/>
            <w:tcBorders>
              <w:top w:val="single" w:color="FFFFFF" w:sz="24" w:space="0"/>
            </w:tcBorders>
            <w:shd w:fill="D9D9D9" w:color="auto" w:val="clear"/>
          </w:tcPr>
          <w:p>
            <w:pPr>
              <w:keepNext/>
              <w:spacing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Face Area</w:t>
            </w:r>
          </w:p>
          <w:p>
            <w:pPr>
              <w:keepNext/>
              <w:spacing/>
              <w:jc w:val="center"/>
              <w:rPr>
                <w:b/>
                <w:bCs/>
                <w:sz w:val="16"/>
                <w:szCs w:val="16"/>
              </w:rPr>
            </w:pPr>
            <w:bookmarkStart w:id="44" w:name="UOM_O3Report_PrimaryFaceArea"/>
            <w:r>
              <w:rPr>
                <w:b/>
                <w:bCs/>
                <w:sz w:val="16"/>
                <w:szCs w:val="16"/>
              </w:rPr>
              <w:t xml:space="preserve">ft²</w:t>
            </w:r>
            <w:bookmarkEnd w:id="44"/>
          </w:p>
        </w:tc>
        <w:tc>
          <w:tcPr>
            <w:tcW w:type="dxa" w:w="2160"/>
            <w:gridSpan w:val="3"/>
            <w:tcBorders>
              <w:top w:val="single" w:color="FFFFFF" w:sz="24" w:space="0"/>
            </w:tcBorders>
            <w:shd w:fill="D9D9D9" w:color="auto" w:val="clear"/>
          </w:tcPr>
          <w:p>
            <w:pPr>
              <w:keepNext/>
              <w:spacing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Face Velocity</w:t>
            </w:r>
          </w:p>
          <w:p>
            <w:pPr>
              <w:keepNext/>
              <w:spacing/>
              <w:jc w:val="center"/>
              <w:rPr>
                <w:b/>
                <w:bCs/>
                <w:sz w:val="16"/>
                <w:szCs w:val="16"/>
              </w:rPr>
            </w:pPr>
            <w:bookmarkStart w:id="45" w:name="UOM_O2PrimaryCoil_FaceVelocity"/>
            <w:r>
              <w:rPr>
                <w:b/>
                <w:bCs/>
                <w:sz w:val="16"/>
                <w:szCs w:val="16"/>
              </w:rPr>
              <w:t xml:space="preserve">ft/min</w:t>
            </w:r>
            <w:bookmarkEnd w:id="45"/>
          </w:p>
        </w:tc>
      </w:tr>
      <w:tr>
        <w:trPr>
          <w:trHeight w:val="202" w:hRule="atLeast"/>
        </w:trPr>
        <w:tc>
          <w:tcPr>
            <w:tcW w:type="dxa" w:w="2160"/>
            <w:gridSpan w:val="2"/>
            <w:tcBorders>
              <w:bottom w:val="single" w:color="FFFFFF" w:sz="24" w:space="0"/>
            </w:tcBorders>
            <w:shd w:fill="F2F2F2" w:color="auto" w:val="clear"/>
            <w:vAlign w:val="center"/>
          </w:tcPr>
          <w:p>
            <w:pPr>
              <w:keepNext/>
              <w:spacing/>
              <w:jc w:val="center"/>
              <w:rPr/>
            </w:pPr>
            <w:bookmarkStart w:id="46" w:name="O2PrimaryCoilFPI_Codestring"/>
            <w:r>
              <w:rPr/>
              <w:t xml:space="preserve">16</w:t>
            </w:r>
            <w:bookmarkEnd w:id="46"/>
          </w:p>
        </w:tc>
        <w:tc>
          <w:tcPr>
            <w:tcW w:type="dxa" w:w="2160"/>
            <w:gridSpan w:val="2"/>
            <w:tcBorders>
              <w:bottom w:val="single" w:color="FFFFFF" w:sz="24" w:space="0"/>
            </w:tcBorders>
            <w:shd w:fill="F2F2F2" w:color="auto" w:val="clear"/>
            <w:vAlign w:val="center"/>
          </w:tcPr>
          <w:p>
            <w:pPr>
              <w:keepNext/>
              <w:spacing/>
              <w:jc w:val="center"/>
              <w:rPr>
                <w:bCs/>
              </w:rPr>
            </w:pPr>
            <w:bookmarkStart w:id="47" w:name="O2PrimaryCoilRows"/>
            <w:r>
              <w:rPr>
                <w:bCs/>
              </w:rPr>
              <w:t xml:space="preserve">8</w:t>
            </w:r>
            <w:bookmarkEnd w:id="47"/>
          </w:p>
        </w:tc>
        <w:tc>
          <w:tcPr>
            <w:tcW w:type="dxa" w:w="2160"/>
            <w:gridSpan w:val="2"/>
            <w:tcBorders>
              <w:bottom w:val="single" w:color="FFFFFF" w:sz="24" w:space="0"/>
            </w:tcBorders>
            <w:shd w:fill="F2F2F2" w:color="auto" w:val="clear"/>
            <w:vAlign w:val="center"/>
          </w:tcPr>
          <w:p>
            <w:pPr>
              <w:keepNext/>
              <w:spacing/>
              <w:jc w:val="center"/>
              <w:rPr/>
            </w:pPr>
            <w:bookmarkStart w:id="48" w:name="O2PrimaryCoilCasing"/>
            <w:r>
              <w:rPr/>
              <w:t xml:space="preserve">Galvanized Steel</w:t>
            </w:r>
            <w:bookmarkEnd w:id="48"/>
          </w:p>
        </w:tc>
        <w:tc>
          <w:tcPr>
            <w:tcW w:type="dxa" w:w="2160"/>
            <w:gridSpan w:val="2"/>
            <w:tcBorders>
              <w:bottom w:val="single" w:color="FFFFFF" w:sz="24" w:space="0"/>
            </w:tcBorders>
            <w:shd w:fill="F2F2F2" w:color="auto" w:val="clear"/>
            <w:vAlign w:val="center"/>
          </w:tcPr>
          <w:p>
            <w:pPr>
              <w:keepNext/>
              <w:spacing/>
              <w:jc w:val="center"/>
              <w:rPr/>
            </w:pPr>
            <w:bookmarkStart w:id="49" w:name="O3Report_PrimaryFaceArea"/>
            <w:r>
              <w:rPr/>
              <w:t xml:space="preserve">10.2</w:t>
            </w:r>
            <w:bookmarkEnd w:id="49"/>
          </w:p>
        </w:tc>
        <w:tc>
          <w:tcPr>
            <w:tcW w:type="dxa" w:w="2160"/>
            <w:gridSpan w:val="3"/>
            <w:tcBorders/>
            <w:shd w:fill="F2F2F2" w:color="auto" w:val="clear"/>
            <w:vAlign w:val="center"/>
          </w:tcPr>
          <w:p>
            <w:pPr>
              <w:keepNext/>
              <w:spacing/>
              <w:jc w:val="center"/>
              <w:rPr/>
            </w:pPr>
            <w:bookmarkStart w:id="50" w:name="O2PrimaryCoil_FaceVelocity"/>
            <w:r>
              <w:rPr>
                <w:bCs/>
              </w:rPr>
              <w:t xml:space="preserve">393.7</w:t>
            </w:r>
            <w:bookmarkEnd w:id="50"/>
            <w:r>
              <w:rPr>
                <w:bCs/>
              </w:rPr>
              <w:t xml:space="preserve">  </w:t>
            </w:r>
            <w:bookmarkStart w:id="51" w:name="O3Report_FaceVelocityAsterisk"/>
            <w:bookmarkEnd w:id="51"/>
          </w:p>
        </w:tc>
      </w:tr>
      <w:tr>
        <w:tblPrEx>
          <w:tblInd w:w="-8" w:type="dxa"/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left w:w="115" w:type="dxa"/>
            <w:right w:w="115" w:type="dxa"/>
          </w:tblCellMar>
        </w:tblPrEx>
        <w:trPr>
          <w:gridAfter w:val="1"/>
          <w:wAfter w:type="dxa" w:w="9"/>
          <w:trHeight w:val="202" w:hRule="atLeast"/>
        </w:trPr>
        <w:tc>
          <w:tcPr>
            <w:tcW w:type="dxa" w:w="10791"/>
            <w:gridSpan w:val="10"/>
            <w:tcBorders>
              <w:top w:val="single" w:color="FFFFFF" w:sz="24" w:space="0"/>
            </w:tcBorders>
            <w:shd w:fill="D9D9D9" w:color="auto" w:val="clear"/>
          </w:tcPr>
          <w:p>
            <w:pPr>
              <w:keepNext/>
              <w:tabs>
                <w:tab w:val="left" w:pos="2520"/>
              </w:tabs>
              <w:spacing/>
              <w:jc w:val="center"/>
              <w:rPr>
                <w:rFonts w:cs="Calibri"/>
                <w:b/>
                <w:sz w:val="16"/>
                <w:szCs w:val="16"/>
              </w:rPr>
            </w:pPr>
            <w:r>
              <w:rPr>
                <w:rFonts w:cs="Calibri"/>
                <w:b/>
                <w:sz w:val="16"/>
                <w:szCs w:val="16"/>
              </w:rPr>
              <w:t xml:space="preserve">Connection</w:t>
            </w:r>
          </w:p>
        </w:tc>
      </w:tr>
      <w:tr>
        <w:tblPrEx>
          <w:tblInd w:w="-8" w:type="dxa"/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left w:w="115" w:type="dxa"/>
            <w:right w:w="115" w:type="dxa"/>
          </w:tblCellMar>
        </w:tblPrEx>
        <w:trPr>
          <w:gridAfter w:val="1"/>
          <w:wAfter w:type="dxa" w:w="9"/>
          <w:trHeight w:val="202" w:hRule="atLeast"/>
        </w:trPr>
        <w:tc>
          <w:tcPr>
            <w:tcW w:type="dxa" w:w="3595"/>
            <w:gridSpan w:val="3"/>
            <w:tcBorders/>
            <w:shd w:fill="D9D9D9" w:color="auto" w:val="clear"/>
          </w:tcPr>
          <w:p>
            <w:pPr>
              <w:keepNext/>
              <w:tabs>
                <w:tab w:val="left" w:pos="2520"/>
              </w:tabs>
              <w:spacing/>
              <w:jc w:val="center"/>
              <w:rPr>
                <w:rFonts w:cs="Calibri"/>
                <w:b/>
                <w:sz w:val="16"/>
                <w:szCs w:val="16"/>
              </w:rPr>
            </w:pPr>
            <w:r>
              <w:rPr>
                <w:rFonts w:cs="Calibri"/>
                <w:b/>
                <w:sz w:val="16"/>
                <w:szCs w:val="16"/>
              </w:rPr>
              <w:t xml:space="preserve">Size</w:t>
            </w:r>
          </w:p>
        </w:tc>
        <w:tc>
          <w:tcPr>
            <w:tcW w:type="dxa" w:w="3597"/>
            <w:gridSpan w:val="4"/>
            <w:tcBorders/>
            <w:shd w:fill="D9D9D9" w:color="auto" w:val="clear"/>
          </w:tcPr>
          <w:p>
            <w:pPr>
              <w:keepNext/>
              <w:tabs>
                <w:tab w:val="left" w:pos="2520"/>
              </w:tabs>
              <w:spacing/>
              <w:jc w:val="center"/>
              <w:rPr>
                <w:rFonts w:cs="Calibri"/>
                <w:b/>
                <w:sz w:val="16"/>
                <w:szCs w:val="16"/>
              </w:rPr>
            </w:pPr>
            <w:r>
              <w:rPr>
                <w:rFonts w:cs="Calibri"/>
                <w:b/>
                <w:sz w:val="16"/>
                <w:szCs w:val="16"/>
              </w:rPr>
              <w:t xml:space="preserve">Type</w:t>
            </w:r>
          </w:p>
        </w:tc>
        <w:tc>
          <w:tcPr>
            <w:tcW w:type="dxa" w:w="3599"/>
            <w:gridSpan w:val="3"/>
            <w:tcBorders/>
            <w:shd w:fill="D9D9D9" w:color="auto" w:val="clear"/>
          </w:tcPr>
          <w:p>
            <w:pPr>
              <w:keepNext/>
              <w:tabs>
                <w:tab w:val="left" w:pos="2520"/>
              </w:tabs>
              <w:spacing/>
              <w:jc w:val="center"/>
              <w:rPr/>
            </w:pPr>
            <w:r>
              <w:rPr>
                <w:rFonts w:cs="Calibri"/>
                <w:b/>
                <w:sz w:val="16"/>
                <w:szCs w:val="16"/>
              </w:rPr>
              <w:t xml:space="preserve">Location</w:t>
            </w:r>
          </w:p>
        </w:tc>
      </w:tr>
      <w:tr>
        <w:tblPrEx>
          <w:tblInd w:w="-8" w:type="dxa"/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left w:w="115" w:type="dxa"/>
            <w:right w:w="115" w:type="dxa"/>
          </w:tblCellMar>
        </w:tblPrEx>
        <w:trPr>
          <w:gridAfter w:val="1"/>
          <w:wAfter w:type="dxa" w:w="9"/>
          <w:trHeight w:val="202" w:hRule="atLeast"/>
        </w:trPr>
        <w:tc>
          <w:tcPr>
            <w:tcW w:type="dxa" w:w="3595"/>
            <w:gridSpan w:val="3"/>
            <w:tcBorders>
              <w:bottom w:val="single" w:color="FFFFFF" w:sz="24" w:space="0"/>
            </w:tcBorders>
            <w:shd w:fill="F2F2F2" w:color="auto" w:val="clear"/>
            <w:vAlign w:val="center"/>
          </w:tcPr>
          <w:p>
            <w:pPr>
              <w:keepNext/>
              <w:spacing/>
              <w:jc w:val="center"/>
              <w:rPr/>
            </w:pPr>
            <w:bookmarkStart w:id="52" w:name="O2PrimaryConnectionDiameter"/>
            <w:r>
              <w:rPr/>
              <w:t xml:space="preserve">1.62</w:t>
            </w:r>
            <w:bookmarkEnd w:id="52"/>
          </w:p>
        </w:tc>
        <w:tc>
          <w:tcPr>
            <w:tcW w:type="dxa" w:w="3597"/>
            <w:gridSpan w:val="4"/>
            <w:tcBorders>
              <w:bottom w:val="single" w:color="FFFFFF" w:sz="24" w:space="0"/>
            </w:tcBorders>
            <w:shd w:fill="F2F2F2" w:color="auto" w:val="clear"/>
            <w:vAlign w:val="center"/>
          </w:tcPr>
          <w:p>
            <w:pPr>
              <w:keepNext/>
              <w:spacing/>
              <w:jc w:val="center"/>
              <w:rPr/>
            </w:pPr>
            <w:bookmarkStart w:id="53" w:name="O2CoilConnectionType"/>
            <w:r>
              <w:rPr/>
              <w:t xml:space="preserve">F-SWT</w:t>
            </w:r>
            <w:bookmarkEnd w:id="53"/>
          </w:p>
        </w:tc>
        <w:tc>
          <w:tcPr>
            <w:tcW w:type="dxa" w:w="3599"/>
            <w:gridSpan w:val="3"/>
            <w:tcBorders>
              <w:bottom w:val="single" w:color="FFFFFF" w:sz="24" w:space="0"/>
            </w:tcBorders>
            <w:shd w:fill="F2F2F2" w:color="auto" w:val="clear"/>
            <w:vAlign w:val="center"/>
          </w:tcPr>
          <w:p>
            <w:pPr>
              <w:keepNext/>
              <w:spacing/>
              <w:jc w:val="center"/>
              <w:rPr/>
            </w:pPr>
            <w:bookmarkStart w:id="54" w:name="O5Coil_Connection_Location_Report"/>
            <w:r>
              <w:rPr/>
              <w:t xml:space="preserve">Left Hand</w:t>
            </w:r>
            <w:bookmarkEnd w:id="54"/>
          </w:p>
        </w:tc>
      </w:tr>
      <w:tr>
        <w:trPr>
          <w:gridAfter w:val="1"/>
          <w:wAfter w:type="dxa" w:w="9"/>
          <w:trHeight w:val="202" w:hRule="atLeast"/>
        </w:trPr>
        <w:tc>
          <w:tcPr>
            <w:tcW w:type="dxa" w:w="10791"/>
            <w:gridSpan w:val="10"/>
            <w:tcBorders>
              <w:top w:val="single" w:color="FFFFFF" w:sz="24" w:space="0"/>
            </w:tcBorders>
            <w:shd w:fill="D9D9D9" w:color="auto" w:val="clear"/>
          </w:tcPr>
          <w:p>
            <w:pPr>
              <w:keepNext/>
              <w:spacing/>
              <w:jc w:val="center"/>
              <w:rPr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Drain Pan</w:t>
            </w:r>
          </w:p>
        </w:tc>
      </w:tr>
      <w:tr>
        <w:trPr>
          <w:gridAfter w:val="1"/>
          <w:wAfter w:type="dxa" w:w="9"/>
          <w:trHeight w:val="225" w:hRule="atLeast"/>
        </w:trPr>
        <w:tc>
          <w:tcPr>
            <w:tcW w:type="dxa" w:w="5391"/>
            <w:gridSpan w:val="5"/>
            <w:tcBorders/>
            <w:shd w:fill="D9D9D9" w:color="auto" w:val="clear"/>
          </w:tcPr>
          <w:p>
            <w:pPr>
              <w:keepNext/>
              <w:spacing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Material</w:t>
            </w:r>
          </w:p>
        </w:tc>
        <w:tc>
          <w:tcPr>
            <w:tcW w:type="dxa" w:w="5400"/>
            <w:gridSpan w:val="5"/>
            <w:tcBorders/>
            <w:shd w:fill="D9D9D9" w:color="auto" w:val="clear"/>
          </w:tcPr>
          <w:p>
            <w:pPr>
              <w:keepNext/>
              <w:spacing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Connection</w:t>
            </w:r>
          </w:p>
        </w:tc>
      </w:tr>
      <w:tr>
        <w:trPr>
          <w:gridAfter w:val="1"/>
          <w:wAfter w:type="dxa" w:w="9"/>
          <w:trHeight w:val="202" w:hRule="atLeast"/>
        </w:trPr>
        <w:tc>
          <w:tcPr>
            <w:tcW w:type="dxa" w:w="5391"/>
            <w:gridSpan w:val="5"/>
            <w:tcBorders>
              <w:bottom w:val="single" w:color="FFFFFF" w:sz="24" w:space="0"/>
            </w:tcBorders>
            <w:shd w:fill="F2F2F2" w:color="auto" w:val="clear"/>
            <w:vAlign w:val="center"/>
          </w:tcPr>
          <w:p>
            <w:pPr>
              <w:keepNext/>
              <w:spacing/>
              <w:jc w:val="center"/>
              <w:rPr>
                <w:bCs/>
              </w:rPr>
            </w:pPr>
            <w:r>
              <w:rPr>
                <w:bCs/>
              </w:rPr>
              <w:t xml:space="preserve">Stainless Steel</w:t>
            </w:r>
          </w:p>
        </w:tc>
        <w:tc>
          <w:tcPr>
            <w:tcW w:type="dxa" w:w="5400"/>
            <w:gridSpan w:val="5"/>
            <w:tcBorders>
              <w:bottom w:val="single" w:color="FFFFFF" w:sz="24" w:space="0"/>
            </w:tcBorders>
            <w:shd w:fill="F2F2F2" w:color="auto" w:val="clear"/>
            <w:vAlign w:val="center"/>
          </w:tcPr>
          <w:p>
            <w:pPr>
              <w:keepNext/>
              <w:spacing/>
              <w:jc w:val="center"/>
              <w:rPr>
                <w:bCs/>
              </w:rPr>
            </w:pPr>
            <w:bookmarkStart w:id="55" w:name="O2Condensate_Diameter"/>
            <w:r>
              <w:rPr>
                <w:bCs/>
              </w:rPr>
              <w:t xml:space="preserve">0.75</w:t>
            </w:r>
            <w:bookmarkEnd w:id="55"/>
            <w:r>
              <w:rPr>
                <w:bCs/>
              </w:rPr>
              <w:t xml:space="preserve"> </w:t>
            </w:r>
            <w:bookmarkStart w:id="56" w:name="UOM_O2Condensate_Diameter"/>
            <w:r>
              <w:rPr>
                <w:bCs/>
                <w:sz w:val="16"/>
                <w:szCs w:val="16"/>
              </w:rPr>
              <w:t xml:space="preserve">in</w:t>
            </w:r>
            <w:bookmarkEnd w:id="56"/>
          </w:p>
        </w:tc>
      </w:tr>
      <w:tr>
        <w:trPr>
          <w:gridAfter w:val="1"/>
          <w:wAfter w:type="dxa" w:w="9"/>
          <w:trHeight w:val="202" w:hRule="atLeast"/>
        </w:trPr>
        <w:tc>
          <w:tcPr>
            <w:tcW w:type="dxa" w:w="10791"/>
            <w:gridSpan w:val="10"/>
            <w:tcBorders>
              <w:top w:val="single" w:color="FFFFFF" w:sz="24" w:space="0"/>
              <w:bottom w:val="single" w:color="FFFFFF" w:sz="24" w:space="0"/>
            </w:tcBorders>
            <w:shd w:fill="B8CCE4" w:color="auto" w:val="clear"/>
          </w:tcPr>
          <w:p>
            <w:pPr>
              <w:keepNext/>
              <w:spacing/>
              <w:jc w:val="center"/>
              <w:rPr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Performance</w:t>
            </w:r>
          </w:p>
        </w:tc>
      </w:tr>
      <w:tr>
        <w:tblPrEx>
          <w:tblInd w:w="-8" w:type="dxa"/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left w:w="115" w:type="dxa"/>
            <w:right w:w="115" w:type="dxa"/>
          </w:tblCellMar>
        </w:tblPrEx>
        <w:trPr>
          <w:gridAfter w:val="1"/>
          <w:wAfter w:type="dxa" w:w="9"/>
          <w:trHeight w:val="75" w:hRule="atLeast"/>
        </w:trPr>
        <w:tc>
          <w:tcPr>
            <w:tcW w:type="dxa" w:w="3595"/>
            <w:gridSpan w:val="3"/>
            <w:tcBorders>
              <w:top w:val="single" w:color="FFFFFF" w:sz="24" w:space="0"/>
            </w:tcBorders>
            <w:shd w:fill="D9D9D9" w:color="auto" w:val="clear"/>
          </w:tcPr>
          <w:p>
            <w:pPr>
              <w:keepNext/>
              <w:tabs>
                <w:tab w:val="left" w:pos="2520"/>
              </w:tabs>
              <w:spacing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b/>
                <w:sz w:val="16"/>
                <w:szCs w:val="16"/>
              </w:rPr>
              <w:t xml:space="preserve">Capacity</w:t>
            </w:r>
          </w:p>
        </w:tc>
        <w:tc>
          <w:tcPr>
            <w:tcW w:type="dxa" w:w="7196"/>
            <w:gridSpan w:val="7"/>
            <w:tcBorders>
              <w:top w:val="single" w:color="FFFFFF" w:sz="24" w:space="0"/>
            </w:tcBorders>
            <w:shd w:fill="D9D9D9" w:color="auto" w:val="clear"/>
          </w:tcPr>
          <w:p>
            <w:pPr>
              <w:keepNext/>
              <w:spacing/>
              <w:jc w:val="center"/>
              <w:rPr/>
            </w:pPr>
            <w:r>
              <w:rPr>
                <w:rFonts w:cs="Calibri"/>
                <w:b/>
                <w:sz w:val="16"/>
                <w:szCs w:val="16"/>
              </w:rPr>
              <w:t xml:space="preserve">Air</w:t>
            </w:r>
            <w:r>
              <w:rPr>
                <w:rFonts w:cs="Calibri"/>
                <w:b/>
                <w:sz w:val="16"/>
                <w:szCs w:val="16"/>
              </w:rPr>
              <w:t xml:space="preserve"> Temperature</w:t>
            </w:r>
          </w:p>
        </w:tc>
      </w:tr>
      <w:tr>
        <w:tblPrEx>
          <w:tblInd w:w="-8" w:type="dxa"/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left w:w="115" w:type="dxa"/>
            <w:right w:w="115" w:type="dxa"/>
          </w:tblCellMar>
        </w:tblPrEx>
        <w:trPr>
          <w:gridAfter w:val="1"/>
          <w:wAfter w:type="dxa" w:w="9"/>
          <w:trHeight w:val="75" w:hRule="atLeast"/>
        </w:trPr>
        <w:tc>
          <w:tcPr>
            <w:tcW w:type="dxa" w:w="1791"/>
            <w:vMerge w:val="restart"/>
            <w:tcBorders/>
            <w:shd w:fill="D9D9D9" w:color="auto" w:val="clear"/>
          </w:tcPr>
          <w:p>
            <w:pPr>
              <w:keepNext/>
              <w:tabs>
                <w:tab w:val="left" w:pos="2520"/>
              </w:tabs>
              <w:spacing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Total </w:t>
            </w:r>
          </w:p>
          <w:p>
            <w:pPr>
              <w:keepNext/>
              <w:spacing/>
              <w:jc w:val="center"/>
              <w:rPr>
                <w:rFonts w:cs="Calibri"/>
                <w:sz w:val="16"/>
                <w:szCs w:val="16"/>
              </w:rPr>
            </w:pPr>
            <w:bookmarkStart w:id="57" w:name="UOM_O3Cool_Total_Capacity"/>
            <w:r>
              <w:rPr>
                <w:rFonts w:cs="Calibri"/>
                <w:sz w:val="16"/>
                <w:szCs w:val="16"/>
              </w:rPr>
              <w:t xml:space="preserve">Btu/hr</w:t>
            </w:r>
            <w:bookmarkEnd w:id="57"/>
          </w:p>
        </w:tc>
        <w:tc>
          <w:tcPr>
            <w:tcW w:type="dxa" w:w="1804"/>
            <w:gridSpan w:val="2"/>
            <w:vMerge w:val="restart"/>
            <w:tcBorders/>
            <w:shd w:fill="D9D9D9" w:color="auto" w:val="clear"/>
          </w:tcPr>
          <w:p>
            <w:pPr>
              <w:keepNext/>
              <w:tabs>
                <w:tab w:val="left" w:pos="2520"/>
              </w:tabs>
              <w:spacing/>
              <w:jc w:val="center"/>
              <w:rPr>
                <w:rFonts w:cs="Calibri"/>
                <w:b/>
                <w:sz w:val="16"/>
                <w:szCs w:val="16"/>
              </w:rPr>
            </w:pPr>
            <w:r>
              <w:rPr>
                <w:rFonts w:cs="Calibri"/>
                <w:b/>
                <w:sz w:val="16"/>
                <w:szCs w:val="16"/>
              </w:rPr>
              <w:t xml:space="preserve">Sensible </w:t>
            </w:r>
          </w:p>
          <w:p>
            <w:pPr>
              <w:keepNext/>
              <w:spacing/>
              <w:jc w:val="center"/>
              <w:rPr>
                <w:rFonts w:cs="Calibri"/>
                <w:sz w:val="16"/>
                <w:szCs w:val="16"/>
              </w:rPr>
            </w:pPr>
            <w:bookmarkStart w:id="58" w:name="UOM_O2Cool_Sens_Capacity"/>
            <w:r>
              <w:rPr>
                <w:rFonts w:cs="Calibri"/>
                <w:sz w:val="16"/>
                <w:szCs w:val="16"/>
              </w:rPr>
              <w:t xml:space="preserve">Btu/hr</w:t>
            </w:r>
            <w:bookmarkEnd w:id="58"/>
          </w:p>
        </w:tc>
        <w:tc>
          <w:tcPr>
            <w:tcW w:type="dxa" w:w="3597"/>
            <w:gridSpan w:val="4"/>
            <w:tcBorders/>
            <w:shd w:fill="D9D9D9" w:color="auto" w:val="clear"/>
          </w:tcPr>
          <w:p>
            <w:pPr>
              <w:keepNext/>
              <w:spacing/>
              <w:jc w:val="center"/>
              <w:rPr>
                <w:rFonts w:cs="Calibri"/>
                <w:b/>
                <w:sz w:val="16"/>
                <w:szCs w:val="16"/>
              </w:rPr>
            </w:pPr>
            <w:r>
              <w:rPr>
                <w:rFonts w:cs="Calibri"/>
                <w:b/>
                <w:sz w:val="16"/>
                <w:szCs w:val="16"/>
              </w:rPr>
              <w:t xml:space="preserve">Entering</w:t>
            </w:r>
          </w:p>
        </w:tc>
        <w:tc>
          <w:tcPr>
            <w:tcW w:type="dxa" w:w="3599"/>
            <w:gridSpan w:val="3"/>
            <w:tcBorders/>
            <w:shd w:fill="D9D9D9" w:color="auto" w:val="clear"/>
          </w:tcPr>
          <w:p>
            <w:pPr>
              <w:keepNext/>
              <w:spacing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rFonts w:cs="Calibri"/>
                <w:b/>
                <w:sz w:val="16"/>
                <w:szCs w:val="16"/>
              </w:rPr>
              <w:t xml:space="preserve">Leaving</w:t>
            </w:r>
          </w:p>
        </w:tc>
      </w:tr>
      <w:tr>
        <w:tblPrEx>
          <w:tblInd w:w="-8" w:type="dxa"/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left w:w="115" w:type="dxa"/>
            <w:right w:w="115" w:type="dxa"/>
          </w:tblCellMar>
        </w:tblPrEx>
        <w:trPr>
          <w:gridAfter w:val="1"/>
          <w:wAfter w:type="dxa" w:w="9"/>
          <w:trHeight w:val="202" w:hRule="atLeast"/>
        </w:trPr>
        <w:tc>
          <w:tcPr>
            <w:tcW w:type="dxa" w:w="1791"/>
            <w:vMerge w:val="continue"/>
            <w:tcBorders/>
            <w:shd w:fill="D9D9D9" w:color="auto" w:val="clear"/>
          </w:tcPr>
          <w:p>
            <w:pPr>
              <w:keepNext/>
              <w:spacing/>
              <w:jc w:val="center"/>
              <w:rPr/>
            </w:pPr>
          </w:p>
        </w:tc>
        <w:tc>
          <w:tcPr>
            <w:tcW w:type="dxa" w:w="1804"/>
            <w:gridSpan w:val="2"/>
            <w:vMerge w:val="continue"/>
            <w:tcBorders/>
            <w:shd w:fill="D9D9D9" w:color="auto" w:val="clear"/>
            <w:vAlign w:val="center"/>
          </w:tcPr>
          <w:p>
            <w:pPr>
              <w:keepNext/>
              <w:spacing/>
              <w:jc w:val="center"/>
              <w:rPr/>
            </w:pPr>
          </w:p>
        </w:tc>
        <w:tc>
          <w:tcPr>
            <w:tcW w:type="dxa" w:w="1796"/>
            <w:gridSpan w:val="2"/>
            <w:tcBorders/>
            <w:shd w:fill="D9D9D9" w:color="auto" w:val="clear"/>
          </w:tcPr>
          <w:p>
            <w:pPr>
              <w:keepNext/>
              <w:tabs>
                <w:tab w:val="left" w:pos="2520"/>
              </w:tabs>
              <w:spacing/>
              <w:jc w:val="center"/>
              <w:rPr>
                <w:rFonts w:cs="Calibri"/>
                <w:b/>
                <w:sz w:val="16"/>
                <w:szCs w:val="16"/>
              </w:rPr>
            </w:pPr>
            <w:r>
              <w:rPr>
                <w:rFonts w:cs="Calibri"/>
                <w:b/>
                <w:sz w:val="16"/>
                <w:szCs w:val="16"/>
              </w:rPr>
              <w:t xml:space="preserve">Dry Bulb</w:t>
            </w:r>
          </w:p>
          <w:p>
            <w:pPr>
              <w:keepNext/>
              <w:tabs>
                <w:tab w:val="left" w:pos="2520"/>
              </w:tabs>
              <w:spacing/>
              <w:jc w:val="center"/>
              <w:rPr>
                <w:rFonts w:cs="Calibri"/>
                <w:sz w:val="16"/>
                <w:szCs w:val="16"/>
              </w:rPr>
            </w:pPr>
            <w:bookmarkStart w:id="59" w:name="UOM_I2txtCoolingDryBulb"/>
            <w:r>
              <w:rPr>
                <w:rFonts w:cs="Calibri"/>
                <w:sz w:val="16"/>
                <w:szCs w:val="16"/>
              </w:rPr>
              <w:t xml:space="preserve">°F</w:t>
            </w:r>
            <w:bookmarkEnd w:id="59"/>
          </w:p>
        </w:tc>
        <w:tc>
          <w:tcPr>
            <w:tcW w:type="dxa" w:w="1801"/>
            <w:gridSpan w:val="2"/>
            <w:tcBorders/>
            <w:shd w:fill="D9D9D9" w:color="auto" w:val="clear"/>
          </w:tcPr>
          <w:p>
            <w:pPr>
              <w:keepNext/>
              <w:tabs>
                <w:tab w:val="left" w:pos="2520"/>
              </w:tabs>
              <w:spacing/>
              <w:jc w:val="center"/>
              <w:rPr>
                <w:rFonts w:cs="Calibri"/>
                <w:b/>
                <w:sz w:val="16"/>
                <w:szCs w:val="16"/>
              </w:rPr>
            </w:pPr>
            <w:r>
              <w:rPr>
                <w:rFonts w:cs="Calibri"/>
                <w:b/>
                <w:sz w:val="16"/>
                <w:szCs w:val="16"/>
              </w:rPr>
              <w:t xml:space="preserve">Wet Bulb</w:t>
            </w:r>
          </w:p>
          <w:p>
            <w:pPr>
              <w:keepNext/>
              <w:spacing/>
              <w:jc w:val="center"/>
              <w:rPr>
                <w:rFonts w:cs="Calibri"/>
                <w:sz w:val="16"/>
                <w:szCs w:val="16"/>
              </w:rPr>
            </w:pPr>
            <w:bookmarkStart w:id="60" w:name="UOM_I2txtCoolingWetBulb"/>
            <w:r>
              <w:rPr>
                <w:rFonts w:cs="Calibri"/>
                <w:sz w:val="16"/>
                <w:szCs w:val="16"/>
              </w:rPr>
              <w:t xml:space="preserve">°F</w:t>
            </w:r>
            <w:bookmarkEnd w:id="60"/>
          </w:p>
        </w:tc>
        <w:tc>
          <w:tcPr>
            <w:tcW w:type="dxa" w:w="1803"/>
            <w:gridSpan w:val="2"/>
            <w:tcBorders/>
            <w:shd w:fill="D9D9D9" w:color="auto" w:val="clear"/>
          </w:tcPr>
          <w:p>
            <w:pPr>
              <w:keepNext/>
              <w:tabs>
                <w:tab w:val="left" w:pos="2520"/>
              </w:tabs>
              <w:spacing/>
              <w:jc w:val="center"/>
              <w:rPr>
                <w:rFonts w:cs="Calibri"/>
                <w:b/>
                <w:sz w:val="16"/>
                <w:szCs w:val="16"/>
              </w:rPr>
            </w:pPr>
            <w:r>
              <w:rPr>
                <w:rFonts w:cs="Calibri"/>
                <w:b/>
                <w:sz w:val="16"/>
                <w:szCs w:val="16"/>
              </w:rPr>
              <w:t xml:space="preserve">Dry Bulb</w:t>
            </w:r>
          </w:p>
          <w:p>
            <w:pPr>
              <w:keepNext/>
              <w:tabs>
                <w:tab w:val="left" w:pos="2520"/>
              </w:tabs>
              <w:spacing/>
              <w:jc w:val="center"/>
              <w:rPr>
                <w:rFonts w:cs="Calibri"/>
                <w:sz w:val="16"/>
                <w:szCs w:val="16"/>
              </w:rPr>
            </w:pPr>
            <w:bookmarkStart w:id="61" w:name="UOM_O2Cool_LDB"/>
            <w:r>
              <w:rPr>
                <w:rFonts w:cs="Calibri"/>
                <w:sz w:val="16"/>
                <w:szCs w:val="16"/>
              </w:rPr>
              <w:t xml:space="preserve">°F</w:t>
            </w:r>
            <w:bookmarkEnd w:id="61"/>
          </w:p>
        </w:tc>
        <w:tc>
          <w:tcPr>
            <w:tcW w:type="dxa" w:w="1796"/>
            <w:tcBorders/>
            <w:shd w:fill="D9D9D9" w:color="auto" w:val="clear"/>
          </w:tcPr>
          <w:p>
            <w:pPr>
              <w:keepNext/>
              <w:tabs>
                <w:tab w:val="left" w:pos="2520"/>
              </w:tabs>
              <w:spacing/>
              <w:jc w:val="center"/>
              <w:rPr>
                <w:rFonts w:cs="Calibri"/>
                <w:b/>
                <w:sz w:val="16"/>
                <w:szCs w:val="16"/>
              </w:rPr>
            </w:pPr>
            <w:r>
              <w:rPr>
                <w:rFonts w:cs="Calibri"/>
                <w:b/>
                <w:sz w:val="16"/>
                <w:szCs w:val="16"/>
              </w:rPr>
              <w:t xml:space="preserve">Wet Bulb</w:t>
            </w:r>
          </w:p>
          <w:p>
            <w:pPr>
              <w:keepNext/>
              <w:tabs>
                <w:tab w:val="left" w:pos="2520"/>
              </w:tabs>
              <w:spacing/>
              <w:jc w:val="center"/>
              <w:rPr>
                <w:rFonts w:cs="Calibri"/>
                <w:sz w:val="16"/>
                <w:szCs w:val="16"/>
              </w:rPr>
            </w:pPr>
            <w:bookmarkStart w:id="62" w:name="UOM_O2Cool_LWB"/>
            <w:r>
              <w:rPr>
                <w:rFonts w:cs="Calibri"/>
                <w:sz w:val="16"/>
                <w:szCs w:val="16"/>
              </w:rPr>
              <w:t xml:space="preserve">°F</w:t>
            </w:r>
            <w:bookmarkEnd w:id="62"/>
          </w:p>
        </w:tc>
      </w:tr>
      <w:tr>
        <w:tblPrEx>
          <w:tblInd w:w="-8" w:type="dxa"/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left w:w="115" w:type="dxa"/>
            <w:right w:w="115" w:type="dxa"/>
          </w:tblCellMar>
        </w:tblPrEx>
        <w:trPr>
          <w:gridAfter w:val="1"/>
          <w:wAfter w:type="dxa" w:w="9"/>
          <w:trHeight w:val="202" w:hRule="atLeast"/>
        </w:trPr>
        <w:tc>
          <w:tcPr>
            <w:tcW w:type="dxa" w:w="1791"/>
            <w:tcBorders/>
            <w:shd w:fill="F2F2F2" w:color="auto" w:val="clear"/>
            <w:vAlign w:val="center"/>
          </w:tcPr>
          <w:p>
            <w:pPr>
              <w:keepNext/>
              <w:spacing/>
              <w:jc w:val="center"/>
              <w:rPr/>
            </w:pPr>
            <w:bookmarkStart w:id="63" w:name="O3Cool_Total_Capacity"/>
            <w:r>
              <w:rPr/>
              <w:t xml:space="preserve">109219</w:t>
            </w:r>
            <w:bookmarkEnd w:id="63"/>
          </w:p>
        </w:tc>
        <w:tc>
          <w:tcPr>
            <w:tcW w:type="dxa" w:w="1804"/>
            <w:gridSpan w:val="2"/>
            <w:tcBorders/>
            <w:shd w:fill="F2F2F2" w:color="auto" w:val="clear"/>
            <w:vAlign w:val="center"/>
          </w:tcPr>
          <w:p>
            <w:pPr>
              <w:keepNext/>
              <w:spacing/>
              <w:jc w:val="center"/>
              <w:rPr/>
            </w:pPr>
            <w:bookmarkStart w:id="64" w:name="O2Cool_Sens_Capacity"/>
            <w:r>
              <w:rPr/>
              <w:t xml:space="preserve">97045</w:t>
            </w:r>
            <w:bookmarkEnd w:id="64"/>
          </w:p>
        </w:tc>
        <w:tc>
          <w:tcPr>
            <w:tcW w:type="dxa" w:w="1796"/>
            <w:gridSpan w:val="2"/>
            <w:tcBorders/>
            <w:shd w:fill="F2F2F2" w:color="auto" w:val="clear"/>
            <w:vAlign w:val="center"/>
          </w:tcPr>
          <w:p>
            <w:pPr>
              <w:keepNext/>
              <w:spacing/>
              <w:jc w:val="center"/>
              <w:rPr/>
            </w:pPr>
            <w:bookmarkStart w:id="65" w:name="I2txtCoolingDryBulb"/>
            <w:r>
              <w:rPr/>
              <w:t xml:space="preserve">77.0</w:t>
            </w:r>
            <w:bookmarkEnd w:id="65"/>
          </w:p>
        </w:tc>
        <w:tc>
          <w:tcPr>
            <w:tcW w:type="dxa" w:w="1801"/>
            <w:gridSpan w:val="2"/>
            <w:tcBorders/>
            <w:shd w:fill="F2F2F2" w:color="auto" w:val="clear"/>
            <w:vAlign w:val="center"/>
          </w:tcPr>
          <w:p>
            <w:pPr>
              <w:keepNext/>
              <w:spacing/>
              <w:jc w:val="center"/>
              <w:rPr/>
            </w:pPr>
            <w:bookmarkStart w:id="66" w:name="I2txtCoolingWetBulb"/>
            <w:r>
              <w:rPr/>
              <w:t xml:space="preserve">63.9</w:t>
            </w:r>
            <w:bookmarkEnd w:id="66"/>
          </w:p>
        </w:tc>
        <w:tc>
          <w:tcPr>
            <w:tcW w:type="dxa" w:w="1803"/>
            <w:gridSpan w:val="2"/>
            <w:tcBorders/>
            <w:shd w:fill="F2F2F2" w:color="auto" w:val="clear"/>
            <w:vAlign w:val="center"/>
          </w:tcPr>
          <w:p>
            <w:pPr>
              <w:keepNext/>
              <w:spacing/>
              <w:jc w:val="center"/>
              <w:rPr/>
            </w:pPr>
            <w:bookmarkStart w:id="67" w:name="O2Cool_LDB"/>
            <w:r>
              <w:rPr/>
              <w:t xml:space="preserve">54.8</w:t>
            </w:r>
            <w:bookmarkEnd w:id="67"/>
          </w:p>
        </w:tc>
        <w:tc>
          <w:tcPr>
            <w:tcW w:type="dxa" w:w="1796"/>
            <w:tcBorders/>
            <w:shd w:fill="F2F2F2" w:color="auto" w:val="clear"/>
            <w:vAlign w:val="center"/>
          </w:tcPr>
          <w:p>
            <w:pPr>
              <w:keepNext/>
              <w:spacing/>
              <w:jc w:val="center"/>
              <w:rPr/>
            </w:pPr>
            <w:bookmarkStart w:id="68" w:name="O2Cool_LWB"/>
            <w:r>
              <w:rPr/>
              <w:t xml:space="preserve">54.8</w:t>
            </w:r>
            <w:bookmarkEnd w:id="68"/>
          </w:p>
        </w:tc>
      </w:tr>
      <w:bookmarkEnd w:id="43"/>
    </w:tbl>
    <w:p w14:paraId="7A53342D">
      <w:pPr>
        <w:spacing/>
        <w:rPr>
          <w:sz w:val="16"/>
          <w:szCs w:val="16"/>
        </w:rPr>
      </w:pPr>
    </w:p>
    <w:tbl>
      <w:tblPr>
        <w:tblW w:w="10803" w:type="dxa"/>
        <w:tblInd w:w="-1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2160"/>
        <w:gridCol w:w="2161"/>
        <w:gridCol w:w="2160"/>
        <w:gridCol w:w="2161"/>
        <w:gridCol w:w="2161"/>
      </w:tblGrid>
      <w:tr>
        <w:trPr>
          <w:trHeight w:val="202" w:hRule="atLeast"/>
        </w:trPr>
        <w:tc>
          <w:tcPr>
            <w:tcW w:type="dxa" w:w="10803"/>
            <w:gridSpan w:val="5"/>
            <w:tcBorders>
              <w:top w:val="single" w:color="FFFFFF" w:sz="24" w:space="0"/>
            </w:tcBorders>
            <w:shd w:fill="D9D9D9" w:color="auto" w:val="clear"/>
          </w:tcPr>
          <w:p>
            <w:pPr>
              <w:keepNext/>
              <w:tabs>
                <w:tab w:val="left" w:pos="2520"/>
              </w:tabs>
              <w:spacing/>
              <w:jc w:val="center"/>
              <w:rPr>
                <w:rFonts w:cs="Calibri"/>
                <w:b/>
                <w:sz w:val="16"/>
                <w:szCs w:val="16"/>
              </w:rPr>
            </w:pPr>
            <w:bookmarkStart w:id="69" w:name="TTable_PrimaryGlycol"/>
            <w:r>
              <w:rPr>
                <w:rFonts w:cs="Calibri"/>
                <w:b/>
                <w:sz w:val="16"/>
                <w:szCs w:val="16"/>
              </w:rPr>
              <w:t xml:space="preserve">Fluid</w:t>
            </w:r>
            <w:bookmarkEnd w:id="69"/>
          </w:p>
        </w:tc>
      </w:tr>
      <w:tr>
        <w:trPr>
          <w:trHeight w:val="202" w:hRule="atLeast"/>
        </w:trPr>
        <w:tc>
          <w:tcPr>
            <w:tcW w:type="dxa" w:w="2160"/>
            <w:tcBorders/>
            <w:shd w:fill="D9D9D9" w:color="auto" w:val="clear"/>
          </w:tcPr>
          <w:p>
            <w:pPr>
              <w:keepNext/>
              <w:tabs>
                <w:tab w:val="left" w:pos="2520"/>
              </w:tabs>
              <w:spacing/>
              <w:jc w:val="center"/>
              <w:rPr>
                <w:b/>
                <w:sz w:val="16"/>
                <w:szCs w:val="16"/>
              </w:rPr>
            </w:pPr>
            <w:r>
              <w:rPr>
                <w:rFonts w:cs="Calibri"/>
                <w:b/>
                <w:sz w:val="16"/>
                <w:szCs w:val="16"/>
              </w:rPr>
              <w:t xml:space="preserve">Type</w:t>
            </w:r>
          </w:p>
        </w:tc>
        <w:tc>
          <w:tcPr>
            <w:tcW w:type="dxa" w:w="2161"/>
            <w:tcBorders/>
            <w:shd w:fill="D9D9D9" w:color="auto" w:val="clear"/>
          </w:tcPr>
          <w:p>
            <w:pPr>
              <w:keepNext/>
              <w:tabs>
                <w:tab w:val="left" w:pos="2520"/>
              </w:tabs>
              <w:spacing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Entering</w:t>
            </w:r>
          </w:p>
          <w:p>
            <w:pPr>
              <w:keepNext/>
              <w:tabs>
                <w:tab w:val="left" w:pos="2520"/>
              </w:tabs>
              <w:spacing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Temperature</w:t>
            </w:r>
          </w:p>
          <w:p>
            <w:pPr>
              <w:keepNext/>
              <w:tabs>
                <w:tab w:val="left" w:pos="2520"/>
              </w:tabs>
              <w:spacing/>
              <w:jc w:val="center"/>
              <w:rPr>
                <w:sz w:val="16"/>
                <w:szCs w:val="16"/>
              </w:rPr>
            </w:pPr>
            <w:bookmarkStart w:id="70" w:name="UOM_I2txtCoolingFluidTemp"/>
            <w:r>
              <w:rPr>
                <w:sz w:val="16"/>
                <w:szCs w:val="16"/>
              </w:rPr>
              <w:t xml:space="preserve">°F</w:t>
            </w:r>
            <w:bookmarkEnd w:id="70"/>
          </w:p>
        </w:tc>
        <w:tc>
          <w:tcPr>
            <w:tcW w:type="dxa" w:w="2160"/>
            <w:tcBorders/>
            <w:shd w:fill="D9D9D9" w:color="auto" w:val="clear"/>
          </w:tcPr>
          <w:p>
            <w:pPr>
              <w:keepNext/>
              <w:tabs>
                <w:tab w:val="left" w:pos="2520"/>
              </w:tabs>
              <w:spacing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Leaving</w:t>
            </w:r>
          </w:p>
          <w:p>
            <w:pPr>
              <w:keepNext/>
              <w:tabs>
                <w:tab w:val="left" w:pos="2520"/>
              </w:tabs>
              <w:spacing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Temperature</w:t>
            </w:r>
          </w:p>
          <w:p>
            <w:pPr>
              <w:keepNext/>
              <w:tabs>
                <w:tab w:val="left" w:pos="2520"/>
              </w:tabs>
              <w:spacing/>
              <w:jc w:val="center"/>
              <w:rPr>
                <w:sz w:val="16"/>
                <w:szCs w:val="16"/>
              </w:rPr>
            </w:pPr>
            <w:bookmarkStart w:id="71" w:name="UOM_O2Cool_LWT"/>
            <w:r>
              <w:rPr>
                <w:sz w:val="16"/>
                <w:szCs w:val="16"/>
              </w:rPr>
              <w:t xml:space="preserve">°F</w:t>
            </w:r>
            <w:bookmarkEnd w:id="71"/>
          </w:p>
        </w:tc>
        <w:tc>
          <w:tcPr>
            <w:tcW w:type="dxa" w:w="2161"/>
            <w:tcBorders/>
            <w:shd w:fill="D9D9D9" w:color="auto" w:val="clear"/>
          </w:tcPr>
          <w:p>
            <w:pPr>
              <w:keepNext/>
              <w:tabs>
                <w:tab w:val="left" w:pos="2520"/>
              </w:tabs>
              <w:spacing/>
              <w:jc w:val="center"/>
              <w:rPr>
                <w:rFonts w:cs="Calibri"/>
                <w:b/>
                <w:sz w:val="16"/>
                <w:szCs w:val="16"/>
              </w:rPr>
            </w:pPr>
            <w:r>
              <w:rPr>
                <w:rFonts w:cs="Calibri"/>
                <w:b/>
                <w:sz w:val="16"/>
                <w:szCs w:val="16"/>
              </w:rPr>
              <w:t xml:space="preserve">Flow Rate</w:t>
            </w:r>
          </w:p>
          <w:p>
            <w:pPr>
              <w:keepNext/>
              <w:tabs>
                <w:tab w:val="left" w:pos="2520"/>
              </w:tabs>
              <w:spacing/>
              <w:jc w:val="center"/>
              <w:rPr>
                <w:rFonts w:cs="Calibri"/>
                <w:sz w:val="16"/>
                <w:szCs w:val="16"/>
              </w:rPr>
            </w:pPr>
            <w:bookmarkStart w:id="72" w:name="UOM_O2Cool_GPM"/>
            <w:r>
              <w:rPr>
                <w:rFonts w:cs="Calibri"/>
                <w:sz w:val="16"/>
                <w:szCs w:val="16"/>
              </w:rPr>
              <w:t xml:space="preserve">gpm</w:t>
            </w:r>
            <w:bookmarkEnd w:id="72"/>
          </w:p>
        </w:tc>
        <w:tc>
          <w:tcPr>
            <w:tcW w:type="dxa" w:w="2161"/>
            <w:tcBorders/>
            <w:shd w:fill="D9D9D9" w:color="auto" w:val="clear"/>
          </w:tcPr>
          <w:p>
            <w:pPr>
              <w:keepNext/>
              <w:spacing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Pressure Drop</w:t>
            </w:r>
          </w:p>
          <w:p>
            <w:pPr>
              <w:keepNext/>
              <w:tabs>
                <w:tab w:val="left" w:pos="2520"/>
              </w:tabs>
              <w:spacing/>
              <w:jc w:val="center"/>
              <w:rPr>
                <w:sz w:val="16"/>
                <w:szCs w:val="16"/>
              </w:rPr>
            </w:pPr>
            <w:bookmarkStart w:id="73" w:name="UOM_O2Cool_WPD"/>
            <w:r>
              <w:rPr>
                <w:sz w:val="16"/>
                <w:szCs w:val="16"/>
              </w:rPr>
              <w:t xml:space="preserve">ft H₂O</w:t>
            </w:r>
            <w:bookmarkEnd w:id="73"/>
          </w:p>
        </w:tc>
      </w:tr>
      <w:tr>
        <w:trPr>
          <w:trHeight w:val="202" w:hRule="atLeast"/>
        </w:trPr>
        <w:tc>
          <w:tcPr>
            <w:tcW w:type="dxa" w:w="2160"/>
            <w:tcBorders/>
            <w:shd w:fill="F2F2F2" w:color="auto" w:val="clear"/>
            <w:vAlign w:val="center"/>
          </w:tcPr>
          <w:p>
            <w:pPr>
              <w:keepNext/>
              <w:spacing/>
              <w:jc w:val="center"/>
              <w:rPr/>
            </w:pPr>
            <w:bookmarkStart w:id="74" w:name="I2cboCoolingGlyType"/>
            <w:r>
              <w:rPr/>
              <w:t xml:space="preserve">Ethylene</w:t>
            </w:r>
            <w:bookmarkEnd w:id="74"/>
          </w:p>
        </w:tc>
        <w:tc>
          <w:tcPr>
            <w:tcW w:type="dxa" w:w="2161"/>
            <w:tcBorders/>
            <w:shd w:fill="F2F2F2" w:color="auto" w:val="clear"/>
            <w:vAlign w:val="center"/>
          </w:tcPr>
          <w:p>
            <w:pPr>
              <w:keepNext/>
              <w:spacing/>
              <w:jc w:val="center"/>
              <w:rPr/>
            </w:pPr>
            <w:bookmarkStart w:id="75" w:name="I2txtCoolingFluidTemp"/>
            <w:r>
              <w:rPr/>
              <w:t xml:space="preserve">42.0</w:t>
            </w:r>
            <w:bookmarkEnd w:id="75"/>
          </w:p>
        </w:tc>
        <w:tc>
          <w:tcPr>
            <w:tcW w:type="dxa" w:w="2160"/>
            <w:tcBorders/>
            <w:shd w:fill="F2F2F2" w:color="auto" w:val="clear"/>
            <w:vAlign w:val="center"/>
          </w:tcPr>
          <w:p>
            <w:pPr>
              <w:keepNext/>
              <w:spacing/>
              <w:jc w:val="center"/>
              <w:rPr/>
            </w:pPr>
            <w:bookmarkStart w:id="76" w:name="O2Cool_LWT"/>
            <w:r>
              <w:rPr/>
              <w:t xml:space="preserve">57.0</w:t>
            </w:r>
            <w:bookmarkEnd w:id="76"/>
          </w:p>
        </w:tc>
        <w:tc>
          <w:tcPr>
            <w:tcW w:type="dxa" w:w="2161"/>
            <w:tcBorders/>
            <w:shd w:fill="F2F2F2" w:color="auto" w:val="clear"/>
            <w:vAlign w:val="center"/>
          </w:tcPr>
          <w:p>
            <w:pPr>
              <w:keepNext/>
              <w:spacing/>
              <w:jc w:val="center"/>
              <w:rPr/>
            </w:pPr>
            <w:bookmarkStart w:id="77" w:name="O2Cool_GPM"/>
            <w:r>
              <w:rPr/>
              <w:t xml:space="preserve">16.6</w:t>
            </w:r>
            <w:bookmarkEnd w:id="77"/>
          </w:p>
        </w:tc>
        <w:tc>
          <w:tcPr>
            <w:tcW w:type="dxa" w:w="2161"/>
            <w:tcBorders/>
            <w:shd w:fill="F2F2F2" w:color="auto" w:val="clear"/>
            <w:vAlign w:val="center"/>
          </w:tcPr>
          <w:p>
            <w:pPr>
              <w:keepNext/>
              <w:spacing/>
              <w:jc w:val="center"/>
              <w:rPr/>
            </w:pPr>
            <w:bookmarkStart w:id="78" w:name="O2Cool_WPD"/>
            <w:r>
              <w:rPr/>
              <w:t xml:space="preserve">2.63</w:t>
            </w:r>
            <w:bookmarkEnd w:id="78"/>
          </w:p>
        </w:tc>
      </w:tr>
    </w:tbl>
    <w:p w14:paraId="1220BEC2">
      <w:pPr>
        <w:spacing/>
        <w:rPr>
          <w:sz w:val="16"/>
          <w:szCs w:val="16"/>
        </w:rPr>
      </w:pPr>
      <w:bookmarkStart w:id="79" w:name="PParagraph_Remove_At_Runtime_CW10"/>
    </w:p>
    <w:tbl>
      <w:tblPr>
        <w:tblW w:w="10700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tblLayout w:type="fixed"/>
        <w:tblCellMar/>
        <w:tblLook w:val="00A0" w:firstRow="1" w:lastRow="0" w:firstColumn="1" w:lastColumn="0" w:noHBand="0" w:noVBand="0"/>
      </w:tblPr>
      <w:tblGrid>
        <w:gridCol w:w="1250"/>
        <w:gridCol w:w="1450"/>
        <w:gridCol w:w="350"/>
        <w:gridCol w:w="1350"/>
        <w:gridCol w:w="1620"/>
        <w:gridCol w:w="1350"/>
        <w:gridCol w:w="748"/>
        <w:gridCol w:w="512"/>
        <w:gridCol w:w="990"/>
        <w:gridCol w:w="1080"/>
      </w:tblGrid>
      <w:tr>
        <w:trPr>
          <w:trHeight w:val="288" w:hRule="exact"/>
        </w:trPr>
        <w:tc>
          <w:tcPr>
            <w:tcW w:type="dxa" w:w="10700"/>
            <w:gridSpan w:val="10"/>
            <w:tcBorders>
              <w:bottom w:val="single" w:color="FFFFFF" w:sz="24" w:space="0"/>
            </w:tcBorders>
            <w:shd w:fill="17365D" w:color="auto" w:val="clear"/>
            <w:vAlign w:val="center"/>
          </w:tcPr>
          <w:p>
            <w:pPr>
              <w:pStyle w:val="Normal_14e6c9eb-5d84-4057-931d-9f928ce96e35"/>
              <w:keepNext/>
              <w:pBdr/>
              <w:overflowPunct w:val="false"/>
              <w:autoSpaceDE w:val="false"/>
              <w:autoSpaceDN w:val="false"/>
              <w:adjustRightInd w:val="false"/>
              <w:spacing w:after="0" w:line="240" w:lineRule="auto"/>
              <w:textAlignment w:val="baseline"/>
              <w:rPr>
                <w:rFonts w:asciiTheme="majorHAnsi" w:hAnsiTheme="majorHAnsi" w:eastAsia="Times New Roman" w:cstheme="majorHAnsi"/>
                <w:b/>
                <w:bCs/>
                <w:color w:val="FFFFFF"/>
                <w:sz w:val="20"/>
                <w:szCs w:val="20"/>
                <w:lang w:eastAsia="en-GB"/>
              </w:rPr>
            </w:pPr>
            <w:r>
              <w:rPr>
                <w:rFonts w:asciiTheme="majorHAnsi" w:hAnsiTheme="majorHAnsi" w:eastAsia="Times New Roman" w:cstheme="majorHAnsi"/>
                <w:b/>
                <w:bCs/>
                <w:color w:val="FFFFFF"/>
                <w:sz w:val="20"/>
                <w:szCs w:val="20"/>
                <w:lang w:eastAsia="en-GB"/>
              </w:rPr>
              <w:t xml:space="preserve">Supply Fan</w:t>
            </w:r>
          </w:p>
        </w:tc>
      </w:tr>
      <w:tr>
        <w:trPr>
          <w:trHeight w:val="202" w:hRule="atLeast"/>
        </w:trPr>
        <w:tc>
          <w:tcPr>
            <w:tcW w:type="dxa" w:w="10700"/>
            <w:gridSpan w:val="10"/>
            <w:tcBorders>
              <w:top w:val="single" w:color="FFFFFF" w:sz="24" w:space="0"/>
              <w:bottom w:val="single" w:color="FFFFFF" w:sz="24" w:space="0"/>
            </w:tcBorders>
            <w:shd w:fill="B8CCE4" w:color="auto" w:val="clear"/>
          </w:tcPr>
          <w:p>
            <w:pPr>
              <w:pStyle w:val="Normal_14e6c9eb-5d84-4057-931d-9f928ce96e35"/>
              <w:keepNext/>
              <w:pBdr/>
              <w:overflowPunct w:val="false"/>
              <w:autoSpaceDE w:val="false"/>
              <w:autoSpaceDN w:val="false"/>
              <w:adjustRightInd w:val="false"/>
              <w:spacing w:after="0" w:line="240" w:lineRule="auto"/>
              <w:jc w:val="center"/>
              <w:textAlignment w:val="baseline"/>
              <w:rPr>
                <w:rFonts w:asciiTheme="majorHAnsi" w:hAnsiTheme="majorHAnsi" w:eastAsia="Times New Roman" w:cstheme="majorHAnsi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Theme="majorHAnsi" w:hAnsiTheme="majorHAnsi" w:eastAsia="Times New Roman" w:cstheme="majorHAnsi"/>
                <w:b/>
                <w:bCs/>
                <w:sz w:val="16"/>
                <w:szCs w:val="16"/>
                <w:lang w:eastAsia="en-GB"/>
              </w:rPr>
              <w:t xml:space="preserve">Performance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left w:w="115" w:type="dxa"/>
            <w:right w:w="115" w:type="dxa"/>
          </w:tblCellMar>
        </w:tblPrEx>
        <w:trPr>
          <w:trHeight w:val="202" w:hRule="atLeast"/>
        </w:trPr>
        <w:tc>
          <w:tcPr>
            <w:tcW w:type="dxa" w:w="1250"/>
            <w:tcBorders>
              <w:top w:val="single" w:color="FFFFFF" w:sz="24" w:space="0"/>
            </w:tcBorders>
            <w:shd w:fill="D9D9D9" w:color="auto" w:val="clear"/>
          </w:tcPr>
          <w:p>
            <w:pPr>
              <w:pStyle w:val="Normal_14e6c9eb-5d84-4057-931d-9f928ce96e35"/>
              <w:keepNext/>
              <w:pBdr/>
              <w:tabs>
                <w:tab w:val="left" w:pos="2520"/>
              </w:tabs>
              <w:overflowPunct w:val="false"/>
              <w:autoSpaceDE w:val="false"/>
              <w:autoSpaceDN w:val="false"/>
              <w:adjustRightInd w:val="false"/>
              <w:spacing w:after="0" w:line="240" w:lineRule="auto"/>
              <w:jc w:val="center"/>
              <w:textAlignment w:val="baseline"/>
              <w:rPr>
                <w:rFonts w:asciiTheme="majorHAnsi" w:hAnsiTheme="majorHAnsi" w:eastAsia="Times New Roman" w:cstheme="majorHAnsi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Theme="majorHAnsi" w:hAnsiTheme="majorHAnsi" w:eastAsia="Times New Roman" w:cstheme="majorHAnsi"/>
                <w:b/>
                <w:bCs/>
                <w:sz w:val="16"/>
                <w:szCs w:val="16"/>
                <w:lang w:eastAsia="en-GB"/>
              </w:rPr>
              <w:t xml:space="preserve">Airflow</w:t>
            </w:r>
          </w:p>
        </w:tc>
        <w:tc>
          <w:tcPr>
            <w:tcW w:type="dxa" w:w="1800"/>
            <w:gridSpan w:val="2"/>
            <w:tcBorders>
              <w:top w:val="single" w:color="FFFFFF" w:sz="24" w:space="0"/>
            </w:tcBorders>
            <w:shd w:fill="D9D9D9" w:color="auto" w:val="clear"/>
          </w:tcPr>
          <w:p>
            <w:pPr>
              <w:pStyle w:val="Normal_14e6c9eb-5d84-4057-931d-9f928ce96e35"/>
              <w:keepNext/>
              <w:pBdr/>
              <w:tabs>
                <w:tab w:val="left" w:pos="2520"/>
              </w:tabs>
              <w:overflowPunct w:val="false"/>
              <w:autoSpaceDE w:val="false"/>
              <w:autoSpaceDN w:val="false"/>
              <w:adjustRightInd w:val="false"/>
              <w:spacing w:after="0" w:line="240" w:lineRule="auto"/>
              <w:jc w:val="center"/>
              <w:textAlignment w:val="baseline"/>
              <w:rPr>
                <w:rFonts w:asciiTheme="majorHAnsi" w:hAnsiTheme="majorHAnsi" w:eastAsia="Times New Roman" w:cstheme="majorHAnsi"/>
                <w:b/>
                <w:sz w:val="16"/>
                <w:szCs w:val="16"/>
                <w:lang w:eastAsia="en-GB"/>
              </w:rPr>
            </w:pPr>
            <w:r>
              <w:rPr>
                <w:rFonts w:asciiTheme="majorHAnsi" w:hAnsiTheme="majorHAnsi" w:eastAsia="Times New Roman" w:cstheme="majorHAnsi"/>
                <w:b/>
                <w:sz w:val="16"/>
                <w:szCs w:val="16"/>
                <w:lang w:eastAsia="en-GB"/>
              </w:rPr>
              <w:t xml:space="preserve">Total Static Pressure</w:t>
            </w:r>
          </w:p>
        </w:tc>
        <w:tc>
          <w:tcPr>
            <w:tcW w:type="dxa" w:w="1350"/>
            <w:tcBorders>
              <w:top w:val="single" w:color="FFFFFF" w:sz="24" w:space="0"/>
            </w:tcBorders>
            <w:shd w:fill="D9D9D9" w:color="auto" w:val="clear"/>
          </w:tcPr>
          <w:p>
            <w:pPr>
              <w:pStyle w:val="Normal_14e6c9eb-5d84-4057-931d-9f928ce96e35"/>
              <w:keepNext/>
              <w:pBdr/>
              <w:overflowPunct w:val="false"/>
              <w:autoSpaceDE w:val="false"/>
              <w:autoSpaceDN w:val="false"/>
              <w:adjustRightInd w:val="false"/>
              <w:spacing w:after="0" w:line="240" w:lineRule="auto"/>
              <w:jc w:val="center"/>
              <w:textAlignment w:val="baseline"/>
              <w:rPr>
                <w:rFonts w:asciiTheme="majorHAnsi" w:hAnsiTheme="majorHAnsi" w:eastAsia="Times New Roman" w:cstheme="majorHAnsi"/>
                <w:b/>
                <w:sz w:val="16"/>
                <w:szCs w:val="16"/>
                <w:lang w:eastAsia="en-GB"/>
              </w:rPr>
            </w:pPr>
            <w:r>
              <w:rPr>
                <w:rFonts w:asciiTheme="majorHAnsi" w:hAnsiTheme="majorHAnsi" w:eastAsia="Times New Roman" w:cstheme="majorHAnsi"/>
                <w:b/>
                <w:sz w:val="16"/>
                <w:szCs w:val="16"/>
                <w:lang w:eastAsia="en-GB"/>
              </w:rPr>
              <w:t xml:space="preserve">Fan Speed</w:t>
            </w:r>
          </w:p>
        </w:tc>
        <w:tc>
          <w:tcPr>
            <w:tcW w:type="dxa" w:w="1620"/>
            <w:tcBorders>
              <w:top w:val="single" w:color="FFFFFF" w:sz="24" w:space="0"/>
            </w:tcBorders>
            <w:shd w:fill="D9D9D9" w:color="auto" w:val="clear"/>
          </w:tcPr>
          <w:p>
            <w:pPr>
              <w:pStyle w:val="Normal_14e6c9eb-5d84-4057-931d-9f928ce96e35"/>
              <w:keepNext/>
              <w:pBdr/>
              <w:overflowPunct w:val="false"/>
              <w:autoSpaceDE w:val="false"/>
              <w:autoSpaceDN w:val="false"/>
              <w:adjustRightInd w:val="false"/>
              <w:spacing w:after="0" w:line="240" w:lineRule="auto"/>
              <w:jc w:val="center"/>
              <w:textAlignment w:val="baseline"/>
              <w:rPr>
                <w:rFonts w:asciiTheme="majorHAnsi" w:hAnsiTheme="majorHAnsi" w:eastAsia="Times New Roman" w:cstheme="majorHAnsi"/>
                <w:b/>
                <w:sz w:val="16"/>
                <w:szCs w:val="16"/>
                <w:lang w:eastAsia="en-GB"/>
              </w:rPr>
            </w:pPr>
            <w:r>
              <w:rPr>
                <w:rFonts w:asciiTheme="majorHAnsi" w:hAnsiTheme="majorHAnsi" w:eastAsia="Times New Roman" w:cstheme="majorHAnsi"/>
                <w:b/>
                <w:sz w:val="16"/>
                <w:szCs w:val="16"/>
                <w:lang w:eastAsia="en-GB"/>
              </w:rPr>
              <w:t xml:space="preserve">Controller Input Signal</w:t>
            </w:r>
          </w:p>
        </w:tc>
        <w:tc>
          <w:tcPr>
            <w:tcW w:type="dxa" w:w="1350"/>
            <w:tcBorders>
              <w:top w:val="single" w:color="FFFFFF" w:sz="24" w:space="0"/>
            </w:tcBorders>
            <w:shd w:fill="D9D9D9" w:color="auto" w:val="clear"/>
          </w:tcPr>
          <w:p>
            <w:pPr>
              <w:pStyle w:val="Normal_14e6c9eb-5d84-4057-931d-9f928ce96e35"/>
              <w:keepNext/>
              <w:pBdr/>
              <w:overflowPunct w:val="false"/>
              <w:autoSpaceDE w:val="false"/>
              <w:autoSpaceDN w:val="false"/>
              <w:adjustRightInd w:val="false"/>
              <w:spacing w:after="0" w:line="240" w:lineRule="auto"/>
              <w:jc w:val="center"/>
              <w:textAlignment w:val="baseline"/>
              <w:rPr>
                <w:rFonts w:asciiTheme="majorHAnsi" w:hAnsiTheme="majorHAnsi" w:eastAsia="Times New Roman" w:cstheme="majorHAnsi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Theme="majorHAnsi" w:hAnsiTheme="majorHAnsi" w:eastAsia="Times New Roman" w:cstheme="majorHAnsi"/>
                <w:b/>
                <w:sz w:val="16"/>
                <w:szCs w:val="16"/>
                <w:lang w:eastAsia="en-GB"/>
              </w:rPr>
              <w:t xml:space="preserve">Brake Horsepower (combined motors)</w:t>
            </w:r>
          </w:p>
        </w:tc>
        <w:tc>
          <w:tcPr>
            <w:tcW w:type="dxa" w:w="1260"/>
            <w:gridSpan w:val="2"/>
            <w:tcBorders>
              <w:top w:val="single" w:color="FFFFFF" w:sz="24" w:space="0"/>
            </w:tcBorders>
            <w:shd w:fill="D9D9D9" w:color="auto" w:val="clear"/>
          </w:tcPr>
          <w:p>
            <w:pPr>
              <w:pStyle w:val="Normal_14e6c9eb-5d84-4057-931d-9f928ce96e35"/>
              <w:keepNext/>
              <w:pBdr/>
              <w:overflowPunct w:val="false"/>
              <w:autoSpaceDE w:val="false"/>
              <w:autoSpaceDN w:val="false"/>
              <w:adjustRightInd w:val="false"/>
              <w:spacing w:after="0" w:line="240" w:lineRule="auto"/>
              <w:jc w:val="center"/>
              <w:textAlignment w:val="baseline"/>
              <w:rPr>
                <w:rFonts w:asciiTheme="majorHAnsi" w:hAnsiTheme="majorHAnsi" w:eastAsia="Times New Roman" w:cstheme="majorHAnsi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Theme="majorHAnsi" w:hAnsiTheme="majorHAnsi" w:eastAsia="Times New Roman" w:cstheme="majorHAnsi"/>
                <w:b/>
                <w:bCs/>
                <w:sz w:val="16"/>
                <w:szCs w:val="16"/>
                <w:lang w:eastAsia="en-GB"/>
              </w:rPr>
              <w:t xml:space="preserve">Total Input Power</w:t>
            </w:r>
          </w:p>
        </w:tc>
        <w:tc>
          <w:tcPr>
            <w:tcW w:type="dxa" w:w="990"/>
            <w:tcBorders>
              <w:top w:val="single" w:color="FFFFFF" w:sz="24" w:space="0"/>
            </w:tcBorders>
            <w:shd w:fill="D9D9D9" w:color="auto" w:val="clear"/>
          </w:tcPr>
          <w:p>
            <w:pPr>
              <w:pStyle w:val="Normal_14e6c9eb-5d84-4057-931d-9f928ce96e35"/>
              <w:keepNext/>
              <w:pBdr/>
              <w:overflowPunct w:val="false"/>
              <w:autoSpaceDE w:val="false"/>
              <w:autoSpaceDN w:val="false"/>
              <w:adjustRightInd w:val="false"/>
              <w:spacing w:after="0" w:line="240" w:lineRule="auto"/>
              <w:jc w:val="center"/>
              <w:textAlignment w:val="baseline"/>
              <w:rPr>
                <w:rFonts w:asciiTheme="majorHAnsi" w:hAnsiTheme="majorHAnsi" w:eastAsia="Times New Roman" w:cstheme="majorHAnsi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Theme="majorHAnsi" w:hAnsiTheme="majorHAnsi" w:eastAsia="Times New Roman" w:cstheme="majorHAnsi"/>
                <w:b/>
                <w:bCs/>
                <w:sz w:val="16"/>
                <w:szCs w:val="16"/>
                <w:lang w:eastAsia="en-GB"/>
              </w:rPr>
              <w:t xml:space="preserve">Fan Energy Index</w:t>
            </w:r>
          </w:p>
        </w:tc>
        <w:tc>
          <w:tcPr>
            <w:tcW w:type="dxa" w:w="1080"/>
            <w:tcBorders>
              <w:top w:val="single" w:color="FFFFFF" w:sz="24" w:space="0"/>
            </w:tcBorders>
            <w:shd w:fill="D9D9D9" w:color="auto" w:val="clear"/>
          </w:tcPr>
          <w:p>
            <w:pPr>
              <w:pStyle w:val="Normal_14e6c9eb-5d84-4057-931d-9f928ce96e35"/>
              <w:keepNext/>
              <w:pBdr/>
              <w:overflowPunct w:val="false"/>
              <w:autoSpaceDE w:val="false"/>
              <w:autoSpaceDN w:val="false"/>
              <w:adjustRightInd w:val="false"/>
              <w:spacing w:after="0" w:line="240" w:lineRule="auto"/>
              <w:jc w:val="center"/>
              <w:textAlignment w:val="baseline"/>
              <w:rPr>
                <w:rFonts w:asciiTheme="majorHAnsi" w:hAnsiTheme="majorHAnsi" w:eastAsia="Times New Roman" w:cstheme="majorHAnsi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Theme="majorHAnsi" w:hAnsiTheme="majorHAnsi" w:eastAsia="Times New Roman" w:cstheme="majorHAnsi"/>
                <w:b/>
                <w:bCs/>
                <w:sz w:val="16"/>
                <w:szCs w:val="16"/>
                <w:lang w:eastAsia="en-GB"/>
              </w:rPr>
              <w:t xml:space="preserve">Altitude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left w:w="115" w:type="dxa"/>
            <w:right w:w="115" w:type="dxa"/>
          </w:tblCellMar>
        </w:tblPrEx>
        <w:trPr>
          <w:trHeight w:val="202" w:hRule="atLeast"/>
        </w:trPr>
        <w:tc>
          <w:tcPr>
            <w:tcW w:type="dxa" w:w="1250"/>
            <w:tcBorders>
              <w:bottom w:val="single" w:color="FFFFFF" w:sz="24" w:space="0"/>
            </w:tcBorders>
            <w:shd w:fill="F2F2F2" w:color="auto" w:val="clear"/>
            <w:vAlign w:val="center"/>
          </w:tcPr>
          <w:p>
            <w:pPr>
              <w:pStyle w:val="Normal_14e6c9eb-5d84-4057-931d-9f928ce96e35"/>
              <w:keepNext/>
              <w:pBdr/>
              <w:overflowPunct w:val="false"/>
              <w:autoSpaceDE w:val="false"/>
              <w:autoSpaceDN w:val="false"/>
              <w:adjustRightInd w:val="false"/>
              <w:spacing w:after="0" w:line="240" w:lineRule="auto"/>
              <w:jc w:val="center"/>
              <w:textAlignment w:val="baseline"/>
              <w:rPr>
                <w:rFonts w:asciiTheme="majorHAnsi" w:hAnsiTheme="majorHAnsi" w:eastAsia="Times New Roman" w:cstheme="majorHAnsi"/>
                <w:sz w:val="16"/>
                <w:szCs w:val="16"/>
                <w:lang w:eastAsia="en-GB"/>
              </w:rPr>
            </w:pPr>
            <w:r>
              <w:rPr>
                <w:rFonts w:asciiTheme="majorHAnsi" w:hAnsiTheme="majorHAnsi" w:eastAsia="Times New Roman" w:cstheme="majorHAnsi"/>
                <w:sz w:val="20"/>
                <w:szCs w:val="20"/>
                <w:lang w:eastAsia="en-GB"/>
              </w:rPr>
              <w:t xml:space="preserve">4000</w:t>
            </w:r>
            <w:r>
              <w:rPr>
                <w:rFonts w:asciiTheme="majorHAnsi" w:hAnsiTheme="majorHAnsi" w:eastAsia="Times New Roman" w:cstheme="majorHAnsi"/>
                <w:sz w:val="16"/>
                <w:szCs w:val="16"/>
                <w:lang w:eastAsia="en-GB"/>
              </w:rPr>
              <w:t xml:space="preserve"> </w:t>
            </w:r>
          </w:p>
        </w:tc>
        <w:tc>
          <w:tcPr>
            <w:tcW w:type="dxa" w:w="1800"/>
            <w:gridSpan w:val="2"/>
            <w:tcBorders>
              <w:bottom w:val="single" w:color="FFFFFF" w:sz="24" w:space="0"/>
            </w:tcBorders>
            <w:shd w:fill="F2F2F2" w:color="auto" w:val="clear"/>
            <w:vAlign w:val="center"/>
          </w:tcPr>
          <w:p>
            <w:pPr>
              <w:pStyle w:val="Normal_14e6c9eb-5d84-4057-931d-9f928ce96e35"/>
              <w:keepNext/>
              <w:pBdr/>
              <w:overflowPunct w:val="false"/>
              <w:autoSpaceDE w:val="false"/>
              <w:autoSpaceDN w:val="false"/>
              <w:adjustRightInd w:val="false"/>
              <w:spacing w:after="0" w:line="240" w:lineRule="auto"/>
              <w:jc w:val="center"/>
              <w:textAlignment w:val="baseline"/>
              <w:rPr>
                <w:rFonts w:asciiTheme="majorHAnsi" w:hAnsiTheme="majorHAnsi" w:eastAsia="Times New Roman" w:cstheme="majorHAnsi"/>
                <w:sz w:val="16"/>
                <w:szCs w:val="16"/>
                <w:lang w:eastAsia="en-GB"/>
              </w:rPr>
            </w:pPr>
            <w:r>
              <w:rPr>
                <w:rFonts w:asciiTheme="majorHAnsi" w:hAnsiTheme="majorHAnsi" w:eastAsia="Times New Roman" w:cstheme="majorHAnsi"/>
                <w:sz w:val="20"/>
                <w:szCs w:val="20"/>
                <w:lang w:eastAsia="en-GB"/>
              </w:rPr>
              <w:t xml:space="preserve">1.55</w:t>
            </w:r>
            <w:r>
              <w:rPr>
                <w:rFonts w:asciiTheme="majorHAnsi" w:hAnsiTheme="majorHAnsi" w:eastAsia="Times New Roman" w:cstheme="majorHAnsi"/>
                <w:sz w:val="16"/>
                <w:szCs w:val="16"/>
                <w:lang w:eastAsia="en-GB"/>
              </w:rPr>
              <w:t xml:space="preserve"> </w:t>
            </w:r>
            <w:r>
              <w:rPr>
                <w:rFonts w:asciiTheme="majorHAnsi" w:hAnsiTheme="majorHAnsi" w:eastAsia="Times New Roman" w:cstheme="majorHAnsi"/>
                <w:sz w:val="16"/>
                <w:szCs w:val="16"/>
                <w:lang w:eastAsia="en-GB"/>
              </w:rPr>
              <w:t xml:space="preserve">inH₂O</w:t>
            </w:r>
          </w:p>
        </w:tc>
        <w:tc>
          <w:tcPr>
            <w:tcW w:type="dxa" w:w="1350"/>
            <w:tcBorders>
              <w:bottom w:val="single" w:color="FFFFFF" w:sz="24" w:space="0"/>
            </w:tcBorders>
            <w:shd w:fill="F2F2F2" w:color="auto" w:val="clear"/>
            <w:vAlign w:val="center"/>
          </w:tcPr>
          <w:p>
            <w:pPr>
              <w:pStyle w:val="Normal_14e6c9eb-5d84-4057-931d-9f928ce96e35"/>
              <w:keepNext/>
              <w:pBdr/>
              <w:overflowPunct w:val="false"/>
              <w:autoSpaceDE w:val="false"/>
              <w:autoSpaceDN w:val="false"/>
              <w:adjustRightInd w:val="false"/>
              <w:spacing w:after="0" w:line="240" w:lineRule="auto"/>
              <w:jc w:val="center"/>
              <w:textAlignment w:val="baseline"/>
              <w:rPr>
                <w:rFonts w:asciiTheme="majorHAnsi" w:hAnsiTheme="majorHAnsi" w:eastAsia="Times New Roman" w:cstheme="majorHAnsi"/>
                <w:sz w:val="16"/>
                <w:szCs w:val="16"/>
                <w:lang w:eastAsia="en-GB"/>
              </w:rPr>
            </w:pPr>
            <w:r>
              <w:rPr>
                <w:rFonts w:asciiTheme="majorHAnsi" w:hAnsiTheme="majorHAnsi" w:eastAsia="Times New Roman" w:cstheme="majorHAnsi"/>
                <w:sz w:val="20"/>
                <w:szCs w:val="20"/>
                <w:lang w:eastAsia="en-GB"/>
              </w:rPr>
              <w:t xml:space="preserve">1924</w:t>
            </w:r>
            <w:r>
              <w:rPr>
                <w:rFonts w:asciiTheme="majorHAnsi" w:hAnsiTheme="majorHAnsi" w:eastAsia="Times New Roman" w:cstheme="majorHAnsi"/>
                <w:sz w:val="20"/>
                <w:szCs w:val="20"/>
                <w:lang w:eastAsia="en-GB"/>
              </w:rPr>
              <w:t xml:space="preserve"> </w:t>
            </w:r>
            <w:r>
              <w:rPr>
                <w:rFonts w:asciiTheme="majorHAnsi" w:hAnsiTheme="majorHAnsi" w:eastAsia="Times New Roman" w:cstheme="majorHAnsi"/>
                <w:sz w:val="16"/>
                <w:szCs w:val="16"/>
                <w:lang w:eastAsia="en-GB"/>
              </w:rPr>
              <w:t xml:space="preserve">rpm</w:t>
            </w:r>
          </w:p>
        </w:tc>
        <w:tc>
          <w:tcPr>
            <w:tcW w:type="dxa" w:w="1620"/>
            <w:tcBorders>
              <w:bottom w:val="single" w:color="FFFFFF" w:sz="24" w:space="0"/>
            </w:tcBorders>
            <w:shd w:fill="F2F2F2" w:color="auto" w:val="clear"/>
            <w:vAlign w:val="center"/>
          </w:tcPr>
          <w:p>
            <w:pPr>
              <w:pStyle w:val="Normal_14e6c9eb-5d84-4057-931d-9f928ce96e35"/>
              <w:keepNext/>
              <w:pBdr/>
              <w:overflowPunct w:val="false"/>
              <w:autoSpaceDE w:val="false"/>
              <w:autoSpaceDN w:val="false"/>
              <w:adjustRightInd w:val="false"/>
              <w:spacing w:after="0" w:line="240" w:lineRule="auto"/>
              <w:jc w:val="center"/>
              <w:textAlignment w:val="baseline"/>
              <w:rPr>
                <w:rFonts w:asciiTheme="majorHAnsi" w:hAnsiTheme="majorHAnsi" w:eastAsia="Times New Roman" w:cstheme="majorHAnsi"/>
                <w:sz w:val="20"/>
                <w:szCs w:val="20"/>
                <w:lang w:eastAsia="en-GB"/>
              </w:rPr>
            </w:pPr>
            <w:r>
              <w:rPr>
                <w:rFonts w:asciiTheme="majorHAnsi" w:hAnsiTheme="majorHAnsi" w:eastAsia="Times New Roman" w:cstheme="majorHAnsi"/>
                <w:sz w:val="20"/>
                <w:szCs w:val="20"/>
                <w:lang w:eastAsia="en-GB"/>
              </w:rPr>
              <w:t xml:space="preserve">6.0</w:t>
            </w:r>
            <w:r>
              <w:rPr>
                <w:rFonts w:asciiTheme="majorHAnsi" w:hAnsiTheme="majorHAnsi" w:eastAsia="Times New Roman" w:cstheme="majorHAnsi"/>
                <w:sz w:val="20"/>
                <w:szCs w:val="20"/>
                <w:lang w:eastAsia="en-GB"/>
              </w:rPr>
              <w:t xml:space="preserve"> </w:t>
            </w:r>
            <w:r>
              <w:rPr>
                <w:rFonts w:asciiTheme="majorHAnsi" w:hAnsiTheme="majorHAnsi" w:eastAsia="Times New Roman" w:cstheme="majorHAnsi"/>
                <w:sz w:val="16"/>
                <w:szCs w:val="16"/>
                <w:lang w:eastAsia="en-GB"/>
              </w:rPr>
              <w:t xml:space="preserve">VDC</w:t>
            </w:r>
          </w:p>
        </w:tc>
        <w:tc>
          <w:tcPr>
            <w:tcW w:type="dxa" w:w="1350"/>
            <w:tcBorders>
              <w:bottom w:val="single" w:color="FFFFFF" w:sz="24" w:space="0"/>
            </w:tcBorders>
            <w:shd w:fill="F2F2F2" w:color="auto" w:val="clear"/>
            <w:vAlign w:val="center"/>
          </w:tcPr>
          <w:p>
            <w:pPr>
              <w:pStyle w:val="Normal_14e6c9eb-5d84-4057-931d-9f928ce96e35"/>
              <w:keepNext/>
              <w:pBdr/>
              <w:overflowPunct w:val="false"/>
              <w:autoSpaceDE w:val="false"/>
              <w:autoSpaceDN w:val="false"/>
              <w:adjustRightInd w:val="false"/>
              <w:spacing w:after="0" w:line="240" w:lineRule="auto"/>
              <w:jc w:val="center"/>
              <w:textAlignment w:val="baseline"/>
              <w:rPr>
                <w:rFonts w:asciiTheme="majorHAnsi" w:hAnsiTheme="majorHAnsi" w:eastAsia="Times New Roman" w:cstheme="majorHAnsi"/>
                <w:sz w:val="16"/>
                <w:szCs w:val="16"/>
                <w:lang w:eastAsia="en-GB"/>
              </w:rPr>
            </w:pPr>
            <w:r>
              <w:rPr>
                <w:rFonts w:asciiTheme="majorHAnsi" w:hAnsiTheme="majorHAnsi" w:eastAsia="Times New Roman" w:cstheme="majorHAnsi"/>
                <w:sz w:val="20"/>
                <w:szCs w:val="20"/>
                <w:lang w:eastAsia="en-GB"/>
              </w:rPr>
              <w:t xml:space="preserve">1.42</w:t>
            </w:r>
            <w:r>
              <w:rPr>
                <w:rFonts w:asciiTheme="majorHAnsi" w:hAnsiTheme="majorHAnsi" w:eastAsia="Times New Roman" w:cstheme="majorHAnsi"/>
                <w:sz w:val="20"/>
                <w:szCs w:val="20"/>
                <w:lang w:eastAsia="en-GB"/>
              </w:rPr>
              <w:t xml:space="preserve"> </w:t>
            </w:r>
            <w:r>
              <w:rPr>
                <w:rFonts w:asciiTheme="majorHAnsi" w:hAnsiTheme="majorHAnsi" w:eastAsia="Times New Roman" w:cstheme="majorHAnsi"/>
                <w:sz w:val="16"/>
                <w:szCs w:val="16"/>
                <w:lang w:eastAsia="en-GB"/>
              </w:rPr>
              <w:t xml:space="preserve">HP</w:t>
            </w:r>
          </w:p>
        </w:tc>
        <w:tc>
          <w:tcPr>
            <w:tcW w:type="dxa" w:w="1260"/>
            <w:gridSpan w:val="2"/>
            <w:tcBorders>
              <w:bottom w:val="single" w:color="FFFFFF" w:sz="24" w:space="0"/>
            </w:tcBorders>
            <w:shd w:fill="F2F2F2" w:color="auto" w:val="clear"/>
            <w:vAlign w:val="center"/>
          </w:tcPr>
          <w:p>
            <w:pPr>
              <w:pStyle w:val="Normal_14e6c9eb-5d84-4057-931d-9f928ce96e35"/>
              <w:keepNext/>
              <w:pBdr/>
              <w:overflowPunct w:val="false"/>
              <w:autoSpaceDE w:val="false"/>
              <w:autoSpaceDN w:val="false"/>
              <w:adjustRightInd w:val="false"/>
              <w:spacing w:after="0" w:line="240" w:lineRule="auto"/>
              <w:jc w:val="center"/>
              <w:textAlignment w:val="baseline"/>
              <w:rPr>
                <w:rFonts w:asciiTheme="majorHAnsi" w:hAnsiTheme="majorHAnsi" w:eastAsia="Times New Roman" w:cstheme="majorHAnsi"/>
                <w:sz w:val="16"/>
                <w:szCs w:val="16"/>
                <w:lang w:eastAsia="en-GB"/>
              </w:rPr>
            </w:pPr>
            <w:r>
              <w:rPr>
                <w:rFonts w:asciiTheme="majorHAnsi" w:hAnsiTheme="majorHAnsi" w:eastAsia="Times New Roman" w:cstheme="majorHAnsi"/>
                <w:sz w:val="20"/>
                <w:szCs w:val="20"/>
                <w:lang w:eastAsia="en-GB"/>
              </w:rPr>
              <w:t xml:space="preserve">1.67</w:t>
            </w:r>
            <w:r>
              <w:rPr>
                <w:rFonts w:asciiTheme="majorHAnsi" w:hAnsiTheme="majorHAnsi" w:eastAsia="Times New Roman" w:cstheme="majorHAnsi"/>
                <w:sz w:val="20"/>
                <w:szCs w:val="20"/>
                <w:lang w:eastAsia="en-GB"/>
              </w:rPr>
              <w:t xml:space="preserve">  </w:t>
            </w:r>
            <w:r>
              <w:rPr>
                <w:rFonts w:asciiTheme="majorHAnsi" w:hAnsiTheme="majorHAnsi" w:eastAsia="Times New Roman" w:cstheme="majorHAnsi"/>
                <w:sz w:val="16"/>
                <w:szCs w:val="16"/>
                <w:lang w:eastAsia="en-GB"/>
              </w:rPr>
              <w:t xml:space="preserve">HP</w:t>
            </w:r>
          </w:p>
        </w:tc>
        <w:tc>
          <w:tcPr>
            <w:tcW w:type="dxa" w:w="990"/>
            <w:tcBorders>
              <w:bottom w:val="single" w:color="FFFFFF" w:sz="24" w:space="0"/>
            </w:tcBorders>
            <w:shd w:fill="F2F2F2" w:color="auto" w:val="clear"/>
            <w:vAlign w:val="center"/>
          </w:tcPr>
          <w:p>
            <w:pPr>
              <w:pStyle w:val="Normal_14e6c9eb-5d84-4057-931d-9f928ce96e35"/>
              <w:keepNext/>
              <w:pBdr/>
              <w:overflowPunct w:val="false"/>
              <w:autoSpaceDE w:val="false"/>
              <w:autoSpaceDN w:val="false"/>
              <w:adjustRightInd w:val="false"/>
              <w:spacing w:after="0" w:line="240" w:lineRule="auto"/>
              <w:jc w:val="center"/>
              <w:textAlignment w:val="baseline"/>
              <w:rPr>
                <w:rFonts w:asciiTheme="majorHAnsi" w:hAnsiTheme="majorHAnsi" w:eastAsia="Times New Roman" w:cstheme="majorHAnsi"/>
                <w:sz w:val="20"/>
                <w:szCs w:val="20"/>
                <w:lang w:eastAsia="en-GB"/>
              </w:rPr>
            </w:pPr>
            <w:r>
              <w:rPr>
                <w:rFonts w:asciiTheme="majorHAnsi" w:hAnsiTheme="majorHAnsi" w:eastAsia="Times New Roman" w:cstheme="majorHAnsi"/>
                <w:sz w:val="20"/>
                <w:szCs w:val="20"/>
                <w:lang w:eastAsia="en-GB"/>
              </w:rPr>
              <w:t xml:space="preserve">0.695</w:t>
            </w:r>
          </w:p>
        </w:tc>
        <w:tc>
          <w:tcPr>
            <w:tcW w:type="dxa" w:w="1080"/>
            <w:tcBorders>
              <w:bottom w:val="single" w:color="FFFFFF" w:sz="24" w:space="0"/>
            </w:tcBorders>
            <w:shd w:fill="F2F2F2" w:color="auto" w:val="clear"/>
          </w:tcPr>
          <w:p>
            <w:pPr>
              <w:pStyle w:val="Normal_14e6c9eb-5d84-4057-931d-9f928ce96e35"/>
              <w:keepNext/>
              <w:pBdr/>
              <w:overflowPunct w:val="false"/>
              <w:autoSpaceDE w:val="false"/>
              <w:autoSpaceDN w:val="false"/>
              <w:adjustRightInd w:val="false"/>
              <w:spacing w:after="0" w:line="240" w:lineRule="auto"/>
              <w:jc w:val="center"/>
              <w:textAlignment w:val="baseline"/>
              <w:rPr>
                <w:rFonts w:asciiTheme="majorHAnsi" w:hAnsiTheme="majorHAnsi" w:eastAsia="Times New Roman" w:cstheme="majorHAnsi"/>
                <w:sz w:val="20"/>
                <w:szCs w:val="20"/>
                <w:lang w:eastAsia="en-GB"/>
              </w:rPr>
            </w:pPr>
            <w:r>
              <w:rPr>
                <w:rFonts w:asciiTheme="majorHAnsi" w:hAnsiTheme="majorHAnsi" w:eastAsia="Times New Roman" w:cstheme="majorHAnsi"/>
                <w:sz w:val="20"/>
                <w:szCs w:val="20"/>
                <w:lang w:eastAsia="en-GB"/>
              </w:rPr>
              <w:t xml:space="preserve">0</w:t>
            </w:r>
            <w:r>
              <w:rPr>
                <w:rFonts w:asciiTheme="majorHAnsi" w:hAnsiTheme="majorHAnsi" w:eastAsia="Times New Roman" w:cstheme="majorHAnsi"/>
                <w:sz w:val="16"/>
                <w:szCs w:val="16"/>
                <w:lang w:eastAsia="en-GB"/>
              </w:rPr>
              <w:t xml:space="preserve"> </w:t>
            </w:r>
            <w:r>
              <w:rPr>
                <w:rFonts w:asciiTheme="majorHAnsi" w:hAnsiTheme="majorHAnsi" w:eastAsia="Times New Roman" w:cstheme="majorHAnsi"/>
                <w:sz w:val="16"/>
                <w:szCs w:val="16"/>
                <w:lang w:eastAsia="en-GB"/>
              </w:rPr>
              <w:t xml:space="preserve">ft</w:t>
            </w:r>
          </w:p>
        </w:tc>
      </w:tr>
      <w:tr>
        <w:trPr>
          <w:trHeight w:val="202" w:hRule="atLeast"/>
        </w:trPr>
        <w:tc>
          <w:tcPr>
            <w:tcW w:type="dxa" w:w="10700"/>
            <w:gridSpan w:val="10"/>
            <w:tcBorders>
              <w:top w:val="single" w:color="FFFFFF" w:sz="24" w:space="0"/>
              <w:bottom w:val="single" w:color="FFFFFF" w:sz="24" w:space="0"/>
            </w:tcBorders>
            <w:shd w:fill="B8CCE4" w:color="auto" w:val="clear"/>
          </w:tcPr>
          <w:p>
            <w:pPr>
              <w:pStyle w:val="Normal_14e6c9eb-5d84-4057-931d-9f928ce96e35"/>
              <w:keepNext/>
              <w:pBdr/>
              <w:overflowPunct w:val="false"/>
              <w:autoSpaceDE w:val="false"/>
              <w:autoSpaceDN w:val="false"/>
              <w:adjustRightInd w:val="false"/>
              <w:spacing w:after="0" w:line="240" w:lineRule="auto"/>
              <w:jc w:val="center"/>
              <w:textAlignment w:val="baseline"/>
              <w:rPr>
                <w:rFonts w:asciiTheme="majorHAnsi" w:hAnsiTheme="majorHAnsi" w:eastAsia="Times New Roman" w:cstheme="majorHAnsi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Theme="majorHAnsi" w:hAnsiTheme="majorHAnsi" w:eastAsia="Times New Roman" w:cstheme="majorHAnsi"/>
                <w:b/>
                <w:bCs/>
                <w:sz w:val="16"/>
                <w:szCs w:val="16"/>
                <w:lang w:eastAsia="en-GB"/>
              </w:rPr>
              <w:t xml:space="preserve">Motor</w:t>
            </w:r>
          </w:p>
        </w:tc>
      </w:tr>
      <w:tr>
        <w:trPr>
          <w:trHeight w:val="202" w:hRule="atLeast"/>
        </w:trPr>
        <w:tc>
          <w:tcPr>
            <w:tcW w:type="dxa" w:w="2700"/>
            <w:gridSpan w:val="2"/>
            <w:tcBorders>
              <w:top w:val="single" w:color="FFFFFF" w:sz="24" w:space="0"/>
            </w:tcBorders>
            <w:shd w:fill="D9D9D9" w:color="auto" w:val="clear"/>
          </w:tcPr>
          <w:p>
            <w:pPr>
              <w:pStyle w:val="Normal_14e6c9eb-5d84-4057-931d-9f928ce96e35"/>
              <w:keepNext/>
              <w:pBdr/>
              <w:overflowPunct w:val="false"/>
              <w:autoSpaceDE w:val="false"/>
              <w:autoSpaceDN w:val="false"/>
              <w:adjustRightInd w:val="false"/>
              <w:spacing w:after="0" w:line="240" w:lineRule="auto"/>
              <w:jc w:val="center"/>
              <w:textAlignment w:val="baseline"/>
              <w:rPr>
                <w:rFonts w:asciiTheme="majorHAnsi" w:hAnsiTheme="majorHAnsi" w:eastAsia="Times New Roman" w:cstheme="majorHAnsi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Theme="majorHAnsi" w:hAnsiTheme="majorHAnsi" w:eastAsia="Times New Roman" w:cstheme="majorHAnsi"/>
                <w:b/>
                <w:bCs/>
                <w:sz w:val="16"/>
                <w:szCs w:val="16"/>
                <w:lang w:eastAsia="en-GB"/>
              </w:rPr>
              <w:t xml:space="preserve">Type</w:t>
            </w:r>
          </w:p>
        </w:tc>
        <w:tc>
          <w:tcPr>
            <w:tcW w:type="dxa" w:w="1700"/>
            <w:gridSpan w:val="2"/>
            <w:tcBorders>
              <w:top w:val="single" w:color="FFFFFF" w:sz="24" w:space="0"/>
            </w:tcBorders>
            <w:shd w:fill="D9D9D9" w:color="auto" w:val="clear"/>
          </w:tcPr>
          <w:p>
            <w:pPr>
              <w:pStyle w:val="Normal_14e6c9eb-5d84-4057-931d-9f928ce96e35"/>
              <w:keepNext/>
              <w:pBdr/>
              <w:overflowPunct w:val="false"/>
              <w:autoSpaceDE w:val="false"/>
              <w:autoSpaceDN w:val="false"/>
              <w:adjustRightInd w:val="false"/>
              <w:spacing w:after="0" w:line="240" w:lineRule="auto"/>
              <w:jc w:val="center"/>
              <w:textAlignment w:val="baseline"/>
              <w:rPr>
                <w:rFonts w:asciiTheme="majorHAnsi" w:hAnsiTheme="majorHAnsi" w:eastAsia="Times New Roman" w:cstheme="majorHAnsi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Theme="majorHAnsi" w:hAnsiTheme="majorHAnsi" w:eastAsia="Times New Roman" w:cstheme="majorHAnsi"/>
                <w:b/>
                <w:bCs/>
                <w:sz w:val="16"/>
                <w:szCs w:val="16"/>
                <w:lang w:eastAsia="en-GB"/>
              </w:rPr>
              <w:t xml:space="preserve">Horsepower</w:t>
            </w:r>
          </w:p>
        </w:tc>
        <w:tc>
          <w:tcPr>
            <w:tcW w:type="dxa" w:w="3718"/>
            <w:gridSpan w:val="3"/>
            <w:tcBorders>
              <w:top w:val="single" w:color="FFFFFF" w:sz="24" w:space="0"/>
            </w:tcBorders>
            <w:shd w:fill="D9D9D9" w:color="auto" w:val="clear"/>
          </w:tcPr>
          <w:p>
            <w:pPr>
              <w:pStyle w:val="Normal_14e6c9eb-5d84-4057-931d-9f928ce96e35"/>
              <w:keepNext/>
              <w:pBdr/>
              <w:overflowPunct w:val="false"/>
              <w:autoSpaceDE w:val="false"/>
              <w:autoSpaceDN w:val="false"/>
              <w:adjustRightInd w:val="false"/>
              <w:spacing w:after="0" w:line="240" w:lineRule="auto"/>
              <w:jc w:val="center"/>
              <w:textAlignment w:val="baseline"/>
              <w:rPr>
                <w:rFonts w:asciiTheme="majorHAnsi" w:hAnsiTheme="majorHAnsi" w:eastAsia="Times New Roman" w:cstheme="majorHAnsi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Theme="majorHAnsi" w:hAnsiTheme="majorHAnsi" w:eastAsia="Times New Roman" w:cstheme="majorHAnsi"/>
                <w:b/>
                <w:bCs/>
                <w:sz w:val="16"/>
                <w:szCs w:val="16"/>
                <w:lang w:eastAsia="en-GB"/>
              </w:rPr>
              <w:t xml:space="preserve">Motor Control</w:t>
            </w:r>
          </w:p>
        </w:tc>
        <w:tc>
          <w:tcPr>
            <w:tcW w:type="dxa" w:w="2582"/>
            <w:gridSpan w:val="3"/>
            <w:tcBorders>
              <w:top w:val="single" w:color="FFFFFF" w:sz="24" w:space="0"/>
            </w:tcBorders>
            <w:shd w:fill="D9D9D9" w:color="auto" w:val="clear"/>
          </w:tcPr>
          <w:p>
            <w:pPr>
              <w:pStyle w:val="Normal_14e6c9eb-5d84-4057-931d-9f928ce96e35"/>
              <w:keepNext/>
              <w:pBdr/>
              <w:overflowPunct w:val="false"/>
              <w:autoSpaceDE w:val="false"/>
              <w:autoSpaceDN w:val="false"/>
              <w:adjustRightInd w:val="false"/>
              <w:spacing w:after="0" w:line="240" w:lineRule="auto"/>
              <w:jc w:val="center"/>
              <w:textAlignment w:val="baseline"/>
              <w:rPr>
                <w:rFonts w:asciiTheme="majorHAnsi" w:hAnsiTheme="majorHAnsi" w:eastAsia="Times New Roman" w:cstheme="majorHAnsi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Theme="majorHAnsi" w:hAnsiTheme="majorHAnsi" w:eastAsia="Times New Roman" w:cstheme="majorHAnsi"/>
                <w:b/>
                <w:bCs/>
                <w:sz w:val="16"/>
                <w:szCs w:val="16"/>
                <w:lang w:eastAsia="en-GB"/>
              </w:rPr>
              <w:t xml:space="preserve">FLA</w:t>
            </w:r>
          </w:p>
        </w:tc>
      </w:tr>
      <w:tr>
        <w:trPr>
          <w:trHeight w:val="202" w:hRule="atLeast"/>
        </w:trPr>
        <w:tc>
          <w:tcPr>
            <w:tcW w:type="dxa" w:w="2700"/>
            <w:gridSpan w:val="2"/>
            <w:tcBorders/>
            <w:shd w:fill="F2F2F2" w:color="auto" w:val="clear"/>
          </w:tcPr>
          <w:p>
            <w:pPr>
              <w:pStyle w:val="Normal_14e6c9eb-5d84-4057-931d-9f928ce96e35"/>
              <w:keepNext/>
              <w:pBdr/>
              <w:overflowPunct w:val="false"/>
              <w:autoSpaceDE w:val="false"/>
              <w:autoSpaceDN w:val="false"/>
              <w:adjustRightInd w:val="false"/>
              <w:spacing w:after="0" w:line="240" w:lineRule="auto"/>
              <w:jc w:val="center"/>
              <w:textAlignment w:val="baseline"/>
              <w:rPr>
                <w:rFonts w:asciiTheme="majorHAnsi" w:hAnsiTheme="majorHAnsi" w:eastAsia="Times New Roman" w:cstheme="majorHAnsi"/>
                <w:bCs/>
                <w:sz w:val="20"/>
                <w:szCs w:val="20"/>
                <w:lang w:eastAsia="en-GB"/>
              </w:rPr>
            </w:pPr>
            <w:r>
              <w:rPr>
                <w:rFonts w:asciiTheme="majorHAnsi" w:hAnsiTheme="majorHAnsi" w:eastAsia="Times New Roman" w:cstheme="majorHAnsi"/>
                <w:bCs/>
                <w:sz w:val="20"/>
                <w:szCs w:val="20"/>
                <w:lang w:eastAsia="en-GB"/>
              </w:rPr>
              <w:t xml:space="preserve">ECM Plenum</w:t>
            </w:r>
          </w:p>
        </w:tc>
        <w:tc>
          <w:tcPr>
            <w:tcW w:type="dxa" w:w="1700"/>
            <w:gridSpan w:val="2"/>
            <w:tcBorders/>
            <w:shd w:fill="F2F2F2" w:color="auto" w:val="clear"/>
          </w:tcPr>
          <w:p>
            <w:pPr>
              <w:pStyle w:val="Normal_14e6c9eb-5d84-4057-931d-9f928ce96e35"/>
              <w:keepNext/>
              <w:pBdr/>
              <w:overflowPunct w:val="false"/>
              <w:autoSpaceDE w:val="false"/>
              <w:autoSpaceDN w:val="false"/>
              <w:adjustRightInd w:val="false"/>
              <w:spacing w:after="0" w:line="240" w:lineRule="auto"/>
              <w:jc w:val="center"/>
              <w:textAlignment w:val="baseline"/>
              <w:rPr>
                <w:rFonts w:asciiTheme="majorHAnsi" w:hAnsiTheme="majorHAnsi" w:eastAsia="Times New Roman" w:cstheme="majorHAnsi"/>
                <w:bCs/>
                <w:sz w:val="16"/>
                <w:szCs w:val="16"/>
                <w:lang w:eastAsia="en-GB"/>
              </w:rPr>
            </w:pPr>
            <w:r>
              <w:rPr>
                <w:rFonts w:asciiTheme="majorHAnsi" w:hAnsiTheme="majorHAnsi" w:eastAsia="Times New Roman" w:cstheme="majorHAnsi"/>
                <w:bCs/>
                <w:sz w:val="20"/>
                <w:szCs w:val="20"/>
                <w:lang w:eastAsia="en-GB"/>
              </w:rPr>
              <w:t xml:space="preserve">2 x 4.42 Hp</w:t>
            </w:r>
          </w:p>
        </w:tc>
        <w:tc>
          <w:tcPr>
            <w:tcW w:type="dxa" w:w="3718"/>
            <w:gridSpan w:val="3"/>
            <w:tcBorders/>
            <w:shd w:fill="F2F2F2" w:color="auto" w:val="clear"/>
          </w:tcPr>
          <w:p>
            <w:pPr>
              <w:pStyle w:val="Normal_14e6c9eb-5d84-4057-931d-9f928ce96e35"/>
              <w:keepNext/>
              <w:pBdr/>
              <w:overflowPunct w:val="false"/>
              <w:autoSpaceDE w:val="false"/>
              <w:autoSpaceDN w:val="false"/>
              <w:adjustRightInd w:val="false"/>
              <w:spacing w:after="0" w:line="240" w:lineRule="auto"/>
              <w:jc w:val="center"/>
              <w:textAlignment w:val="baseline"/>
              <w:rPr>
                <w:rFonts w:asciiTheme="majorHAnsi" w:hAnsiTheme="majorHAnsi" w:eastAsia="Times New Roman" w:cstheme="majorHAnsi"/>
                <w:bCs/>
                <w:sz w:val="20"/>
                <w:szCs w:val="20"/>
                <w:lang w:eastAsia="en-GB"/>
              </w:rPr>
            </w:pPr>
            <w:r>
              <w:rPr>
                <w:rFonts w:asciiTheme="majorHAnsi" w:hAnsiTheme="majorHAnsi" w:eastAsia="Times New Roman" w:cstheme="majorHAnsi"/>
                <w:bCs/>
                <w:sz w:val="20"/>
                <w:szCs w:val="20"/>
                <w:lang w:eastAsia="en-GB"/>
              </w:rPr>
              <w:t xml:space="preserve">0-10V Modulating</w:t>
            </w:r>
          </w:p>
        </w:tc>
        <w:tc>
          <w:tcPr>
            <w:tcW w:type="dxa" w:w="2582"/>
            <w:gridSpan w:val="3"/>
            <w:tcBorders/>
            <w:shd w:fill="F2F2F2" w:color="auto" w:val="clear"/>
          </w:tcPr>
          <w:p>
            <w:pPr>
              <w:pStyle w:val="Normal_14e6c9eb-5d84-4057-931d-9f928ce96e35"/>
              <w:keepNext/>
              <w:pBdr/>
              <w:overflowPunct w:val="false"/>
              <w:autoSpaceDE w:val="false"/>
              <w:autoSpaceDN w:val="false"/>
              <w:adjustRightInd w:val="false"/>
              <w:spacing w:after="0" w:line="240" w:lineRule="auto"/>
              <w:jc w:val="center"/>
              <w:textAlignment w:val="baseline"/>
              <w:rPr>
                <w:rFonts w:asciiTheme="majorHAnsi" w:hAnsiTheme="majorHAnsi" w:eastAsia="Times New Roman" w:cstheme="majorHAnsi"/>
                <w:bCs/>
                <w:sz w:val="20"/>
                <w:szCs w:val="20"/>
                <w:lang w:eastAsia="en-GB"/>
              </w:rPr>
            </w:pPr>
            <w:r>
              <w:rPr>
                <w:rFonts w:asciiTheme="majorHAnsi" w:hAnsiTheme="majorHAnsi" w:eastAsia="Times New Roman" w:cstheme="majorHAnsi"/>
                <w:bCs/>
                <w:sz w:val="20"/>
                <w:szCs w:val="20"/>
                <w:lang w:eastAsia="en-GB"/>
              </w:rPr>
              <w:t xml:space="preserve">5.6</w:t>
            </w:r>
            <w:r>
              <w:rPr>
                <w:rFonts w:asciiTheme="majorHAnsi" w:hAnsiTheme="majorHAnsi" w:eastAsia="Times New Roman" w:cstheme="majorHAnsi"/>
                <w:bCs/>
                <w:sz w:val="20"/>
                <w:szCs w:val="20"/>
                <w:lang w:eastAsia="en-GB"/>
              </w:rPr>
              <w:t xml:space="preserve"> </w:t>
            </w:r>
            <w:r>
              <w:rPr>
                <w:rFonts w:asciiTheme="majorHAnsi" w:hAnsiTheme="majorHAnsi" w:eastAsia="Times New Roman" w:cstheme="majorHAnsi"/>
                <w:bCs/>
                <w:sz w:val="16"/>
                <w:szCs w:val="16"/>
                <w:lang w:eastAsia="en-GB"/>
              </w:rPr>
              <w:t xml:space="preserve">A</w:t>
            </w:r>
          </w:p>
        </w:tc>
      </w:tr>
    </w:tbl>
    <w:p>
      <w:pPr>
        <w:pBdr/>
        <w:spacing/>
        <w:rPr>
          <w:sz w:val="16"/>
          <w:szCs w:val="16"/>
        </w:rPr>
      </w:pPr>
    </w:p>
    <w:tbl>
      <w:tblPr>
        <w:tblW w:w="10801" w:type="dxa"/>
        <w:tblInd w:w="-1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tblLayout w:type="fixed"/>
        <w:tblLook w:val="00A0" w:firstRow="1" w:lastRow="0" w:firstColumn="1" w:lastColumn="0" w:noHBand="0" w:noVBand="0"/>
      </w:tblPr>
      <w:tblGrid>
        <w:gridCol w:w="2694"/>
        <w:gridCol w:w="6"/>
        <w:gridCol w:w="2689"/>
        <w:gridCol w:w="11"/>
        <w:gridCol w:w="2683"/>
        <w:gridCol w:w="17"/>
        <w:gridCol w:w="2678"/>
        <w:gridCol w:w="23"/>
      </w:tblGrid>
      <w:tr>
        <w:trPr>
          <w:cantSplit/>
          <w:trHeight w:val="288" w:hRule="exact"/>
        </w:trPr>
        <w:tc>
          <w:tcPr>
            <w:tcW w:type="dxa" w:w="10801"/>
            <w:gridSpan w:val="8"/>
            <w:tcBorders/>
            <w:shd w:fill="17365D" w:color="auto" w:val="clear"/>
            <w:vAlign w:val="center"/>
          </w:tcPr>
          <w:p>
            <w:pPr>
              <w:keepNext/>
              <w:spacing/>
              <w:rPr>
                <w:b/>
                <w:bCs/>
                <w:color w:val="FFFFFF"/>
              </w:rPr>
            </w:pPr>
            <w:bookmarkStart w:id="80" w:name="TTable_DischargeConditions1"/>
            <w:r>
              <w:rPr>
                <w:b/>
                <w:bCs/>
                <w:color w:val="FFFFFF"/>
              </w:rPr>
              <w:t xml:space="preserve">Unit Discharge Conditions</w:t>
            </w:r>
          </w:p>
        </w:tc>
      </w:tr>
      <w:tr>
        <w:trPr>
          <w:gridAfter w:val="1"/>
          <w:wAfter w:type="dxa" w:w="23"/>
          <w:cantSplit/>
          <w:trHeight w:val="202" w:hRule="atLeast"/>
        </w:trPr>
        <w:tc>
          <w:tcPr>
            <w:tcW w:type="dxa" w:w="10778"/>
            <w:gridSpan w:val="7"/>
            <w:tcBorders>
              <w:top w:val="single" w:color="FFFFFF" w:sz="24" w:space="0"/>
              <w:bottom w:val="single" w:color="FFFFFF" w:sz="24" w:space="0"/>
            </w:tcBorders>
            <w:shd w:fill="B8CCE4" w:color="auto" w:val="clear"/>
          </w:tcPr>
          <w:p>
            <w:pPr>
              <w:keepNext/>
              <w:spacing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AirTemperature</w:t>
            </w:r>
          </w:p>
        </w:tc>
      </w:tr>
      <w:tr>
        <w:trPr>
          <w:gridAfter w:val="1"/>
          <w:wAfter w:type="dxa" w:w="23"/>
          <w:cantSplit/>
          <w:trHeight w:val="202" w:hRule="atLeast"/>
        </w:trPr>
        <w:tc>
          <w:tcPr>
            <w:tcW w:type="dxa" w:w="2694"/>
            <w:tcBorders>
              <w:top w:val="single" w:color="FFFFFF" w:sz="24" w:space="0"/>
            </w:tcBorders>
            <w:shd w:fill="D9D9D9" w:color="auto" w:val="clear"/>
          </w:tcPr>
          <w:p>
            <w:pPr>
              <w:keepNext/>
              <w:spacing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Motor Heat</w:t>
            </w:r>
          </w:p>
          <w:p>
            <w:pPr>
              <w:keepNext/>
              <w:spacing/>
              <w:jc w:val="center"/>
              <w:rPr>
                <w:bCs/>
                <w:sz w:val="16"/>
                <w:szCs w:val="16"/>
              </w:rPr>
            </w:pPr>
            <w:bookmarkStart w:id="81" w:name="UOM_OMotorHeat"/>
            <w:r>
              <w:rPr>
                <w:bCs/>
                <w:sz w:val="16"/>
                <w:szCs w:val="16"/>
              </w:rPr>
              <w:t xml:space="preserve">Btu/hr</w:t>
            </w:r>
            <w:bookmarkEnd w:id="81"/>
          </w:p>
        </w:tc>
        <w:tc>
          <w:tcPr>
            <w:tcW w:type="dxa" w:w="2695"/>
            <w:gridSpan w:val="2"/>
            <w:tcBorders>
              <w:top w:val="single" w:color="FFFFFF" w:sz="24" w:space="0"/>
            </w:tcBorders>
            <w:shd w:fill="D9D9D9" w:color="auto" w:val="clear"/>
          </w:tcPr>
          <w:p>
            <w:pPr>
              <w:keepNext/>
              <w:spacing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Unit Leaving Dry Bulb</w:t>
            </w:r>
          </w:p>
          <w:p>
            <w:pPr>
              <w:keepNext/>
              <w:spacing/>
              <w:jc w:val="center"/>
              <w:rPr>
                <w:b/>
                <w:bCs/>
                <w:sz w:val="16"/>
                <w:szCs w:val="16"/>
              </w:rPr>
            </w:pPr>
            <w:bookmarkStart w:id="82" w:name="UOM_OUnitLDB"/>
            <w:r>
              <w:rPr>
                <w:bCs/>
                <w:sz w:val="16"/>
                <w:szCs w:val="16"/>
              </w:rPr>
              <w:t xml:space="preserve">°F</w:t>
            </w:r>
            <w:bookmarkEnd w:id="82"/>
          </w:p>
        </w:tc>
        <w:tc>
          <w:tcPr>
            <w:tcW w:type="dxa" w:w="2694"/>
            <w:gridSpan w:val="2"/>
            <w:tcBorders>
              <w:top w:val="single" w:color="FFFFFF" w:sz="24" w:space="0"/>
            </w:tcBorders>
            <w:shd w:fill="D9D9D9" w:color="auto" w:val="clear"/>
          </w:tcPr>
          <w:p>
            <w:pPr>
              <w:keepNext/>
              <w:spacing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Unit Leaving Wet Bulb</w:t>
            </w:r>
          </w:p>
          <w:p>
            <w:pPr>
              <w:keepNext/>
              <w:spacing/>
              <w:jc w:val="center"/>
              <w:rPr>
                <w:b/>
                <w:bCs/>
                <w:sz w:val="16"/>
                <w:szCs w:val="16"/>
              </w:rPr>
            </w:pPr>
            <w:bookmarkStart w:id="83" w:name="UOM_OUnitLWB"/>
            <w:r>
              <w:rPr>
                <w:bCs/>
                <w:sz w:val="16"/>
                <w:szCs w:val="16"/>
              </w:rPr>
              <w:t xml:space="preserve">°F</w:t>
            </w:r>
            <w:bookmarkEnd w:id="83"/>
          </w:p>
        </w:tc>
        <w:tc>
          <w:tcPr>
            <w:tcW w:type="dxa" w:w="2695"/>
            <w:gridSpan w:val="2"/>
            <w:tcBorders>
              <w:top w:val="single" w:color="FFFFFF" w:sz="24" w:space="0"/>
            </w:tcBorders>
            <w:shd w:fill="D9D9D9" w:color="auto" w:val="clear"/>
          </w:tcPr>
          <w:p>
            <w:pPr>
              <w:keepNext/>
              <w:spacing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Unit Leaving Dewpoint</w:t>
            </w:r>
          </w:p>
          <w:p>
            <w:pPr>
              <w:keepNext/>
              <w:spacing/>
              <w:jc w:val="center"/>
              <w:rPr>
                <w:b/>
                <w:bCs/>
                <w:sz w:val="16"/>
                <w:szCs w:val="16"/>
              </w:rPr>
            </w:pPr>
            <w:bookmarkStart w:id="84" w:name="UOM_OUnitLDP"/>
            <w:r>
              <w:rPr>
                <w:bCs/>
                <w:sz w:val="16"/>
                <w:szCs w:val="16"/>
              </w:rPr>
              <w:t xml:space="preserve">°F</w:t>
            </w:r>
            <w:bookmarkEnd w:id="84"/>
          </w:p>
        </w:tc>
      </w:tr>
      <w:tr>
        <w:trPr>
          <w:cantSplit/>
          <w:trHeight w:val="244" w:hRule="atLeast"/>
        </w:trPr>
        <w:tc>
          <w:tcPr>
            <w:tcW w:type="dxa" w:w="2700"/>
            <w:gridSpan w:val="2"/>
            <w:tcBorders/>
            <w:shd w:fill="F2F2F2" w:color="auto" w:val="clear"/>
          </w:tcPr>
          <w:p>
            <w:pPr>
              <w:keepNext/>
              <w:spacing/>
              <w:jc w:val="center"/>
              <w:rPr>
                <w:bCs/>
              </w:rPr>
            </w:pPr>
            <w:bookmarkStart w:id="85" w:name="OMotorHeat"/>
            <w:r>
              <w:rPr>
                <w:bCs/>
              </w:rPr>
              <w:t xml:space="preserve">5535</w:t>
            </w:r>
            <w:bookmarkEnd w:id="85"/>
          </w:p>
        </w:tc>
        <w:tc>
          <w:tcPr>
            <w:tcW w:type="dxa" w:w="2700"/>
            <w:gridSpan w:val="2"/>
            <w:tcBorders/>
            <w:shd w:fill="F2F2F2" w:color="auto" w:val="clear"/>
          </w:tcPr>
          <w:p>
            <w:pPr>
              <w:keepNext/>
              <w:spacing/>
              <w:jc w:val="center"/>
              <w:rPr>
                <w:bCs/>
              </w:rPr>
            </w:pPr>
            <w:bookmarkStart w:id="86" w:name="OUnitLDB"/>
            <w:r>
              <w:rPr>
                <w:bCs/>
              </w:rPr>
              <w:t xml:space="preserve">56.1</w:t>
            </w:r>
            <w:bookmarkEnd w:id="86"/>
          </w:p>
        </w:tc>
        <w:tc>
          <w:tcPr>
            <w:tcW w:type="dxa" w:w="2700"/>
            <w:gridSpan w:val="2"/>
            <w:tcBorders/>
            <w:shd w:fill="F2F2F2" w:color="auto" w:val="clear"/>
          </w:tcPr>
          <w:p>
            <w:pPr>
              <w:keepNext/>
              <w:spacing/>
              <w:jc w:val="center"/>
              <w:rPr>
                <w:bCs/>
              </w:rPr>
            </w:pPr>
            <w:bookmarkStart w:id="87" w:name="OUnitLWB"/>
            <w:r>
              <w:rPr>
                <w:bCs/>
              </w:rPr>
              <w:t xml:space="preserve">55.2</w:t>
            </w:r>
            <w:bookmarkEnd w:id="87"/>
          </w:p>
        </w:tc>
        <w:tc>
          <w:tcPr>
            <w:tcW w:type="dxa" w:w="2701"/>
            <w:gridSpan w:val="2"/>
            <w:tcBorders/>
            <w:shd w:fill="F2F2F2" w:color="auto" w:val="clear"/>
          </w:tcPr>
          <w:p>
            <w:pPr>
              <w:keepNext/>
              <w:spacing/>
              <w:jc w:val="center"/>
              <w:rPr>
                <w:bCs/>
              </w:rPr>
            </w:pPr>
            <w:bookmarkStart w:id="88" w:name="OUnitLDP"/>
            <w:r>
              <w:rPr>
                <w:bCs/>
              </w:rPr>
              <w:t xml:space="preserve">54.6</w:t>
            </w:r>
            <w:bookmarkEnd w:id="88"/>
          </w:p>
        </w:tc>
      </w:tr>
    </w:tbl>
    <w:p w14:paraId="7122E307">
      <w:pPr>
        <w:spacing/>
        <w:rPr>
          <w:color w:val="FF0000"/>
          <w:sz w:val="16"/>
          <w:szCs w:val="16"/>
        </w:rPr>
      </w:pPr>
    </w:p>
    <w:tbl>
      <w:tblPr>
        <w:tblW w:w="10800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tblLayout w:type="fixed"/>
        <w:tblLook w:val="00A0" w:firstRow="1" w:lastRow="0" w:firstColumn="1" w:lastColumn="0" w:noHBand="0" w:noVBand="0"/>
      </w:tblPr>
      <w:tblGrid>
        <w:gridCol w:w="2707"/>
        <w:gridCol w:w="8093"/>
      </w:tblGrid>
      <w:tr>
        <w:trPr>
          <w:trHeight w:val="288" w:hRule="exact"/>
        </w:trPr>
        <w:tc>
          <w:tcPr>
            <w:tcW w:type="dxa" w:w="10800"/>
            <w:gridSpan w:val="2"/>
            <w:tcBorders>
              <w:bottom w:val="single" w:color="FFFFFF" w:sz="24" w:space="0"/>
            </w:tcBorders>
            <w:shd w:fill="17365D" w:color="auto" w:val="clear"/>
            <w:vAlign w:val="center"/>
          </w:tcPr>
          <w:p>
            <w:pPr>
              <w:keepNext/>
              <w:spacing/>
              <w:rPr>
                <w:b/>
                <w:bCs/>
                <w:color w:val="FFFFFF"/>
              </w:rPr>
            </w:pPr>
            <w:bookmarkStart w:id="89" w:name="InternalPressureDropCalculation"/>
            <w:r>
              <w:rPr>
                <w:b/>
              </w:rPr>
              <w:t xml:space="preserve">Internal </w:t>
            </w:r>
            <w:r>
              <w:rPr>
                <w:b/>
              </w:rPr>
              <w:t xml:space="preserve">P</w:t>
            </w:r>
            <w:r>
              <w:rPr>
                <w:b/>
              </w:rPr>
              <w:t xml:space="preserve">ressure Drop Calculation</w:t>
            </w:r>
            <w:bookmarkEnd w:id="89"/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2707"/>
            <w:tcBorders>
              <w:top w:val="single" w:color="FFFFFF" w:sz="24" w:space="0"/>
            </w:tcBorders>
            <w:shd w:fill="D9D9D9" w:color="auto" w:val="clear"/>
            <w:vAlign w:val="center"/>
          </w:tcPr>
          <w:p>
            <w:pPr>
              <w:keepNext/>
              <w:spacing/>
              <w:jc w:val="right"/>
              <w:rPr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External Static Pressure:</w:t>
            </w:r>
          </w:p>
        </w:tc>
        <w:tc>
          <w:tcPr>
            <w:tcW w:type="dxa" w:w="8093"/>
            <w:tcBorders>
              <w:top w:val="single" w:color="FFFFFF" w:sz="24" w:space="0"/>
            </w:tcBorders>
            <w:shd w:fill="F2F2F2" w:color="auto" w:val="clear"/>
            <w:vAlign w:val="center"/>
          </w:tcPr>
          <w:p>
            <w:pPr>
              <w:keepNext/>
              <w:spacing/>
              <w:jc w:val="center"/>
              <w:rPr>
                <w:bCs/>
                <w:sz w:val="16"/>
                <w:szCs w:val="16"/>
              </w:rPr>
            </w:pPr>
            <w:bookmarkStart w:id="90" w:name="ItxtSafEsp"/>
            <w:r>
              <w:rPr>
                <w:bCs/>
              </w:rPr>
              <w:t xml:space="preserve">0.25</w:t>
            </w:r>
            <w:bookmarkEnd w:id="90"/>
            <w:r>
              <w:rPr>
                <w:bCs/>
              </w:rPr>
              <w:t xml:space="preserve"> </w:t>
            </w:r>
            <w:bookmarkStart w:id="91" w:name="UOM_ItxtSafEsp"/>
            <w:r>
              <w:rPr>
                <w:bCs/>
                <w:sz w:val="16"/>
                <w:szCs w:val="16"/>
              </w:rPr>
              <w:t xml:space="preserve">inH₂O</w:t>
            </w:r>
            <w:bookmarkEnd w:id="91"/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2707"/>
            <w:tcBorders/>
            <w:shd w:fill="D9D9D9" w:color="auto" w:val="clear"/>
            <w:vAlign w:val="center"/>
          </w:tcPr>
          <w:p>
            <w:pPr>
              <w:keepNext/>
              <w:spacing/>
              <w:jc w:val="right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Filter:</w:t>
            </w:r>
          </w:p>
        </w:tc>
        <w:tc>
          <w:tcPr>
            <w:tcW w:type="dxa" w:w="8093"/>
            <w:tcBorders/>
            <w:shd w:fill="F2F2F2" w:color="auto" w:val="clear"/>
            <w:vAlign w:val="center"/>
          </w:tcPr>
          <w:p>
            <w:pPr>
              <w:keepNext/>
              <w:spacing/>
              <w:jc w:val="center"/>
              <w:rPr>
                <w:sz w:val="16"/>
                <w:szCs w:val="16"/>
              </w:rPr>
            </w:pPr>
            <w:bookmarkStart w:id="92" w:name="OFirstFilterPressureDrop"/>
            <w:r>
              <w:rPr/>
              <w:t xml:space="preserve">0.14</w:t>
            </w:r>
            <w:bookmarkEnd w:id="92"/>
            <w:r>
              <w:rPr>
                <w:sz w:val="16"/>
                <w:szCs w:val="16"/>
              </w:rPr>
              <w:t xml:space="preserve"> </w:t>
            </w:r>
            <w:bookmarkStart w:id="93" w:name="UOM_OFirstFilterPressureDrop"/>
            <w:r>
              <w:rPr>
                <w:sz w:val="16"/>
                <w:szCs w:val="16"/>
              </w:rPr>
              <w:t xml:space="preserve">inH₂O</w:t>
            </w:r>
            <w:bookmarkEnd w:id="93"/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2707"/>
            <w:tcBorders/>
            <w:shd w:fill="D9D9D9" w:color="auto" w:val="clear"/>
            <w:vAlign w:val="center"/>
          </w:tcPr>
          <w:p>
            <w:pPr>
              <w:keepNext/>
              <w:spacing/>
              <w:jc w:val="right"/>
              <w:rPr>
                <w:b/>
                <w:sz w:val="16"/>
                <w:szCs w:val="16"/>
              </w:rPr>
            </w:pPr>
            <w:bookmarkStart w:id="94" w:name="RRow_SecondFilter"/>
            <w:r>
              <w:rPr>
                <w:b/>
                <w:sz w:val="16"/>
                <w:szCs w:val="16"/>
              </w:rPr>
              <w:t xml:space="preserve">Second Filter:</w:t>
            </w:r>
            <w:bookmarkEnd w:id="94"/>
          </w:p>
        </w:tc>
        <w:tc>
          <w:tcPr>
            <w:tcW w:type="dxa" w:w="8093"/>
            <w:tcBorders/>
            <w:shd w:fill="F2F2F2" w:color="auto" w:val="clear"/>
            <w:vAlign w:val="center"/>
          </w:tcPr>
          <w:p>
            <w:pPr>
              <w:keepNext/>
              <w:spacing/>
              <w:jc w:val="center"/>
              <w:rPr/>
            </w:pPr>
            <w:bookmarkStart w:id="95" w:name="OSecondFilterPressuredrop"/>
            <w:r>
              <w:rPr/>
              <w:t xml:space="preserve">0.30</w:t>
            </w:r>
            <w:bookmarkEnd w:id="95"/>
            <w:r>
              <w:rPr/>
              <w:t xml:space="preserve"> </w:t>
            </w:r>
            <w:bookmarkStart w:id="96" w:name="UOM_OSecondFilterPressureDrop"/>
            <w:r>
              <w:rPr>
                <w:sz w:val="16"/>
                <w:szCs w:val="16"/>
              </w:rPr>
              <w:t xml:space="preserve">inH₂O</w:t>
            </w:r>
            <w:bookmarkEnd w:id="96"/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2707"/>
            <w:tcBorders/>
            <w:shd w:fill="D9D9D9" w:color="auto" w:val="clear"/>
            <w:vAlign w:val="center"/>
          </w:tcPr>
          <w:p>
            <w:pPr>
              <w:keepNext/>
              <w:spacing/>
              <w:jc w:val="right"/>
              <w:rPr>
                <w:b/>
                <w:sz w:val="16"/>
                <w:szCs w:val="16"/>
              </w:rPr>
            </w:pPr>
            <w:bookmarkStart w:id="97" w:name="RRow_CWCoilAPD"/>
            <w:r>
              <w:rPr>
                <w:b/>
                <w:sz w:val="16"/>
                <w:szCs w:val="16"/>
              </w:rPr>
              <w:t xml:space="preserve">Chilled Water Coil:</w:t>
            </w:r>
            <w:bookmarkEnd w:id="97"/>
          </w:p>
        </w:tc>
        <w:tc>
          <w:tcPr>
            <w:tcW w:type="dxa" w:w="8093"/>
            <w:tcBorders/>
            <w:shd w:fill="F2F2F2" w:color="auto" w:val="clear"/>
            <w:vAlign w:val="center"/>
          </w:tcPr>
          <w:p>
            <w:pPr>
              <w:keepNext/>
              <w:spacing/>
              <w:jc w:val="center"/>
              <w:rPr>
                <w:sz w:val="16"/>
                <w:szCs w:val="16"/>
              </w:rPr>
            </w:pPr>
            <w:bookmarkStart w:id="98" w:name="OCool_Coil_APD"/>
            <w:r>
              <w:rPr/>
              <w:t xml:space="preserve">0.87</w:t>
            </w:r>
            <w:bookmarkEnd w:id="98"/>
            <w:r>
              <w:rPr/>
              <w:t xml:space="preserve"> </w:t>
            </w:r>
            <w:bookmarkStart w:id="99" w:name="UOM_OCool_Coil_APD"/>
            <w:r>
              <w:rPr>
                <w:sz w:val="16"/>
                <w:szCs w:val="16"/>
              </w:rPr>
              <w:t xml:space="preserve">inH₂O</w:t>
            </w:r>
            <w:bookmarkEnd w:id="99"/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2707"/>
            <w:tcBorders/>
            <w:shd w:fill="D9D9D9" w:color="auto" w:val="clear"/>
            <w:vAlign w:val="center"/>
          </w:tcPr>
          <w:p>
            <w:pPr>
              <w:keepNext/>
              <w:spacing/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Total Static Pressure:</w:t>
            </w:r>
          </w:p>
        </w:tc>
        <w:tc>
          <w:tcPr>
            <w:tcW w:type="dxa" w:w="8093"/>
            <w:tcBorders/>
            <w:shd w:fill="F2F2F2" w:color="auto" w:val="clear"/>
            <w:vAlign w:val="center"/>
          </w:tcPr>
          <w:p>
            <w:pPr>
              <w:keepNext/>
              <w:spacing/>
              <w:jc w:val="center"/>
              <w:rPr>
                <w:sz w:val="16"/>
                <w:szCs w:val="16"/>
              </w:rPr>
            </w:pPr>
            <w:bookmarkStart w:id="100" w:name="OTotal_Static_Pressure"/>
            <w:r>
              <w:rPr/>
              <w:t xml:space="preserve">1.55</w:t>
            </w:r>
            <w:bookmarkEnd w:id="100"/>
            <w:r>
              <w:rPr>
                <w:sz w:val="16"/>
                <w:szCs w:val="16"/>
              </w:rPr>
              <w:t xml:space="preserve"> </w:t>
            </w:r>
            <w:bookmarkStart w:id="101" w:name="UOM_OTotal_Static_Pressure"/>
            <w:r>
              <w:rPr>
                <w:sz w:val="16"/>
                <w:szCs w:val="16"/>
              </w:rPr>
              <w:t xml:space="preserve">inH₂O</w:t>
            </w:r>
            <w:bookmarkEnd w:id="101"/>
          </w:p>
        </w:tc>
      </w:tr>
    </w:tbl>
    <w:p w14:paraId="2AA9F7CC">
      <w:pPr>
        <w:tabs>
          <w:tab w:val="left" w:pos="2520"/>
        </w:tabs>
        <w:spacing/>
        <w:rPr>
          <w:rFonts w:cs="Calibri"/>
          <w:color w:val="FF0000"/>
          <w:sz w:val="16"/>
          <w:szCs w:val="16"/>
        </w:rPr>
      </w:pPr>
    </w:p>
    <w:tbl>
      <w:tblPr>
        <w:tblW w:w="10800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707"/>
        <w:gridCol w:w="8093"/>
      </w:tblGrid>
      <w:tr>
        <w:trPr>
          <w:cantSplit/>
          <w:trHeight w:val="288" w:hRule="atLeast"/>
        </w:trPr>
        <w:tc>
          <w:tcPr>
            <w:tcW w:type="dxa" w:w="10800"/>
            <w:gridSpan w:val="2"/>
            <w:tcBorders>
              <w:bottom w:val="single" w:color="FFFFFF" w:sz="24" w:space="0"/>
            </w:tcBorders>
            <w:shd w:fill="17365D" w:color="auto" w:val="clear"/>
          </w:tcPr>
          <w:p>
            <w:pPr>
              <w:pStyle w:val="Heading3"/>
              <w:keepNext/>
              <w:spacing/>
              <w:rPr>
                <w:lang w:val="en-US"/>
              </w:rPr>
            </w:pPr>
            <w:bookmarkStart w:id="102" w:name="TTable_Options"/>
            <w:r>
              <w:rPr>
                <w:lang w:val="en-US"/>
              </w:rPr>
              <w:t xml:space="preserve">Options</w:t>
            </w:r>
            <w:bookmarkEnd w:id="102"/>
          </w:p>
        </w:tc>
      </w:tr>
      <w:tr>
        <w:trPr>
          <w:cantSplit/>
          <w:trHeight w:val="202" w:hRule="atLeast"/>
        </w:trPr>
        <w:tc>
          <w:tcPr>
            <w:tcW w:type="dxa" w:w="10800"/>
            <w:gridSpan w:val="2"/>
            <w:tcBorders>
              <w:top w:val="single" w:color="FFFFFF" w:sz="24" w:space="0"/>
              <w:bottom w:val="single" w:color="FFFFFF" w:sz="24" w:space="0"/>
            </w:tcBorders>
            <w:shd w:fill="B8CCE4" w:color="auto" w:val="clear"/>
            <w:vAlign w:val="center"/>
          </w:tcPr>
          <w:p>
            <w:pPr>
              <w:keepNext/>
              <w:spacing/>
              <w:jc w:val="center"/>
              <w:rPr>
                <w:b/>
                <w:bCs/>
                <w:sz w:val="16"/>
              </w:rPr>
            </w:pPr>
            <w:bookmarkStart w:id="103" w:name="RRow_Controls"/>
            <w:r>
              <w:rPr>
                <w:b/>
                <w:bCs/>
                <w:sz w:val="16"/>
              </w:rPr>
              <w:t xml:space="preserve">Controls</w:t>
            </w:r>
            <w:bookmarkEnd w:id="103"/>
          </w:p>
        </w:tc>
      </w:tr>
      <w:tr>
        <w:trPr>
          <w:cantSplit/>
          <w:trHeight w:val="249" w:hRule="atLeast"/>
        </w:trPr>
        <w:tc>
          <w:tcPr>
            <w:tcW w:type="dxa" w:w="2707"/>
            <w:tcBorders>
              <w:top w:val="single" w:color="FFFFFF" w:sz="24" w:space="0"/>
            </w:tcBorders>
            <w:shd w:fill="D9D9D9" w:color="auto" w:val="clear"/>
            <w:vAlign w:val="center"/>
          </w:tcPr>
          <w:p>
            <w:pPr>
              <w:keepNext/>
              <w:spacing/>
              <w:jc w:val="right"/>
              <w:rPr>
                <w:b/>
                <w:bCs/>
                <w:sz w:val="16"/>
                <w:szCs w:val="16"/>
              </w:rPr>
            </w:pPr>
            <w:bookmarkStart w:id="104" w:name="RRow_OverflowSwitch"/>
            <w:r>
              <w:rPr>
                <w:b/>
                <w:bCs/>
                <w:sz w:val="16"/>
                <w:szCs w:val="16"/>
              </w:rPr>
              <w:t xml:space="preserve">Overflow Switch</w:t>
            </w:r>
            <w:bookmarkEnd w:id="104"/>
            <w:r>
              <w:rPr>
                <w:b/>
                <w:bCs/>
                <w:sz w:val="16"/>
                <w:szCs w:val="16"/>
              </w:rPr>
              <w:t xml:space="preserve">:</w:t>
            </w:r>
          </w:p>
        </w:tc>
        <w:tc>
          <w:tcPr>
            <w:tcW w:type="dxa" w:w="8093"/>
            <w:tcBorders>
              <w:top w:val="single" w:color="FFFFFF" w:sz="24" w:space="0"/>
            </w:tcBorders>
            <w:shd w:fill="F2F2F2" w:color="auto" w:val="clear"/>
          </w:tcPr>
          <w:p>
            <w:pPr>
              <w:keepNext/>
              <w:spacing/>
              <w:rPr>
                <w:bCs/>
              </w:rPr>
            </w:pPr>
            <w:r>
              <w:rPr>
                <w:bCs/>
              </w:rPr>
              <w:t xml:space="preserve">Factory mounted Overflow Swit</w:t>
            </w:r>
            <w:r>
              <w:rPr>
                <w:bCs/>
              </w:rPr>
              <w:t xml:space="preserve">ch</w:t>
            </w:r>
          </w:p>
        </w:tc>
      </w:tr>
      <w:tr>
        <w:trPr>
          <w:cantSplit/>
          <w:trHeight w:val="249" w:hRule="atLeast"/>
        </w:trPr>
        <w:tc>
          <w:tcPr>
            <w:tcW w:type="dxa" w:w="2707"/>
            <w:tcBorders/>
            <w:shd w:fill="D9D9D9" w:color="auto" w:val="clear"/>
            <w:vAlign w:val="center"/>
          </w:tcPr>
          <w:p>
            <w:pPr>
              <w:keepNext/>
              <w:spacing/>
              <w:jc w:val="right"/>
              <w:rPr>
                <w:b/>
                <w:bCs/>
                <w:sz w:val="16"/>
                <w:szCs w:val="16"/>
              </w:rPr>
            </w:pPr>
            <w:bookmarkStart w:id="105" w:name="RRow_Freezestat"/>
            <w:r>
              <w:rPr>
                <w:b/>
                <w:bCs/>
                <w:sz w:val="16"/>
                <w:szCs w:val="16"/>
              </w:rPr>
              <w:t xml:space="preserve">Freezestat</w:t>
            </w:r>
            <w:bookmarkEnd w:id="105"/>
            <w:r>
              <w:rPr>
                <w:b/>
                <w:bCs/>
                <w:sz w:val="16"/>
                <w:szCs w:val="16"/>
              </w:rPr>
              <w:t xml:space="preserve">:</w:t>
            </w:r>
          </w:p>
        </w:tc>
        <w:tc>
          <w:tcPr>
            <w:tcW w:type="dxa" w:w="8093"/>
            <w:tcBorders/>
            <w:shd w:fill="F2F2F2" w:color="auto" w:val="clear"/>
          </w:tcPr>
          <w:p>
            <w:pPr>
              <w:keepNext/>
              <w:spacing/>
              <w:rPr>
                <w:bCs/>
              </w:rPr>
            </w:pPr>
            <w:r>
              <w:rPr>
                <w:bCs/>
              </w:rPr>
              <w:t xml:space="preserve">Factory mounted Freezestat</w:t>
            </w:r>
          </w:p>
        </w:tc>
      </w:tr>
    </w:tbl>
    <w:p w14:paraId="289534A6">
      <w:pPr>
        <w:spacing/>
        <w:rPr>
          <w:color w:val="FF0000"/>
          <w:sz w:val="16"/>
          <w:szCs w:val="16"/>
        </w:rPr>
      </w:pPr>
    </w:p>
    <w:tbl>
      <w:tblPr>
        <w:tblW w:w="10800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707"/>
        <w:gridCol w:w="8093"/>
      </w:tblGrid>
      <w:tr>
        <w:trPr>
          <w:cantSplit/>
          <w:trHeight w:val="288" w:hRule="atLeast"/>
        </w:trPr>
        <w:tc>
          <w:tcPr>
            <w:tcW w:type="dxa" w:w="10800"/>
            <w:gridSpan w:val="2"/>
            <w:tcBorders>
              <w:bottom w:val="single" w:color="FFFFFF" w:sz="24" w:space="0"/>
            </w:tcBorders>
            <w:shd w:fill="17365D" w:color="auto" w:val="clear"/>
          </w:tcPr>
          <w:p>
            <w:pPr>
              <w:pStyle w:val="Heading3"/>
              <w:keepNext/>
              <w:spacing/>
              <w:rPr>
                <w:lang w:val="en-US"/>
              </w:rPr>
            </w:pPr>
            <w:r>
              <w:rPr>
                <w:lang w:val="en-US"/>
              </w:rPr>
              <w:t xml:space="preserve">Warranty</w:t>
            </w:r>
          </w:p>
        </w:tc>
      </w:tr>
      <w:tr>
        <w:trPr>
          <w:cantSplit/>
          <w:trHeight w:val="249" w:hRule="atLeast"/>
        </w:trPr>
        <w:tc>
          <w:tcPr>
            <w:tcW w:type="dxa" w:w="2707"/>
            <w:tcBorders>
              <w:top w:val="single" w:color="FFFFFF" w:sz="24" w:space="0"/>
            </w:tcBorders>
            <w:shd w:fill="D9D9D9" w:color="auto" w:val="clear"/>
            <w:vAlign w:val="center"/>
          </w:tcPr>
          <w:p>
            <w:pPr>
              <w:keepNext/>
              <w:spacing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Parts:</w:t>
            </w:r>
          </w:p>
        </w:tc>
        <w:tc>
          <w:tcPr>
            <w:tcW w:type="dxa" w:w="8093"/>
            <w:tcBorders>
              <w:top w:val="single" w:color="FFFFFF" w:sz="24" w:space="0"/>
            </w:tcBorders>
            <w:shd w:fill="F2F2F2" w:color="auto" w:val="clear"/>
          </w:tcPr>
          <w:p>
            <w:pPr>
              <w:keepNext/>
              <w:spacing/>
              <w:rPr>
                <w:bCs/>
              </w:rPr>
            </w:pPr>
            <w:bookmarkStart w:id="106" w:name="IcboWarranty"/>
            <w:r>
              <w:rPr>
                <w:bCs/>
              </w:rPr>
              <w:t xml:space="preserve">Standard warranty</w:t>
            </w:r>
            <w:bookmarkEnd w:id="106"/>
          </w:p>
        </w:tc>
      </w:tr>
    </w:tbl>
    <w:p w14:paraId="0B36D885">
      <w:pPr>
        <w:tabs>
          <w:tab w:val="left" w:pos="2520"/>
        </w:tabs>
        <w:spacing/>
        <w:rPr>
          <w:rFonts w:cs="Calibri"/>
          <w:color w:val="FF0000"/>
          <w:sz w:val="16"/>
          <w:szCs w:val="16"/>
        </w:rPr>
      </w:pPr>
    </w:p>
    <w:tbl>
      <w:tblPr>
        <w:tblW w:w="10800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tblLayout w:type="fixed"/>
        <w:tblLook w:val="00A0" w:firstRow="1" w:lastRow="0" w:firstColumn="1" w:lastColumn="0" w:noHBand="0" w:noVBand="0"/>
      </w:tblPr>
      <w:tblGrid>
        <w:gridCol w:w="1558"/>
        <w:gridCol w:w="9242"/>
      </w:tblGrid>
      <w:tr>
        <w:trPr>
          <w:cantSplit/>
          <w:trHeight w:val="288" w:hRule="exact"/>
        </w:trPr>
        <w:tc>
          <w:tcPr>
            <w:tcW w:type="dxa" w:w="10800"/>
            <w:gridSpan w:val="2"/>
            <w:tcBorders>
              <w:bottom w:val="single" w:color="FFFFFF" w:sz="24" w:space="0"/>
            </w:tcBorders>
            <w:shd w:fill="17365D" w:color="auto" w:val="clear"/>
            <w:vAlign w:val="center"/>
          </w:tcPr>
          <w:p>
            <w:pPr>
              <w:keepNext/>
              <w:spacing/>
              <w:rPr>
                <w:b/>
                <w:bCs/>
              </w:rPr>
            </w:pPr>
            <w:r>
              <w:rPr>
                <w:b/>
                <w:bCs/>
                <w:color w:val="FFFFFF"/>
              </w:rPr>
              <w:t xml:space="preserve">AHRI Certification</w:t>
            </w:r>
          </w:p>
        </w:tc>
      </w:tr>
      <w:tr>
        <w:trPr>
          <w:cantSplit/>
          <w:trHeight w:val="202" w:hRule="atLeast"/>
        </w:trPr>
        <w:tc>
          <w:tcPr>
            <w:tcW w:type="dxa" w:w="1558"/>
            <w:tcBorders>
              <w:top w:val="single" w:color="FFFFFF" w:sz="24" w:space="0"/>
            </w:tcBorders>
            <w:vAlign w:val="center"/>
          </w:tcPr>
          <w:p>
            <w:pPr>
              <w:keepNext/>
              <w:spacing/>
              <w:rPr>
                <w:b/>
                <w:bCs/>
                <w:sz w:val="16"/>
                <w:szCs w:val="16"/>
              </w:rPr>
            </w:pPr>
            <w:r>
              <w:rPr>
                <w:noProof/>
              </w:rPr>
              <w:drawing>
                <wp:inline>
                  <wp:extent cx="846455" cy="389255"/>
                  <wp:effectExtent xmlns:wp="http://schemas.openxmlformats.org/drawingml/2006/wordprocessingDrawing" l="0" t="0" r="0" b="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6455" cy="389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9242"/>
            <w:tcBorders>
              <w:top w:val="single" w:color="FFFFFF" w:sz="24" w:space="0"/>
            </w:tcBorders>
            <w:shd w:fill="F2F2F2" w:color="auto" w:val="clear"/>
            <w:vAlign w:val="center"/>
          </w:tcPr>
          <w:p>
            <w:pPr>
              <w:keepNext/>
              <w:spacing/>
              <w:jc w:val="both"/>
              <w:rPr>
                <w:rFonts w:cs="Calibri"/>
                <w:bCs/>
              </w:rPr>
            </w:pPr>
            <w:r>
              <w:rPr>
                <w:rFonts w:eastAsia="Calibri" w:cs="Calibri"/>
                <w:bCs/>
              </w:rPr>
              <w:t xml:space="preserve">All equipment is rated and certified in accordance with AHRI </w:t>
            </w:r>
            <w:r>
              <w:rPr>
                <w:rFonts w:eastAsia="Calibri" w:cs="Calibri"/>
                <w:bCs/>
              </w:rPr>
              <w:t xml:space="preserve">430</w:t>
            </w:r>
            <w:r>
              <w:rPr>
                <w:rFonts w:eastAsia="Calibri" w:cs="Calibri"/>
                <w:bCs/>
              </w:rPr>
              <w:t xml:space="preserve">.</w:t>
            </w:r>
          </w:p>
        </w:tc>
      </w:tr>
    </w:tbl>
    <w:p w14:paraId="78ECDDD8">
      <w:pPr>
        <w:tabs>
          <w:tab w:val="left" w:pos="2520"/>
        </w:tabs>
        <w:spacing/>
        <w:rPr>
          <w:rFonts w:cs="Calibri"/>
          <w:color w:val="FF0000"/>
          <w:sz w:val="16"/>
          <w:szCs w:val="16"/>
        </w:rPr>
      </w:pPr>
    </w:p>
    <w:tbl>
      <w:tblPr>
        <w:tblW w:w="10800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tblLayout w:type="fixed"/>
        <w:tblLook w:val="00A0" w:firstRow="1" w:lastRow="0" w:firstColumn="1" w:lastColumn="0" w:noHBand="0" w:noVBand="0"/>
      </w:tblPr>
      <w:tblGrid>
        <w:gridCol w:w="10800"/>
      </w:tblGrid>
      <w:tr>
        <w:trPr>
          <w:cantSplit/>
          <w:trHeight w:val="288" w:hRule="exact"/>
        </w:trPr>
        <w:tc>
          <w:tcPr>
            <w:tcW w:type="dxa" w:w="10800"/>
            <w:tcBorders>
              <w:bottom w:val="single" w:color="FFFFFF" w:sz="24" w:space="0"/>
            </w:tcBorders>
            <w:shd w:fill="17365D" w:color="auto" w:val="clear"/>
            <w:vAlign w:val="center"/>
          </w:tcPr>
          <w:p>
            <w:pPr>
              <w:keepNext/>
              <w:spacing/>
              <w:rPr>
                <w:b/>
                <w:bCs/>
              </w:rPr>
            </w:pPr>
            <w:r>
              <w:rPr>
                <w:b/>
                <w:bCs/>
                <w:color w:val="FFFFFF"/>
              </w:rPr>
              <w:t xml:space="preserve">Notes</w:t>
            </w:r>
          </w:p>
        </w:tc>
      </w:tr>
    </w:tbl>
    <w:p w14:paraId="220B31A9">
      <w:pPr>
        <w:pStyle w:val="BalloonText"/>
        <w:spacing/>
        <w:rPr>
          <w:rFonts w:cs="Calibri"/>
        </w:rPr>
      </w:pPr>
    </w:p>
    <w:sectPr>
      <w:headerReference w:type="first" r:id="rId3"/>
      <w:footerReference w:type="first" r:id="rId4"/>
      <w:headerReference w:type="even" r:id="rId5"/>
      <w:footerReference w:type="even" r:id="rId6"/>
      <w:headerReference w:type="default" r:id="rId7"/>
      <w:footerReference w:type="default" r:id="rId8"/>
      <w:type w:val="continuous"/>
      <w:pgSz w:w="12242" w:h="15842"/>
      <w:pgMar w:top="907" w:right="567" w:bottom="907" w:left="567" w:header="567" w:footer="0" w:gutter="567"/>
      <w:pgBorders/>
      <w:pgNumType w:fmt="decimal"/>
      <w:cols w:num="1" w:equalWidth="1"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charset w:val="2"/>
    <w:family w:val="roman"/>
    <w:pitch w:val="variable"/>
    <w:sig w:usb0="00000000" w:usb1="10000000" w:usb2="00000000" w:usb3="00000000" w:csb0="80000000" w:csb1="00000000"/>
  </w:font>
  <w:font w:name="Times New Roman">
    <w:charset w:val="0"/>
    <w:family w:val="roman"/>
    <w:pitch w:val="variable"/>
    <w:sig w:usb0="E0002EFF" w:usb1="C000785B" w:usb2="00000009" w:usb3="00000000" w:csb0="000001FF" w:csb1="00000000"/>
  </w:font>
  <w:font w:name="Courier New">
    <w:charset w:val="0"/>
    <w:family w:val="modern"/>
    <w:pitch w:val="fixed"/>
    <w:sig w:usb0="E0002EFF" w:usb1="C0007843" w:usb2="00000009" w:usb3="00000000" w:csb0="000001FF" w:csb1="00000000"/>
  </w:font>
  <w:font w:name="Wingdings">
    <w:charset w:val="2"/>
    <w:family w:val="auto"/>
    <w:pitch w:val="variable"/>
    <w:sig w:usb0="00000000" w:usb1="10000000" w:usb2="00000000" w:usb3="00000000" w:csb0="80000000" w:csb1="00000000"/>
  </w:font>
  <w:font w:name="Calibri">
    <w:charset w:val="0"/>
    <w:family w:val="swiss"/>
    <w:pitch w:val="variable"/>
    <w:sig w:usb0="E4002EFF" w:usb1="C000247B" w:usb2="00000009" w:usb3="00000000" w:csb0="000001FF" w:csb1="00000000"/>
  </w:font>
  <w:font w:name="Arial">
    <w:charset w:val="0"/>
    <w:family w:val="swiss"/>
    <w:pitch w:val="variable"/>
    <w:sig w:usb0="E0002EFF" w:usb1="C000785B" w:usb2="00000009" w:usb3="00000000" w:csb0="000001FF" w:csb1="00000000"/>
  </w:font>
  <w:font w:name="Tahoma">
    <w:charset w:val="0"/>
    <w:family w:val="swiss"/>
    <w:pitch w:val="variable"/>
    <w:sig w:usb0="E1002EFF" w:usb1="C000605B" w:usb2="00000029" w:usb3="00000000" w:csb0="000101FF" w:csb1="00000000"/>
  </w:font>
  <w:font w:name="Cambria">
    <w:charset w:val="0"/>
    <w:family w:val="roman"/>
    <w:pitch w:val="variable"/>
    <w:sig w:usb0="E00006FF" w:usb1="420024FF" w:usb2="02000000" w:usb3="00000000" w:csb0="0000019F" w:csb1="00000000"/>
  </w:font>
  <w:font w:name="Calibri Light">
    <w:charset w:val="0"/>
    <w:family w:val="swiss"/>
    <w:pitch w:val="variable"/>
    <w:sig w:usb0="E4002EFF" w:usb1="C000247B" w:usb2="00000009" w:usb3="00000000" w:csb0="000001FF" w:csb1="00000000"/>
  </w:font>
</w:fonts>
</file>

<file path=word/footer4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 w14:paraId="3B5FD228">
    <w:pPr>
      <w:pStyle w:val="Footer"/>
      <w:spacing/>
      <w:rPr/>
    </w:pPr>
  </w:p>
</w:ftr>
</file>

<file path=word/footer6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 w14:paraId="2C681A1E">
    <w:pPr>
      <w:pStyle w:val="Footer"/>
      <w:spacing/>
      <w:rPr/>
    </w:pPr>
  </w:p>
</w:ftr>
</file>

<file path=word/footer8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tbl>
    <w:tblPr>
      <w:tblW w:w="10800" w:type="dxa"/>
      <w:tblInd w:w="-115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1E0" w:firstRow="1" w:lastRow="1" w:firstColumn="1" w:lastColumn="1" w:noHBand="0" w:noVBand="0"/>
    </w:tblPr>
    <w:tblGrid>
      <w:gridCol w:w="2364"/>
      <w:gridCol w:w="5843"/>
      <w:gridCol w:w="2593"/>
    </w:tblGrid>
    <w:tr>
      <w:trPr>
        <w:trHeight w:val="453" w:hRule="atLeast"/>
      </w:trPr>
      <w:tc>
        <w:tcPr>
          <w:tcW w:type="dxa" w:w="2364"/>
          <w:tcBorders>
            <w:top w:val="single" w:color="auto" w:sz="12" w:space="0"/>
          </w:tcBorders>
          <w:tcMar>
            <w:left w:w="0" w:type="dxa"/>
            <w:right w:w="115" w:type="dxa"/>
          </w:tcMar>
        </w:tcPr>
        <w:p>
          <w:pPr>
            <w:pStyle w:val="Footer"/>
            <w:tabs>
              <w:tab w:val="clear" w:pos="4153"/>
              <w:tab w:val="clear" w:pos="8306"/>
              <w:tab w:val="center" w:pos="5245"/>
              <w:tab w:val="left" w:pos="7200"/>
              <w:tab w:val="right" w:pos="8789"/>
              <w:tab w:val="right" w:pos="10490"/>
            </w:tabs>
            <w:spacing/>
            <w:rPr>
              <w:rFonts w:cs="Calibri"/>
              <w:lang w:val="en-US"/>
            </w:rPr>
          </w:pPr>
        </w:p>
      </w:tc>
      <w:tc>
        <w:tcPr>
          <w:tcW w:type="dxa" w:w="5843"/>
          <w:tcBorders>
            <w:top w:val="single" w:color="auto" w:sz="12" w:space="0"/>
          </w:tcBorders>
        </w:tcPr>
        <w:p>
          <w:pPr>
            <w:spacing/>
            <w:jc w:val="center"/>
            <w:rPr>
              <w:rFonts w:cs="Calibri"/>
            </w:rPr>
          </w:pPr>
          <w:r>
            <w:rPr>
              <w:rFonts w:cs="Calibri"/>
            </w:rPr>
            <w:t xml:space="preserve">Page </w:t>
          </w:r>
          <w:r>
            <w:rPr>
              <w:rFonts w:cs="Calibri"/>
            </w:rPr>
            <w:fldChar w:fldCharType="begin"/>
          </w:r>
          <w:r>
            <w:rPr>
              <w:rFonts w:cs="Calibri"/>
            </w:rPr>
            <w:instrText xml:space="preserve"> PAGE  \* MERGEFORMAT </w:instrText>
          </w:r>
          <w:r>
            <w:rPr>
              <w:rFonts w:cs="Calibri"/>
            </w:rPr>
            <w:fldChar w:fldCharType="separate"/>
          </w:r>
          <w:r>
            <w:rPr>
              <w:rFonts w:cs="Calibri"/>
              <w:noProof/>
            </w:rPr>
            <w:t xml:space="preserve">1</w:t>
          </w:r>
          <w:r>
            <w:rPr>
              <w:rFonts w:cs="Calibri"/>
            </w:rPr>
            <w:fldChar w:fldCharType="end"/>
          </w:r>
          <w:r>
            <w:rPr>
              <w:rFonts w:cs="Calibri"/>
            </w:rPr>
            <w:t xml:space="preserve"> of </w:t>
          </w:r>
          <w:r>
            <w:rPr>
              <w:rFonts w:cs="Calibri"/>
              <w:noProof/>
            </w:rPr>
            <w:fldChar w:fldCharType="begin"/>
          </w:r>
          <w:r>
            <w:rPr>
              <w:rFonts w:cs="Calibri"/>
              <w:noProof/>
            </w:rPr>
            <w:instrText xml:space="preserve"> NUMPAGES  \* MERGEFORMAT </w:instrText>
          </w:r>
          <w:r>
            <w:rPr>
              <w:rFonts w:cs="Calibri"/>
              <w:noProof/>
            </w:rPr>
            <w:fldChar w:fldCharType="separate"/>
          </w:r>
          <w:r>
            <w:rPr>
              <w:rFonts w:cs="Calibri"/>
              <w:noProof/>
            </w:rPr>
            <w:t xml:space="preserve">5</w:t>
          </w:r>
          <w:r>
            <w:rPr>
              <w:rFonts w:cs="Calibri"/>
              <w:noProof/>
            </w:rPr>
            <w:fldChar w:fldCharType="end"/>
          </w:r>
        </w:p>
      </w:tc>
      <w:tc>
        <w:tcPr>
          <w:tcW w:type="dxa" w:w="2593"/>
          <w:tcBorders>
            <w:top w:val="single" w:color="auto" w:sz="12" w:space="0"/>
          </w:tcBorders>
          <w:tcMar>
            <w:left w:w="115" w:type="dxa"/>
            <w:right w:w="0" w:type="dxa"/>
          </w:tcMar>
        </w:tcPr>
        <w:p>
          <w:pPr>
            <w:spacing/>
            <w:jc w:val="left"/>
            <w:rPr>
              <w:rFonts w:cs="Times New Roman"/>
            </w:rPr>
          </w:pPr>
          <w:bookmarkStart w:id="107" w:name="Footer_Hyperlink"/>
          <w:r>
            <w:rPr/>
            <w:fldChar w:fldCharType="begin"/>
          </w:r>
          <w:r>
            <w:rPr/>
            <w:instrText xml:space="preserve">HYPERLINK "http://www.DaikinApplied.com" </w:instrText>
          </w:r>
          <w:r>
            <w:rPr/>
            <w:fldChar w:fldCharType="separate"/>
          </w:r>
          <w:r>
            <w:rPr>
              <w:color w:val="0000FF"/>
              <w:u w:val="single"/>
            </w:rPr>
            <w:t xml:space="preserve">www.DaikinApplied.com</w:t>
          </w:r>
          <w:r>
            <w:rPr/>
            <w:fldChar w:fldCharType="end"/>
          </w:r>
          <w:bookmarkEnd w:id="107"/>
          <w:r>
            <w:rPr>
              <w:rFonts w:cs="Calibri"/>
            </w:rPr>
            <w:t xml:space="preserve">      </w:t>
          </w:r>
        </w:p>
        <w:p>
          <w:pPr>
            <w:spacing/>
            <w:jc w:val="right"/>
            <w:rPr>
              <w:rFonts w:cs="Calibri"/>
            </w:rPr>
          </w:pPr>
        </w:p>
      </w:tc>
    </w:tr>
  </w:tbl>
  <w:p w14:paraId="79FB927C">
    <w:pPr>
      <w:pStyle w:val="Footer"/>
      <w:tabs>
        <w:tab w:val="clear" w:pos="4153"/>
        <w:tab w:val="clear" w:pos="8306"/>
        <w:tab w:val="left" w:pos="2325"/>
      </w:tabs>
      <w:spacing/>
      <w:rPr>
        <w:rFonts w:cs="Calibri"/>
        <w:sz w:val="24"/>
        <w:szCs w:val="24"/>
      </w:rPr>
    </w:pPr>
  </w:p>
</w:ft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 w14:paraId="13C999C3">
    <w:pPr>
      <w:pStyle w:val="Header"/>
      <w:spacing/>
      <w:rPr/>
    </w:pPr>
  </w:p>
</w:hdr>
</file>

<file path=word/header5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 w14:paraId="1890C58C">
    <w:pPr>
      <w:spacing/>
      <w:rPr/>
    </w:pPr>
    <w:r>
      <w:cr/>
    </w:r>
  </w:p>
</w:hdr>
</file>

<file path=word/header7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tbl>
    <w:tblPr>
      <w:tblW w:w="10800" w:type="dxa"/>
      <w:tblInd w:w="-115" w:type="dxa"/>
      <w:tblBorders>
        <w:bottom w:val="single" w:color="auto" w:sz="12" w:space="0"/>
      </w:tblBorders>
      <w:tblLook w:val="04A0" w:firstRow="1" w:lastRow="0" w:firstColumn="1" w:lastColumn="0" w:noHBand="0" w:noVBand="1"/>
    </w:tblPr>
    <w:tblGrid>
      <w:gridCol w:w="5399"/>
      <w:gridCol w:w="5401"/>
    </w:tblGrid>
    <w:tr>
      <w:trPr>
        <w:trHeight w:val="432" w:hRule="atLeast"/>
      </w:trPr>
      <w:tc>
        <w:tcPr>
          <w:tcW w:type="dxa" w:w="5378"/>
          <w:tcBorders/>
          <w:shd w:fill="auto" w:color="auto" w:val="clear"/>
          <w:tcMar>
            <w:left w:w="0" w:type="dxa"/>
            <w:right w:w="115" w:type="dxa"/>
          </w:tcMar>
        </w:tcPr>
        <w:p>
          <w:pPr>
            <w:pStyle w:val="Heading1"/>
            <w:pBdr>
              <w:bottom w:val="none" w:color="auto" w:sz="0" w:space="0"/>
            </w:pBdr>
            <w:tabs>
              <w:tab w:val="left" w:pos="6930"/>
            </w:tabs>
            <w:spacing/>
            <w:ind w:left="-14" w:firstLine="0"/>
            <w:rPr>
              <w:rFonts w:cs="Calibri"/>
              <w:b/>
              <w:lang w:val="en-US"/>
            </w:rPr>
          </w:pPr>
          <w:r>
            <w:rPr>
              <w:rFonts w:cs="Calibri"/>
              <w:b/>
              <w:lang w:val="en-US"/>
            </w:rPr>
            <w:t xml:space="preserve">Air Handler</w:t>
          </w:r>
        </w:p>
      </w:tc>
      <w:tc>
        <w:tcPr>
          <w:tcW w:type="dxa" w:w="5379"/>
          <w:tcBorders/>
          <w:shd w:fill="auto" w:color="auto" w:val="clear"/>
        </w:tcPr>
        <w:p>
          <w:pPr>
            <w:pStyle w:val="Heading1"/>
            <w:pBdr>
              <w:bottom w:val="none" w:color="auto" w:sz="0" w:space="0"/>
            </w:pBdr>
            <w:tabs>
              <w:tab w:val="left" w:pos="6930"/>
            </w:tabs>
            <w:spacing/>
            <w:ind w:left="0" w:firstLine="0"/>
            <w:jc w:val="right"/>
            <w:rPr>
              <w:rFonts w:cs="Calibri"/>
              <w:b/>
              <w:lang w:val="en-US"/>
            </w:rPr>
          </w:pPr>
          <w:bookmarkStart w:id="108" w:name="Header_Logo"/>
          <w:r>
            <w:rPr/>
            <w:drawing>
              <wp:inline>
                <wp:extent cx="2209800" cy="241300"/>
                <wp:docPr id="3" name="Picture 3"/>
                <a:graphic>
                  <a:graphicData uri="http://schemas.openxmlformats.org/drawingml/2006/picture">
                    <pic:pic>
                      <pic:nvPicPr>
                        <pic:cNvPr id="0" name="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09800" cy="241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bookmarkEnd w:id="108"/>
        </w:p>
      </w:tc>
    </w:tr>
  </w:tbl>
  <w:p w14:paraId="387813D0">
    <w:pPr>
      <w:pStyle w:val="Header"/>
      <w:spacing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24464A"/>
    <w:lvl w:ilvl="0">
      <w:start w:val="1"/>
      <w:numFmt w:val="bullet"/>
      <w:suff w:val="tab"/>
      <w:lvlText w:val=""/>
      <w:pPr>
        <w:tabs>
          <w:tab w:val="num" w:pos="720"/>
        </w:tabs>
        <w:spacing/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pPr>
        <w:tabs>
          <w:tab w:val="num" w:pos="1440"/>
        </w:tabs>
        <w:spacing/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pPr>
        <w:tabs>
          <w:tab w:val="num" w:pos="2160"/>
        </w:tabs>
        <w:spacing/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pPr>
        <w:tabs>
          <w:tab w:val="num" w:pos="2880"/>
        </w:tabs>
        <w:spacing/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pPr>
        <w:tabs>
          <w:tab w:val="num" w:pos="3600"/>
        </w:tabs>
        <w:spacing/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pPr>
        <w:tabs>
          <w:tab w:val="num" w:pos="4320"/>
        </w:tabs>
        <w:spacing/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pPr>
        <w:tabs>
          <w:tab w:val="num" w:pos="5040"/>
        </w:tabs>
        <w:spacing/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pPr>
        <w:tabs>
          <w:tab w:val="num" w:pos="5760"/>
        </w:tabs>
        <w:spacing/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pPr>
        <w:tabs>
          <w:tab w:val="num" w:pos="6480"/>
        </w:tabs>
        <w:spacing/>
        <w:ind w:left="6480" w:hanging="360"/>
      </w:pPr>
      <w:rPr>
        <w:rFonts w:ascii="Wingdings" w:hAnsi="Wingdings" w:hint="default"/>
      </w:rPr>
    </w:lvl>
  </w:abstractNum>
  <w:abstractNum w:abstractNumId="1">
    <w:nsid w:val="14EA7AFB"/>
    <w:lvl w:ilvl="0">
      <w:start w:val="1"/>
      <w:numFmt w:val="bullet"/>
      <w:suff w:val="tab"/>
      <w:lvlText w:val=""/>
      <w:pPr>
        <w:tabs>
          <w:tab w:val="num" w:pos="720"/>
        </w:tabs>
        <w:spacing/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pPr>
        <w:tabs>
          <w:tab w:val="num" w:pos="1440"/>
        </w:tabs>
        <w:spacing/>
        <w:ind w:left="1440" w:hanging="360"/>
      </w:pPr>
      <w:rPr>
        <w:rFonts w:ascii="Courier New" w:hAnsi="Courier New" w:hint="default"/>
      </w:rPr>
    </w:lvl>
    <w:lvl w:ilvl="2">
      <w:start w:val="1"/>
      <w:numFmt w:val="bullet"/>
      <w:suff w:val="tab"/>
      <w:lvlText w:val=""/>
      <w:pPr>
        <w:tabs>
          <w:tab w:val="num" w:pos="2160"/>
        </w:tabs>
        <w:spacing/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pPr>
        <w:tabs>
          <w:tab w:val="num" w:pos="2880"/>
        </w:tabs>
        <w:spacing/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pPr>
        <w:tabs>
          <w:tab w:val="num" w:pos="3600"/>
        </w:tabs>
        <w:spacing/>
        <w:ind w:left="3600" w:hanging="360"/>
      </w:pPr>
      <w:rPr>
        <w:rFonts w:ascii="Courier New" w:hAnsi="Courier New" w:hint="default"/>
      </w:rPr>
    </w:lvl>
    <w:lvl w:ilvl="5">
      <w:start w:val="1"/>
      <w:numFmt w:val="bullet"/>
      <w:suff w:val="tab"/>
      <w:lvlText w:val=""/>
      <w:pPr>
        <w:tabs>
          <w:tab w:val="num" w:pos="4320"/>
        </w:tabs>
        <w:spacing/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pPr>
        <w:tabs>
          <w:tab w:val="num" w:pos="5040"/>
        </w:tabs>
        <w:spacing/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pPr>
        <w:tabs>
          <w:tab w:val="num" w:pos="5760"/>
        </w:tabs>
        <w:spacing/>
        <w:ind w:left="5760" w:hanging="360"/>
      </w:pPr>
      <w:rPr>
        <w:rFonts w:ascii="Courier New" w:hAnsi="Courier New" w:hint="default"/>
      </w:rPr>
    </w:lvl>
    <w:lvl w:ilvl="8">
      <w:start w:val="1"/>
      <w:numFmt w:val="bullet"/>
      <w:suff w:val="tab"/>
      <w:lvlText w:val=""/>
      <w:pPr>
        <w:tabs>
          <w:tab w:val="num" w:pos="6480"/>
        </w:tabs>
        <w:spacing/>
        <w:ind w:left="6480" w:hanging="360"/>
      </w:pPr>
      <w:rPr>
        <w:rFonts w:ascii="Wingdings" w:hAnsi="Wingdings" w:hint="default"/>
      </w:rPr>
    </w:lvl>
  </w:abstractNum>
  <w:abstractNum w:abstractNumId="2">
    <w:nsid w:val="15133FE8"/>
    <w:lvl w:ilvl="0">
      <w:start w:val="1"/>
      <w:numFmt w:val="bullet"/>
      <w:suff w:val="tab"/>
      <w:lvlText w:val=""/>
      <w:pPr>
        <w:tabs>
          <w:tab w:val="num" w:pos="720"/>
        </w:tabs>
        <w:spacing/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pPr>
        <w:tabs>
          <w:tab w:val="num" w:pos="1440"/>
        </w:tabs>
        <w:spacing/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pPr>
        <w:tabs>
          <w:tab w:val="num" w:pos="2160"/>
        </w:tabs>
        <w:spacing/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pPr>
        <w:tabs>
          <w:tab w:val="num" w:pos="2880"/>
        </w:tabs>
        <w:spacing/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pPr>
        <w:tabs>
          <w:tab w:val="num" w:pos="3600"/>
        </w:tabs>
        <w:spacing/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pPr>
        <w:tabs>
          <w:tab w:val="num" w:pos="4320"/>
        </w:tabs>
        <w:spacing/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pPr>
        <w:tabs>
          <w:tab w:val="num" w:pos="5040"/>
        </w:tabs>
        <w:spacing/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pPr>
        <w:tabs>
          <w:tab w:val="num" w:pos="5760"/>
        </w:tabs>
        <w:spacing/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pPr>
        <w:tabs>
          <w:tab w:val="num" w:pos="6480"/>
        </w:tabs>
        <w:spacing/>
        <w:ind w:left="6480" w:hanging="360"/>
      </w:pPr>
      <w:rPr>
        <w:rFonts w:ascii="Wingdings" w:hAnsi="Wingdings" w:hint="default"/>
      </w:rPr>
    </w:lvl>
  </w:abstractNum>
  <w:abstractNum w:abstractNumId="3">
    <w:nsid w:val="19B6174A"/>
    <w:lvl w:ilvl="0">
      <w:start w:val="1"/>
      <w:numFmt w:val="bullet"/>
      <w:suff w:val="tab"/>
      <w:lvlText w:val=""/>
      <w:pPr>
        <w:tabs>
          <w:tab w:val="num" w:pos="720"/>
        </w:tabs>
        <w:spacing/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pPr>
        <w:tabs>
          <w:tab w:val="num" w:pos="1440"/>
        </w:tabs>
        <w:spacing/>
        <w:ind w:left="1440" w:hanging="360"/>
      </w:pPr>
      <w:rPr>
        <w:rFonts w:ascii="Courier New" w:hAnsi="Courier New" w:hint="default"/>
      </w:rPr>
    </w:lvl>
    <w:lvl w:ilvl="2">
      <w:start w:val="1"/>
      <w:numFmt w:val="bullet"/>
      <w:suff w:val="tab"/>
      <w:lvlText w:val=""/>
      <w:pPr>
        <w:tabs>
          <w:tab w:val="num" w:pos="2160"/>
        </w:tabs>
        <w:spacing/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pPr>
        <w:tabs>
          <w:tab w:val="num" w:pos="2880"/>
        </w:tabs>
        <w:spacing/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pPr>
        <w:tabs>
          <w:tab w:val="num" w:pos="3600"/>
        </w:tabs>
        <w:spacing/>
        <w:ind w:left="3600" w:hanging="360"/>
      </w:pPr>
      <w:rPr>
        <w:rFonts w:ascii="Courier New" w:hAnsi="Courier New" w:hint="default"/>
      </w:rPr>
    </w:lvl>
    <w:lvl w:ilvl="5">
      <w:start w:val="1"/>
      <w:numFmt w:val="bullet"/>
      <w:suff w:val="tab"/>
      <w:lvlText w:val=""/>
      <w:pPr>
        <w:tabs>
          <w:tab w:val="num" w:pos="4320"/>
        </w:tabs>
        <w:spacing/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pPr>
        <w:tabs>
          <w:tab w:val="num" w:pos="5040"/>
        </w:tabs>
        <w:spacing/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pPr>
        <w:tabs>
          <w:tab w:val="num" w:pos="5760"/>
        </w:tabs>
        <w:spacing/>
        <w:ind w:left="5760" w:hanging="360"/>
      </w:pPr>
      <w:rPr>
        <w:rFonts w:ascii="Courier New" w:hAnsi="Courier New" w:hint="default"/>
      </w:rPr>
    </w:lvl>
    <w:lvl w:ilvl="8">
      <w:start w:val="1"/>
      <w:numFmt w:val="bullet"/>
      <w:suff w:val="tab"/>
      <w:lvlText w:val=""/>
      <w:pPr>
        <w:tabs>
          <w:tab w:val="num" w:pos="6480"/>
        </w:tabs>
        <w:spacing/>
        <w:ind w:left="6480" w:hanging="360"/>
      </w:pPr>
      <w:rPr>
        <w:rFonts w:ascii="Wingdings" w:hAnsi="Wingdings" w:hint="default"/>
      </w:rPr>
    </w:lvl>
  </w:abstractNum>
  <w:abstractNum w:abstractNumId="4">
    <w:nsid w:val="22530039"/>
    <w:lvl w:ilvl="0">
      <w:start w:val="1"/>
      <w:numFmt w:val="bullet"/>
      <w:suff w:val="tab"/>
      <w:lvlText w:val=""/>
      <w:pPr>
        <w:tabs>
          <w:tab w:val="num" w:pos="720"/>
        </w:tabs>
        <w:spacing/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pPr>
        <w:tabs>
          <w:tab w:val="num" w:pos="1440"/>
        </w:tabs>
        <w:spacing/>
        <w:ind w:left="1440" w:hanging="360"/>
      </w:pPr>
      <w:rPr>
        <w:rFonts w:ascii="Courier New" w:hAnsi="Courier New" w:hint="default"/>
      </w:rPr>
    </w:lvl>
    <w:lvl w:ilvl="2">
      <w:start w:val="1"/>
      <w:numFmt w:val="bullet"/>
      <w:suff w:val="tab"/>
      <w:lvlText w:val=""/>
      <w:pPr>
        <w:tabs>
          <w:tab w:val="num" w:pos="2160"/>
        </w:tabs>
        <w:spacing/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pPr>
        <w:tabs>
          <w:tab w:val="num" w:pos="2880"/>
        </w:tabs>
        <w:spacing/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pPr>
        <w:tabs>
          <w:tab w:val="num" w:pos="3600"/>
        </w:tabs>
        <w:spacing/>
        <w:ind w:left="3600" w:hanging="360"/>
      </w:pPr>
      <w:rPr>
        <w:rFonts w:ascii="Courier New" w:hAnsi="Courier New" w:hint="default"/>
      </w:rPr>
    </w:lvl>
    <w:lvl w:ilvl="5">
      <w:start w:val="1"/>
      <w:numFmt w:val="bullet"/>
      <w:suff w:val="tab"/>
      <w:lvlText w:val=""/>
      <w:pPr>
        <w:tabs>
          <w:tab w:val="num" w:pos="4320"/>
        </w:tabs>
        <w:spacing/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pPr>
        <w:tabs>
          <w:tab w:val="num" w:pos="5040"/>
        </w:tabs>
        <w:spacing/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pPr>
        <w:tabs>
          <w:tab w:val="num" w:pos="5760"/>
        </w:tabs>
        <w:spacing/>
        <w:ind w:left="5760" w:hanging="360"/>
      </w:pPr>
      <w:rPr>
        <w:rFonts w:ascii="Courier New" w:hAnsi="Courier New" w:hint="default"/>
      </w:rPr>
    </w:lvl>
    <w:lvl w:ilvl="8">
      <w:start w:val="1"/>
      <w:numFmt w:val="bullet"/>
      <w:suff w:val="tab"/>
      <w:lvlText w:val=""/>
      <w:pPr>
        <w:tabs>
          <w:tab w:val="num" w:pos="6480"/>
        </w:tabs>
        <w:spacing/>
        <w:ind w:left="6480" w:hanging="360"/>
      </w:pPr>
      <w:rPr>
        <w:rFonts w:ascii="Wingdings" w:hAnsi="Wingdings" w:hint="default"/>
      </w:rPr>
    </w:lvl>
  </w:abstractNum>
  <w:abstractNum w:abstractNumId="5">
    <w:nsid w:val="2D25247D"/>
    <w:lvl w:ilvl="0">
      <w:start w:val="1"/>
      <w:numFmt w:val="bullet"/>
      <w:suff w:val="tab"/>
      <w:lvlText w:val=""/>
      <w:pPr>
        <w:tabs>
          <w:tab w:val="num" w:pos="720"/>
        </w:tabs>
        <w:spacing/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pPr>
        <w:tabs>
          <w:tab w:val="num" w:pos="1440"/>
        </w:tabs>
        <w:spacing/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pPr>
        <w:tabs>
          <w:tab w:val="num" w:pos="2160"/>
        </w:tabs>
        <w:spacing/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pPr>
        <w:tabs>
          <w:tab w:val="num" w:pos="2880"/>
        </w:tabs>
        <w:spacing/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pPr>
        <w:tabs>
          <w:tab w:val="num" w:pos="3600"/>
        </w:tabs>
        <w:spacing/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pPr>
        <w:tabs>
          <w:tab w:val="num" w:pos="4320"/>
        </w:tabs>
        <w:spacing/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pPr>
        <w:tabs>
          <w:tab w:val="num" w:pos="5040"/>
        </w:tabs>
        <w:spacing/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pPr>
        <w:tabs>
          <w:tab w:val="num" w:pos="5760"/>
        </w:tabs>
        <w:spacing/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pPr>
        <w:tabs>
          <w:tab w:val="num" w:pos="6480"/>
        </w:tabs>
        <w:spacing/>
        <w:ind w:left="6480" w:hanging="360"/>
      </w:pPr>
      <w:rPr>
        <w:rFonts w:ascii="Wingdings" w:hAnsi="Wingdings" w:hint="default"/>
      </w:rPr>
    </w:lvl>
  </w:abstractNum>
  <w:abstractNum w:abstractNumId="6">
    <w:nsid w:val="300F6F2E"/>
    <w:lvl w:ilvl="0">
      <w:start w:val="1"/>
      <w:numFmt w:val="bullet"/>
      <w:suff w:val="tab"/>
      <w:lvlText w:val=""/>
      <w:pPr>
        <w:tabs>
          <w:tab w:val="num" w:pos="720"/>
        </w:tabs>
        <w:spacing/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pPr>
        <w:tabs>
          <w:tab w:val="num" w:pos="1440"/>
        </w:tabs>
        <w:spacing/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pPr>
        <w:tabs>
          <w:tab w:val="num" w:pos="2160"/>
        </w:tabs>
        <w:spacing/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pPr>
        <w:tabs>
          <w:tab w:val="num" w:pos="2880"/>
        </w:tabs>
        <w:spacing/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pPr>
        <w:tabs>
          <w:tab w:val="num" w:pos="3600"/>
        </w:tabs>
        <w:spacing/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pPr>
        <w:tabs>
          <w:tab w:val="num" w:pos="4320"/>
        </w:tabs>
        <w:spacing/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pPr>
        <w:tabs>
          <w:tab w:val="num" w:pos="5040"/>
        </w:tabs>
        <w:spacing/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pPr>
        <w:tabs>
          <w:tab w:val="num" w:pos="5760"/>
        </w:tabs>
        <w:spacing/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pPr>
        <w:tabs>
          <w:tab w:val="num" w:pos="6480"/>
        </w:tabs>
        <w:spacing/>
        <w:ind w:left="6480" w:hanging="360"/>
      </w:pPr>
      <w:rPr>
        <w:rFonts w:ascii="Wingdings" w:hAnsi="Wingdings" w:hint="default"/>
      </w:rPr>
    </w:lvl>
  </w:abstractNum>
  <w:abstractNum w:abstractNumId="7">
    <w:nsid w:val="346534FD"/>
    <w:lvl w:ilvl="0">
      <w:start w:val="1"/>
      <w:numFmt w:val="bullet"/>
      <w:suff w:val="tab"/>
      <w:lvlText w:val=""/>
      <w:pPr>
        <w:tabs>
          <w:tab w:val="num" w:pos="720"/>
        </w:tabs>
        <w:spacing/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pPr>
        <w:tabs>
          <w:tab w:val="num" w:pos="1440"/>
        </w:tabs>
        <w:spacing/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pPr>
        <w:tabs>
          <w:tab w:val="num" w:pos="2160"/>
        </w:tabs>
        <w:spacing/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pPr>
        <w:tabs>
          <w:tab w:val="num" w:pos="2880"/>
        </w:tabs>
        <w:spacing/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pPr>
        <w:tabs>
          <w:tab w:val="num" w:pos="3600"/>
        </w:tabs>
        <w:spacing/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pPr>
        <w:tabs>
          <w:tab w:val="num" w:pos="4320"/>
        </w:tabs>
        <w:spacing/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pPr>
        <w:tabs>
          <w:tab w:val="num" w:pos="5040"/>
        </w:tabs>
        <w:spacing/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pPr>
        <w:tabs>
          <w:tab w:val="num" w:pos="5760"/>
        </w:tabs>
        <w:spacing/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pPr>
        <w:tabs>
          <w:tab w:val="num" w:pos="6480"/>
        </w:tabs>
        <w:spacing/>
        <w:ind w:left="6480" w:hanging="360"/>
      </w:pPr>
      <w:rPr>
        <w:rFonts w:ascii="Wingdings" w:hAnsi="Wingdings" w:hint="default"/>
      </w:rPr>
    </w:lvl>
  </w:abstractNum>
  <w:abstractNum w:abstractNumId="8">
    <w:nsid w:val="34C0563B"/>
    <w:lvl w:ilvl="0">
      <w:start w:val="1"/>
      <w:numFmt w:val="bullet"/>
      <w:suff w:val="tab"/>
      <w:lvlText w:val=""/>
      <w:pPr>
        <w:tabs>
          <w:tab w:val="num" w:pos="720"/>
        </w:tabs>
        <w:spacing/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pPr>
        <w:tabs>
          <w:tab w:val="num" w:pos="1440"/>
        </w:tabs>
        <w:spacing/>
        <w:ind w:left="1440" w:hanging="360"/>
      </w:pPr>
      <w:rPr>
        <w:rFonts w:ascii="Courier New" w:hAnsi="Courier New" w:hint="default"/>
      </w:rPr>
    </w:lvl>
    <w:lvl w:ilvl="2">
      <w:start w:val="1"/>
      <w:numFmt w:val="bullet"/>
      <w:suff w:val="tab"/>
      <w:lvlText w:val=""/>
      <w:pPr>
        <w:tabs>
          <w:tab w:val="num" w:pos="2160"/>
        </w:tabs>
        <w:spacing/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pPr>
        <w:tabs>
          <w:tab w:val="num" w:pos="2880"/>
        </w:tabs>
        <w:spacing/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pPr>
        <w:tabs>
          <w:tab w:val="num" w:pos="3600"/>
        </w:tabs>
        <w:spacing/>
        <w:ind w:left="3600" w:hanging="360"/>
      </w:pPr>
      <w:rPr>
        <w:rFonts w:ascii="Courier New" w:hAnsi="Courier New" w:hint="default"/>
      </w:rPr>
    </w:lvl>
    <w:lvl w:ilvl="5">
      <w:start w:val="1"/>
      <w:numFmt w:val="bullet"/>
      <w:suff w:val="tab"/>
      <w:lvlText w:val=""/>
      <w:pPr>
        <w:tabs>
          <w:tab w:val="num" w:pos="4320"/>
        </w:tabs>
        <w:spacing/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pPr>
        <w:tabs>
          <w:tab w:val="num" w:pos="5040"/>
        </w:tabs>
        <w:spacing/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pPr>
        <w:tabs>
          <w:tab w:val="num" w:pos="5760"/>
        </w:tabs>
        <w:spacing/>
        <w:ind w:left="5760" w:hanging="360"/>
      </w:pPr>
      <w:rPr>
        <w:rFonts w:ascii="Courier New" w:hAnsi="Courier New" w:hint="default"/>
      </w:rPr>
    </w:lvl>
    <w:lvl w:ilvl="8">
      <w:start w:val="1"/>
      <w:numFmt w:val="bullet"/>
      <w:suff w:val="tab"/>
      <w:lvlText w:val=""/>
      <w:pPr>
        <w:tabs>
          <w:tab w:val="num" w:pos="6480"/>
        </w:tabs>
        <w:spacing/>
        <w:ind w:left="6480" w:hanging="360"/>
      </w:pPr>
      <w:rPr>
        <w:rFonts w:ascii="Wingdings" w:hAnsi="Wingdings" w:hint="default"/>
      </w:rPr>
    </w:lvl>
  </w:abstractNum>
  <w:abstractNum w:abstractNumId="9">
    <w:nsid w:val="393C6FEA"/>
    <w:lvl w:ilvl="0">
      <w:start w:val="1"/>
      <w:numFmt w:val="bullet"/>
      <w:suff w:val="tab"/>
      <w:lvlText w:val=""/>
      <w:pPr>
        <w:tabs>
          <w:tab w:val="num" w:pos="720"/>
        </w:tabs>
        <w:spacing/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pPr>
        <w:tabs>
          <w:tab w:val="num" w:pos="1440"/>
        </w:tabs>
        <w:spacing/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pPr>
        <w:tabs>
          <w:tab w:val="num" w:pos="2160"/>
        </w:tabs>
        <w:spacing/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pPr>
        <w:tabs>
          <w:tab w:val="num" w:pos="2880"/>
        </w:tabs>
        <w:spacing/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pPr>
        <w:tabs>
          <w:tab w:val="num" w:pos="3600"/>
        </w:tabs>
        <w:spacing/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pPr>
        <w:tabs>
          <w:tab w:val="num" w:pos="4320"/>
        </w:tabs>
        <w:spacing/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pPr>
        <w:tabs>
          <w:tab w:val="num" w:pos="5040"/>
        </w:tabs>
        <w:spacing/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pPr>
        <w:tabs>
          <w:tab w:val="num" w:pos="5760"/>
        </w:tabs>
        <w:spacing/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pPr>
        <w:tabs>
          <w:tab w:val="num" w:pos="6480"/>
        </w:tabs>
        <w:spacing/>
        <w:ind w:left="6480" w:hanging="360"/>
      </w:pPr>
      <w:rPr>
        <w:rFonts w:ascii="Wingdings" w:hAnsi="Wingdings" w:hint="default"/>
      </w:rPr>
    </w:lvl>
  </w:abstractNum>
  <w:abstractNum w:abstractNumId="10">
    <w:nsid w:val="3A8F3C78"/>
    <w:lvl w:ilvl="0">
      <w:start w:val="1"/>
      <w:numFmt w:val="bullet"/>
      <w:suff w:val="tab"/>
      <w:lvlText w:val=""/>
      <w:pPr>
        <w:tabs>
          <w:tab w:val="num" w:pos="360"/>
        </w:tabs>
        <w:spacing/>
        <w:ind w:left="36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pPr>
        <w:tabs>
          <w:tab w:val="num" w:pos="1080"/>
        </w:tabs>
        <w:spacing/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pPr>
        <w:tabs>
          <w:tab w:val="num" w:pos="1800"/>
        </w:tabs>
        <w:spacing/>
        <w:ind w:left="180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pPr>
        <w:tabs>
          <w:tab w:val="num" w:pos="2520"/>
        </w:tabs>
        <w:spacing/>
        <w:ind w:left="252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pPr>
        <w:tabs>
          <w:tab w:val="num" w:pos="3240"/>
        </w:tabs>
        <w:spacing/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pPr>
        <w:tabs>
          <w:tab w:val="num" w:pos="3960"/>
        </w:tabs>
        <w:spacing/>
        <w:ind w:left="396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pPr>
        <w:tabs>
          <w:tab w:val="num" w:pos="4680"/>
        </w:tabs>
        <w:spacing/>
        <w:ind w:left="468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pPr>
        <w:tabs>
          <w:tab w:val="num" w:pos="5400"/>
        </w:tabs>
        <w:spacing/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pPr>
        <w:tabs>
          <w:tab w:val="num" w:pos="6120"/>
        </w:tabs>
        <w:spacing/>
        <w:ind w:left="6120" w:hanging="360"/>
      </w:pPr>
      <w:rPr>
        <w:rFonts w:ascii="Wingdings" w:hAnsi="Wingdings" w:hint="default"/>
      </w:rPr>
    </w:lvl>
  </w:abstractNum>
  <w:abstractNum w:abstractNumId="11">
    <w:nsid w:val="4AE21558"/>
    <w:lvl w:ilvl="0">
      <w:start w:val="1"/>
      <w:numFmt w:val="bullet"/>
      <w:suff w:val="tab"/>
      <w:lvlText w:val=""/>
      <w:pPr>
        <w:tabs>
          <w:tab w:val="num" w:pos="360"/>
        </w:tabs>
        <w:spacing/>
        <w:ind w:left="36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pPr>
        <w:tabs>
          <w:tab w:val="num" w:pos="1080"/>
        </w:tabs>
        <w:spacing/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pPr>
        <w:tabs>
          <w:tab w:val="num" w:pos="1800"/>
        </w:tabs>
        <w:spacing/>
        <w:ind w:left="180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pPr>
        <w:tabs>
          <w:tab w:val="num" w:pos="2520"/>
        </w:tabs>
        <w:spacing/>
        <w:ind w:left="252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pPr>
        <w:tabs>
          <w:tab w:val="num" w:pos="3240"/>
        </w:tabs>
        <w:spacing/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pPr>
        <w:tabs>
          <w:tab w:val="num" w:pos="3960"/>
        </w:tabs>
        <w:spacing/>
        <w:ind w:left="396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pPr>
        <w:tabs>
          <w:tab w:val="num" w:pos="4680"/>
        </w:tabs>
        <w:spacing/>
        <w:ind w:left="468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pPr>
        <w:tabs>
          <w:tab w:val="num" w:pos="5400"/>
        </w:tabs>
        <w:spacing/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pPr>
        <w:tabs>
          <w:tab w:val="num" w:pos="6120"/>
        </w:tabs>
        <w:spacing/>
        <w:ind w:left="6120" w:hanging="360"/>
      </w:pPr>
      <w:rPr>
        <w:rFonts w:ascii="Wingdings" w:hAnsi="Wingdings" w:hint="default"/>
      </w:rPr>
    </w:lvl>
  </w:abstractNum>
  <w:abstractNum w:abstractNumId="12">
    <w:nsid w:val="57BD3323"/>
    <w:lvl w:ilvl="0">
      <w:start w:val="1"/>
      <w:numFmt w:val="bullet"/>
      <w:suff w:val="tab"/>
      <w:lvlText w:val=""/>
      <w:pPr>
        <w:tabs>
          <w:tab w:val="num" w:pos="360"/>
        </w:tabs>
        <w:spacing/>
        <w:ind w:left="360" w:hanging="360"/>
      </w:pPr>
      <w:rPr>
        <w:rFonts w:ascii="Symbol" w:hAnsi="Symbol" w:hint="default"/>
      </w:rPr>
    </w:lvl>
    <w:lvl w:ilvl="1">
      <w:start w:val="0"/>
      <w:numFmt w:val="decimal"/>
      <w:suff w:val="tab"/>
      <w:lvlText w:val=""/>
      <w:pPr>
        <w:spacing/>
      </w:pPr>
      <w:rPr/>
    </w:lvl>
    <w:lvl w:ilvl="2">
      <w:start w:val="0"/>
      <w:numFmt w:val="decimal"/>
      <w:suff w:val="tab"/>
      <w:lvlText w:val=""/>
      <w:pPr>
        <w:spacing/>
      </w:pPr>
      <w:rPr/>
    </w:lvl>
    <w:lvl w:ilvl="3">
      <w:start w:val="0"/>
      <w:numFmt w:val="decimal"/>
      <w:suff w:val="tab"/>
      <w:lvlText w:val=""/>
      <w:pPr>
        <w:spacing/>
      </w:pPr>
      <w:rPr/>
    </w:lvl>
    <w:lvl w:ilvl="4">
      <w:start w:val="0"/>
      <w:numFmt w:val="decimal"/>
      <w:suff w:val="tab"/>
      <w:lvlText w:val=""/>
      <w:pPr>
        <w:spacing/>
      </w:pPr>
      <w:rPr/>
    </w:lvl>
    <w:lvl w:ilvl="5">
      <w:start w:val="0"/>
      <w:numFmt w:val="decimal"/>
      <w:suff w:val="tab"/>
      <w:lvlText w:val=""/>
      <w:pPr>
        <w:spacing/>
      </w:pPr>
      <w:rPr/>
    </w:lvl>
    <w:lvl w:ilvl="6">
      <w:start w:val="0"/>
      <w:numFmt w:val="decimal"/>
      <w:suff w:val="tab"/>
      <w:lvlText w:val=""/>
      <w:pPr>
        <w:spacing/>
      </w:pPr>
      <w:rPr/>
    </w:lvl>
    <w:lvl w:ilvl="7">
      <w:start w:val="0"/>
      <w:numFmt w:val="decimal"/>
      <w:suff w:val="tab"/>
      <w:lvlText w:val=""/>
      <w:pPr>
        <w:spacing/>
      </w:pPr>
      <w:rPr/>
    </w:lvl>
    <w:lvl w:ilvl="8">
      <w:start w:val="0"/>
      <w:numFmt w:val="decimal"/>
      <w:suff w:val="tab"/>
      <w:lvlText w:val=""/>
      <w:pPr>
        <w:spacing/>
      </w:pPr>
      <w:rPr/>
    </w:lvl>
  </w:abstractNum>
  <w:abstractNum w:abstractNumId="13">
    <w:nsid w:val="68501A0B"/>
    <w:lvl w:ilvl="0">
      <w:start w:val="1"/>
      <w:numFmt w:val="bullet"/>
      <w:suff w:val="tab"/>
      <w:lvlText w:val=""/>
      <w:pPr>
        <w:tabs>
          <w:tab w:val="num" w:pos="720"/>
        </w:tabs>
        <w:spacing/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pPr>
        <w:tabs>
          <w:tab w:val="num" w:pos="1440"/>
        </w:tabs>
        <w:spacing/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pPr>
        <w:tabs>
          <w:tab w:val="num" w:pos="2160"/>
        </w:tabs>
        <w:spacing/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pPr>
        <w:tabs>
          <w:tab w:val="num" w:pos="2880"/>
        </w:tabs>
        <w:spacing/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pPr>
        <w:tabs>
          <w:tab w:val="num" w:pos="3600"/>
        </w:tabs>
        <w:spacing/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pPr>
        <w:tabs>
          <w:tab w:val="num" w:pos="4320"/>
        </w:tabs>
        <w:spacing/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pPr>
        <w:tabs>
          <w:tab w:val="num" w:pos="5040"/>
        </w:tabs>
        <w:spacing/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pPr>
        <w:tabs>
          <w:tab w:val="num" w:pos="5760"/>
        </w:tabs>
        <w:spacing/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pPr>
        <w:tabs>
          <w:tab w:val="num" w:pos="6480"/>
        </w:tabs>
        <w:spacing/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activeWritingStyle xmlns:w="http://schemas.openxmlformats.org/wordprocessingml/2006/main" w:appName="MSWord" w:lang="en-US" w:vendorID="64" w:dllVersion="6" w:nlCheck="1" w:checkStyle="0"/>
  <w:stylePaneFormatFilter xmlns:w="http://schemas.openxmlformats.org/wordprocessingml/2006/main"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xmlns:w="http://schemas.openxmlformats.org/wordprocessingml/2006/main" w:val="120"/>
  <w:drawingGridVerticalSpacing xmlns:w="http://schemas.openxmlformats.org/wordprocessingml/2006/main" w:val="120"/>
  <w:displayVerticalDrawingGridEvery xmlns:w="http://schemas.openxmlformats.org/wordprocessingml/2006/main" w:val="0"/>
  <w:doNotUseMarginsForDrawingGridOrigin xmlns:w="http://schemas.openxmlformats.org/wordprocessingml/2006/main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en-US"/>
  <w:doNotIncludeSubdocsInStats xmlns:w="http://schemas.openxmlformats.org/wordprocessingml/2006/main"/>
  <w:decimalSymbol xmlns:w="http://schemas.openxmlformats.org/wordprocessingml/2006/main" w:val="."/>
  <w:listSeparator xmlns:w="http://schemas.openxmlformats.org/wordprocessingml/2006/main"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styleId="Normal" w:default="1">
    <w:name w:val="Normal"/>
    <w:qFormat/>
    <w:pPr>
      <w:overflowPunct w:val="false"/>
      <w:autoSpaceDE w:val="false"/>
      <w:autoSpaceDN w:val="false"/>
      <w:adjustRightInd w:val="false"/>
      <w:spacing/>
      <w:textAlignment w:val="baseline"/>
    </w:pPr>
    <w:rPr>
      <w:rFonts w:ascii="Calibri" w:hAnsi="Calibri"/>
      <w:lang w:eastAsia="en-GB"/>
    </w:rPr>
  </w:style>
  <w:style w:type="paragraph" w:styleId="Heading1">
    <w:name w:val="Heading 1"/>
    <w:basedOn w:val="Header"/>
    <w:next w:val="Normal"/>
    <w:link w:val="Heading1Char"/>
    <w:qFormat/>
    <w:pPr>
      <w:pBdr>
        <w:bottom w:val="single" w:color="auto" w:sz="12" w:space="1"/>
      </w:pBdr>
      <w:tabs>
        <w:tab w:val="clear" w:pos="4153"/>
        <w:tab w:val="clear" w:pos="8306"/>
      </w:tabs>
      <w:spacing/>
      <w:ind w:left="-72" w:right="-79" w:hanging="18"/>
      <w:outlineLvl w:val="0"/>
    </w:pPr>
    <w:rPr>
      <w:noProof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pPr>
      <w:keepNext/>
      <w:spacing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link w:val="Heading3Char"/>
    <w:qFormat/>
    <w:pPr>
      <w:spacing/>
      <w:outlineLvl w:val="2"/>
    </w:pPr>
    <w:rPr>
      <w:b/>
      <w:bCs/>
      <w:color w:val="FFFFFF"/>
    </w:rPr>
  </w:style>
  <w:style w:type="character" w:styleId="DefaultParagraphFont" w:default="1">
    <w:name w:val="Default Paragraph Font"/>
    <w:uiPriority w:val="1"/>
    <w:semiHidden/>
    <w:unhideWhenUsed/>
    <w:rPr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153"/>
        <w:tab w:val="right" w:pos="8306"/>
      </w:tabs>
      <w:spacing/>
    </w:pPr>
    <w:rPr/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  <w:spacing/>
    </w:pPr>
    <w:rPr/>
  </w:style>
  <w:style w:type="paragraph" w:styleId="BodyText">
    <w:name w:val="Body Text"/>
    <w:basedOn w:val="Normal"/>
    <w:link w:val="BodyTextChar"/>
    <w:pPr>
      <w:spacing/>
    </w:pPr>
    <w:rPr>
      <w:color w:val="FF0000"/>
    </w:rPr>
  </w:style>
  <w:style w:type="character" w:styleId="Hyperlink">
    <w:name w:val="Hyperlink"/>
    <w:basedOn w:val="DefaultParagraphFont"/>
    <w:rPr>
      <w:color w:val="0000FF"/>
      <w:u w:val="single"/>
    </w:rPr>
  </w:style>
  <w:style w:type="table" w:styleId="TableGrid">
    <w:name w:val="Table Grid"/>
    <w:basedOn w:val="TableNormal"/>
    <w:pPr>
      <w:overflowPunct w:val="false"/>
      <w:autoSpaceDE w:val="false"/>
      <w:autoSpaceDN w:val="false"/>
      <w:adjustRightInd w:val="false"/>
      <w:spacing/>
      <w:textAlignment w:val="baseline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semiHidden/>
    <w:pPr>
      <w:spacing/>
    </w:pPr>
    <w:rPr>
      <w:rFonts w:ascii="Tahoma" w:hAnsi="Tahoma"/>
      <w:sz w:val="16"/>
      <w:szCs w:val="16"/>
    </w:rPr>
  </w:style>
  <w:style w:type="character" w:styleId="CommentReference" w:customStyle="1">
    <w:name w:val="annotation reference"/>
    <w:basedOn w:val="DefaultParagraphFont"/>
    <w:semiHidden/>
    <w:rPr>
      <w:sz w:val="16"/>
      <w:szCs w:val="16"/>
    </w:rPr>
  </w:style>
  <w:style w:type="paragraph" w:styleId="CommentText" w:customStyle="1">
    <w:name w:val="annotation text"/>
    <w:basedOn w:val="Normal"/>
    <w:link w:val="CommentTextChar"/>
    <w:semiHidden/>
    <w:pPr>
      <w:spacing/>
    </w:pPr>
    <w:rPr/>
  </w:style>
  <w:style w:type="paragraph" w:styleId="CommentSubject" w:customStyle="1">
    <w:name w:val="annotation subject"/>
    <w:basedOn w:val="CommentText"/>
    <w:next w:val="CommentText"/>
    <w:link w:val="CommentSubjectChar"/>
    <w:semiHidden/>
    <w:pPr>
      <w:spacing/>
    </w:pPr>
    <w:rPr>
      <w:b/>
      <w:bCs/>
    </w:rPr>
  </w:style>
  <w:style w:type="character" w:styleId="PageNumber">
    <w:name w:val="Page Number"/>
    <w:basedOn w:val="DefaultParagraphFont"/>
    <w:rPr/>
  </w:style>
  <w:style w:type="table" w:styleId="MediumList2-Accent1">
    <w:name w:val="Medium List 2 Accent 1"/>
    <w:basedOn w:val="TableNormal"/>
    <w:uiPriority w:val="66"/>
    <w:rPr>
      <w:rFonts w:ascii="Cambria" w:hAnsi="Cambria"/>
      <w:color w:val="000000"/>
      <w:sz w:val="22"/>
      <w:szCs w:val="22"/>
      <w:lang w:bidi="en-US"/>
    </w:rPr>
    <w:tblPr>
      <w:tblStyleRowBandSize w:val="1"/>
      <w:tblStyleColBandSize w:val="1"/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F81BD" w:sz="24" w:space="0"/>
          <w:right w:val="nil"/>
          <w:insideH w:val="nil"/>
          <w:insideV w:val="nil"/>
        </w:tcBorders>
        <w:shd w:val="clear" w:color="auto" w:fill="FFFFFF"/>
        <w:vAlign w:val="top"/>
      </w:tcPr>
    </w:tblStylePr>
    <w:tblStylePr w:type="lastRow"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  <w:vAlign w:val="top"/>
      </w:tcPr>
    </w:tblStylePr>
    <w:tblStylePr w:type="firstCol"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  <w:vAlign w:val="top"/>
      </w:tcPr>
    </w:tblStylePr>
    <w:tblStylePr w:type="lastCol">
      <w:tcPr>
        <w:tcBorders>
          <w:top w:val="nil"/>
          <w:left w:val="single" w:color="4F81BD" w:sz="8" w:space="0"/>
          <w:bottom w:val="nil"/>
          <w:right w:val="nil"/>
          <w:insideH w:val="nil"/>
          <w:insideV w:val="nil"/>
        </w:tcBorders>
        <w:shd w:val="clear" w:color="auto" w:fill="FFFFFF"/>
        <w:vAlign w:val="top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/>
        <w:vAlign w:val="top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3DFEE"/>
        <w:vAlign w:val="top"/>
      </w:tcPr>
    </w:tblStylePr>
    <w:tblStylePr w:type="nwCell">
      <w:tcPr>
        <w:shd w:val="clear" w:color="auto" w:fill="FFFFFF"/>
        <w:vAlign w:val="top"/>
      </w:tcPr>
    </w:tblStylePr>
    <w:tblStylePr w:type="swCell">
      <w:tcPr>
        <w:tcBorders>
          <w:top w:val="nil"/>
        </w:tcBorders>
        <w:vAlign w:val="top"/>
      </w:tcPr>
    </w:tblStylePr>
  </w:style>
  <w:style w:type="table" w:styleId="Table3Deffects1">
    <w:name w:val="Table 3D effects 1"/>
    <w:basedOn w:val="TableNormal"/>
    <w:pPr>
      <w:overflowPunct w:val="false"/>
      <w:autoSpaceDE w:val="false"/>
      <w:autoSpaceDN w:val="false"/>
      <w:adjustRightInd w:val="false"/>
      <w:spacing/>
      <w:textAlignment w:val="baseline"/>
    </w:pPr>
    <w:tcPr>
      <w:shd w:val="solid" w:color="C0C0C0" w:fill="FFFFFF"/>
      <w:vAlign w:val="top"/>
    </w:tcPr>
    <w:tblStylePr w:type="firstRow">
      <w:rPr>
        <w:b/>
        <w:bCs/>
        <w:color w:val="800080"/>
      </w:rPr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  <w:vAlign w:val="top"/>
      </w:tcPr>
    </w:tblStylePr>
    <w:tblStylePr w:type="lastRow"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  <w:vAlign w:val="top"/>
      </w:tcPr>
    </w:tblStylePr>
    <w:tblStylePr w:type="firstCol">
      <w:rPr>
        <w:b/>
        <w:bCs/>
      </w:rPr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  <w:vAlign w:val="top"/>
      </w:tcPr>
    </w:tblStylePr>
    <w:tblStylePr w:type="lastCol"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  <w:vAlign w:val="top"/>
      </w:tcPr>
    </w:tblStylePr>
    <w:tblStylePr w:type="neCell"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  <w:vAlign w:val="top"/>
      </w:tcPr>
    </w:tblStylePr>
    <w:tblStylePr w:type="nwCell"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  <w:vAlign w:val="top"/>
      </w:tcPr>
    </w:tblStylePr>
    <w:tblStylePr w:type="seCell"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  <w:vAlign w:val="top"/>
      </w:tcPr>
    </w:tblStylePr>
    <w:tblStylePr w:type="swCell">
      <w:rPr>
        <w:color w:val="000080"/>
      </w:rPr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  <w:vAlign w:val="top"/>
      </w:tcPr>
    </w:tblStylePr>
  </w:style>
  <w:style w:type="table" w:styleId="Table3Deffects2">
    <w:name w:val="Table 3D effects 2"/>
    <w:basedOn w:val="TableNormal"/>
    <w:pPr>
      <w:overflowPunct w:val="false"/>
      <w:autoSpaceDE w:val="false"/>
      <w:autoSpaceDN w:val="false"/>
      <w:adjustRightInd w:val="false"/>
      <w:spacing/>
      <w:textAlignment w:val="baseline"/>
    </w:pPr>
    <w:tblPr>
      <w:tblStyleRowBandSize w:val="1"/>
    </w:tblPr>
    <w:tcPr>
      <w:shd w:val="solid" w:color="C0C0C0" w:fill="FFFFFF"/>
      <w:vAlign w:val="top"/>
    </w:tcPr>
    <w:tblStylePr w:type="firstRow">
      <w:rPr>
        <w:b/>
        <w:bCs/>
      </w:rPr>
      <w:tcPr>
        <w:tcBorders>
          <w:tl2br w:val="none" w:color="auto" w:sz="0" w:space="0"/>
          <w:tr2bl w:val="none" w:color="auto" w:sz="0" w:space="0"/>
        </w:tcBorders>
        <w:vAlign w:val="top"/>
      </w:tcPr>
    </w:tblStylePr>
    <w:tblStylePr w:type="firstCol"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  <w:vAlign w:val="top"/>
      </w:tcPr>
    </w:tblStylePr>
    <w:tblStylePr w:type="lastCol"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  <w:vAlign w:val="top"/>
      </w:tcPr>
    </w:tblStylePr>
    <w:tblStylePr w:type="band1Horz"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  <w:vAlign w:val="top"/>
      </w:tcPr>
    </w:tblStylePr>
    <w:tblStylePr w:type="swCell">
      <w:rPr>
        <w:b/>
        <w:bCs/>
      </w:rPr>
      <w:tcPr>
        <w:tcBorders>
          <w:tl2br w:val="none" w:color="auto" w:sz="0" w:space="0"/>
          <w:tr2bl w:val="none" w:color="auto" w:sz="0" w:space="0"/>
        </w:tcBorders>
        <w:vAlign w:val="top"/>
      </w:tcPr>
    </w:tblStylePr>
  </w:style>
  <w:style w:type="table" w:styleId="Table3Deffects3">
    <w:name w:val="Table 3D effects 3"/>
    <w:basedOn w:val="TableNormal"/>
    <w:pPr>
      <w:overflowPunct w:val="false"/>
      <w:autoSpaceDE w:val="false"/>
      <w:autoSpaceDN w:val="false"/>
      <w:adjustRightInd w:val="false"/>
      <w:spacing/>
      <w:textAlignment w:val="baseline"/>
    </w:pPr>
    <w:tblPr>
      <w:tblStyleRowBandSize w:val="1"/>
      <w:tblStyleColBandSize w:val="1"/>
    </w:tblPr>
    <w:tblStylePr w:type="firstRow">
      <w:rPr>
        <w:b/>
        <w:bCs/>
      </w:rPr>
      <w:tcPr>
        <w:tcBorders>
          <w:tl2br w:val="none" w:color="auto" w:sz="0" w:space="0"/>
          <w:tr2bl w:val="none" w:color="auto" w:sz="0" w:space="0"/>
        </w:tcBorders>
        <w:vAlign w:val="top"/>
      </w:tcPr>
    </w:tblStylePr>
    <w:tblStylePr w:type="firstCol"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  <w:vAlign w:val="top"/>
      </w:tcPr>
    </w:tblStylePr>
    <w:tblStylePr w:type="lastCol"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  <w:vAlign w:val="top"/>
      </w:tcPr>
    </w:tblStylePr>
    <w:tblStylePr w:type="band1Vert">
      <w:rPr>
        <w:color w:val="auto"/>
      </w:rPr>
      <w:tcPr>
        <w:shd w:val="solid" w:color="C0C0C0" w:fill="FFFFFF"/>
        <w:vAlign w:val="top"/>
      </w:tcPr>
    </w:tblStylePr>
    <w:tblStylePr w:type="band2Vert">
      <w:rPr>
        <w:color w:val="auto"/>
      </w:rPr>
      <w:tcPr>
        <w:shd w:val="pct50" w:color="C0C0C0" w:fill="FFFFFF"/>
        <w:vAlign w:val="top"/>
      </w:tcPr>
    </w:tblStylePr>
    <w:tblStylePr w:type="band1Horz"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  <w:vAlign w:val="top"/>
      </w:tcPr>
    </w:tblStylePr>
    <w:tblStylePr w:type="swCell">
      <w:rPr>
        <w:b/>
        <w:bCs/>
      </w:rPr>
      <w:tcPr>
        <w:tcBorders>
          <w:tl2br w:val="none" w:color="auto" w:sz="0" w:space="0"/>
          <w:tr2bl w:val="none" w:color="auto" w:sz="0" w:space="0"/>
        </w:tcBorders>
        <w:vAlign w:val="top"/>
      </w:tcPr>
    </w:tblStylePr>
  </w:style>
  <w:style w:type="table" w:styleId="TableClassic1">
    <w:name w:val="Table Classic 1"/>
    <w:basedOn w:val="TableNormal"/>
    <w:pPr>
      <w:overflowPunct w:val="false"/>
      <w:autoSpaceDE w:val="false"/>
      <w:autoSpaceDN w:val="false"/>
      <w:adjustRightInd w:val="false"/>
      <w:spacing/>
      <w:textAlignment w:val="baseline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  <w:vAlign w:val="top"/>
    </w:tcPr>
    <w:tblStylePr w:type="firstRow">
      <w:rPr>
        <w:i/>
        <w:iCs/>
      </w:rPr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vAlign w:val="top"/>
      </w:tcPr>
    </w:tblStylePr>
    <w:tblStylePr w:type="lastRow">
      <w:rPr>
        <w:color w:val="auto"/>
      </w:rPr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vAlign w:val="top"/>
      </w:tcPr>
    </w:tblStylePr>
    <w:tblStylePr w:type="firstCol"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  <w:vAlign w:val="top"/>
      </w:tcPr>
    </w:tblStylePr>
    <w:tblStylePr w:type="neCell">
      <w:rPr>
        <w:b/>
        <w:bCs/>
        <w:i w:val="0"/>
        <w:iCs w:val="0"/>
      </w:rPr>
      <w:tcPr>
        <w:tcBorders>
          <w:tl2br w:val="none" w:color="auto" w:sz="0" w:space="0"/>
          <w:tr2bl w:val="none" w:color="auto" w:sz="0" w:space="0"/>
        </w:tcBorders>
        <w:vAlign w:val="top"/>
      </w:tcPr>
    </w:tblStylePr>
    <w:tblStylePr w:type="swCell">
      <w:rPr>
        <w:b/>
        <w:bCs/>
      </w:rPr>
      <w:tcPr>
        <w:tcBorders>
          <w:tl2br w:val="none" w:color="auto" w:sz="0" w:space="0"/>
          <w:tr2bl w:val="none" w:color="auto" w:sz="0" w:space="0"/>
        </w:tcBorders>
        <w:vAlign w:val="top"/>
      </w:tcPr>
    </w:tblStylePr>
  </w:style>
  <w:style w:type="table" w:styleId="TableClassic2">
    <w:name w:val="Table Classic 2"/>
    <w:basedOn w:val="TableNormal"/>
    <w:pPr>
      <w:overflowPunct w:val="false"/>
      <w:autoSpaceDE w:val="false"/>
      <w:autoSpaceDN w:val="false"/>
      <w:adjustRightInd w:val="false"/>
      <w:spacing/>
      <w:textAlignment w:val="baseline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  <w:vAlign w:val="top"/>
    </w:tcPr>
    <w:tblStylePr w:type="firstRow">
      <w:rPr>
        <w:color w:val="FFFFFF"/>
      </w:rPr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  <w:vAlign w:val="top"/>
      </w:tcPr>
    </w:tblStylePr>
    <w:tblStylePr w:type="lastRow"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vAlign w:val="top"/>
      </w:tcPr>
    </w:tblStylePr>
    <w:tblStylePr w:type="firstCol">
      <w:rPr>
        <w:b/>
        <w:bCs/>
      </w:rPr>
      <w:tcPr>
        <w:tcBorders>
          <w:tl2br w:val="none" w:color="auto" w:sz="0" w:space="0"/>
          <w:tr2bl w:val="none" w:color="auto" w:sz="0" w:space="0"/>
        </w:tcBorders>
        <w:shd w:val="solid" w:color="C0C0C0" w:fill="FFFFFF"/>
        <w:vAlign w:val="top"/>
      </w:tcPr>
    </w:tblStylePr>
    <w:tblStylePr w:type="neCell">
      <w:rPr>
        <w:b/>
        <w:bCs/>
      </w:rPr>
      <w:tcPr>
        <w:tcBorders>
          <w:tl2br w:val="none" w:color="auto" w:sz="0" w:space="0"/>
          <w:tr2bl w:val="none" w:color="auto" w:sz="0" w:space="0"/>
        </w:tcBorders>
        <w:vAlign w:val="top"/>
      </w:tcPr>
    </w:tblStylePr>
    <w:tblStylePr w:type="nwCell">
      <w:tcPr>
        <w:tcBorders>
          <w:tl2br w:val="none" w:color="auto" w:sz="0" w:space="0"/>
          <w:tr2bl w:val="none" w:color="auto" w:sz="0" w:space="0"/>
        </w:tcBorders>
        <w:shd w:val="solid" w:color="800080" w:fill="FFFFFF"/>
        <w:vAlign w:val="top"/>
      </w:tcPr>
    </w:tblStylePr>
    <w:tblStylePr w:type="swCell">
      <w:rPr>
        <w:color w:val="000080"/>
      </w:rPr>
      <w:tcPr>
        <w:tcBorders>
          <w:tl2br w:val="none" w:color="auto" w:sz="0" w:space="0"/>
          <w:tr2bl w:val="none" w:color="auto" w:sz="0" w:space="0"/>
        </w:tcBorders>
        <w:vAlign w:val="top"/>
      </w:tcPr>
    </w:tblStylePr>
  </w:style>
  <w:style w:type="table" w:styleId="TableList2">
    <w:name w:val="Table List 2"/>
    <w:basedOn w:val="TableNormal"/>
    <w:pPr>
      <w:overflowPunct w:val="false"/>
      <w:autoSpaceDE w:val="false"/>
      <w:autoSpaceDN w:val="false"/>
      <w:adjustRightInd w:val="false"/>
      <w:spacing/>
      <w:textAlignment w:val="baseline"/>
    </w:pPr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  <w:vAlign w:val="top"/>
      </w:tcPr>
    </w:tblStylePr>
    <w:tblStylePr w:type="lastRow"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vAlign w:val="top"/>
      </w:tcPr>
    </w:tblStylePr>
    <w:tblStylePr w:type="band1Horz">
      <w:rPr>
        <w:color w:val="auto"/>
      </w:rPr>
      <w:tcPr>
        <w:tcBorders>
          <w:tl2br w:val="none" w:color="auto" w:sz="0" w:space="0"/>
          <w:tr2bl w:val="none" w:color="auto" w:sz="0" w:space="0"/>
        </w:tcBorders>
        <w:shd w:val="pct20" w:color="00FF00" w:fill="FFFFFF"/>
        <w:vAlign w:val="top"/>
      </w:tcPr>
    </w:tblStylePr>
    <w:tblStylePr w:type="band2Horz">
      <w:rPr>
        <w:color w:val="auto"/>
      </w:rPr>
      <w:tcPr>
        <w:tcBorders>
          <w:tl2br w:val="none" w:color="auto" w:sz="0" w:space="0"/>
          <w:tr2bl w:val="none" w:color="auto" w:sz="0" w:space="0"/>
        </w:tcBorders>
        <w:vAlign w:val="top"/>
      </w:tcPr>
    </w:tblStylePr>
    <w:tblStylePr w:type="swCell">
      <w:rPr>
        <w:b/>
        <w:bCs/>
      </w:rPr>
      <w:tcPr>
        <w:tcBorders>
          <w:tl2br w:val="none" w:color="auto" w:sz="0" w:space="0"/>
          <w:tr2bl w:val="none" w:color="auto" w:sz="0" w:space="0"/>
        </w:tcBorders>
        <w:vAlign w:val="top"/>
      </w:tcPr>
    </w:tblStylePr>
  </w:style>
  <w:style w:type="table" w:styleId="MediumShading1-Accent11" w:customStyle="1">
    <w:name w:val="Medium Shading 1 - Accent 11"/>
    <w:basedOn w:val="TableNormal"/>
    <w:tblPr>
      <w:tblStyleRowBandSize w:val="1"/>
      <w:tblStyleColBandSize w:val="1"/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  <w:vAlign w:val="top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3DFEE"/>
        <w:vAlign w:val="top"/>
      </w:tcPr>
    </w:tblStylePr>
    <w:tblStylePr w:type="band1Horz">
      <w:tcPr>
        <w:tcBorders>
          <w:insideH w:val="nil"/>
          <w:insideV w:val="nil"/>
        </w:tcBorders>
        <w:shd w:val="clear" w:color="auto" w:fill="D3DFEE"/>
        <w:vAlign w:val="top"/>
      </w:tcPr>
    </w:tblStylePr>
    <w:tblStylePr w:type="band2Horz">
      <w:tcPr>
        <w:tcBorders>
          <w:insideH w:val="nil"/>
          <w:insideV w:val="nil"/>
        </w:tcBorders>
        <w:vAlign w:val="top"/>
      </w:tcPr>
    </w:tblStylePr>
  </w:style>
  <w:style w:type="table" w:styleId="MediumGrid3-Accent1">
    <w:name w:val="Medium Grid 3 Accent 1"/>
    <w:basedOn w:val="TableNormal"/>
    <w:uiPriority w:val="69"/>
    <w:tblPr>
      <w:tblStyleRowBandSize w:val="1"/>
      <w:tblStyleColBandSize w:val="1"/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  <w:vAlign w:val="top"/>
    </w:tcPr>
    <w:tblStylePr w:type="firstRow">
      <w:rPr>
        <w:b/>
        <w:bCs/>
        <w:i w:val="0"/>
        <w:iCs w:val="0"/>
        <w:color w:val="FFFFFF"/>
      </w:rPr>
      <w:tcPr>
        <w:tcBorders>
          <w:top w:val="single" w:color="FFFFFF" w:sz="8" w:space="0"/>
          <w:left w:val="single" w:color="FFFFFF" w:sz="8" w:space="0"/>
          <w:bottom w:val="single" w:color="FFFFFF" w:sz="24" w:space="0"/>
          <w:right w:val="single" w:color="FFFFFF" w:sz="8" w:space="0"/>
          <w:insideH w:val="nil"/>
          <w:insideV w:val="single" w:color="FFFFFF" w:sz="8" w:space="0"/>
        </w:tcBorders>
        <w:shd w:val="clear" w:color="auto" w:fill="4F81BD"/>
        <w:vAlign w:val="top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color="FFFFFF" w:sz="8" w:space="0"/>
        </w:tcBorders>
        <w:shd w:val="clear" w:color="auto" w:fill="4F81BD"/>
        <w:vAlign w:val="top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  <w:vAlign w:val="top"/>
      </w:tcPr>
    </w:tblStylePr>
    <w:tblStylePr w:type="lastCol">
      <w:rPr>
        <w:b/>
        <w:bCs/>
        <w:i w:val="0"/>
        <w:iCs w:val="0"/>
        <w:color w:val="FFFFFF"/>
      </w:rPr>
      <w:tcPr>
        <w:tcBorders>
          <w:top w:val="nil"/>
          <w:left w:val="single" w:color="FFFFFF" w:sz="24" w:space="0"/>
          <w:bottom w:val="nil"/>
          <w:right w:val="nil"/>
          <w:insideH w:val="nil"/>
          <w:insideV w:val="nil"/>
        </w:tcBorders>
        <w:shd w:val="clear" w:color="auto" w:fill="4F81BD"/>
        <w:vAlign w:val="top"/>
      </w:tcPr>
    </w:tblStylePr>
    <w:tblStylePr w:type="band1Vert"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  <w:vAlign w:val="top"/>
      </w:tcPr>
    </w:tblStylePr>
    <w:tblStylePr w:type="band1Horz"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cBorders>
        <w:shd w:val="clear" w:color="auto" w:fill="A7BFDE"/>
        <w:vAlign w:val="top"/>
      </w:tcPr>
    </w:tblStylePr>
  </w:style>
  <w:style w:type="character" w:styleId="Heading1Char" w:customStyle="1">
    <w:name w:val="Heading 1 Char"/>
    <w:basedOn w:val="DefaultParagraphFont"/>
    <w:link w:val="Heading1"/>
    <w:rPr>
      <w:rFonts w:ascii="Calibri" w:hAnsi="Calibri" w:cs="Calibri"/>
      <w:noProof/>
      <w:sz w:val="32"/>
      <w:szCs w:val="32"/>
      <w:lang w:eastAsia="en-GB"/>
    </w:rPr>
  </w:style>
  <w:style w:type="character" w:styleId="Heading2Char" w:customStyle="1">
    <w:name w:val="Heading 2 Char"/>
    <w:basedOn w:val="DefaultParagraphFont"/>
    <w:link w:val="Heading2"/>
    <w:rPr>
      <w:rFonts w:ascii="Arial" w:hAnsi="Arial"/>
      <w:b/>
      <w:sz w:val="24"/>
      <w:lang w:eastAsia="en-GB"/>
    </w:rPr>
  </w:style>
  <w:style w:type="character" w:styleId="Heading3Char" w:customStyle="1">
    <w:name w:val="Heading 3 Char"/>
    <w:basedOn w:val="DefaultParagraphFont"/>
    <w:link w:val="Heading3"/>
    <w:rPr>
      <w:rFonts w:ascii="Calibri" w:hAnsi="Calibri"/>
      <w:b/>
      <w:bCs/>
      <w:color w:val="FFFFFF"/>
      <w:lang w:eastAsia="en-GB"/>
    </w:rPr>
  </w:style>
  <w:style w:type="character" w:styleId="HeaderChar" w:customStyle="1">
    <w:name w:val="Header Char"/>
    <w:basedOn w:val="DefaultParagraphFont"/>
    <w:link w:val="Header"/>
    <w:rPr>
      <w:rFonts w:ascii="Calibri" w:hAnsi="Calibri"/>
      <w:lang w:eastAsia="en-GB"/>
    </w:rPr>
  </w:style>
  <w:style w:type="character" w:styleId="FooterChar" w:customStyle="1">
    <w:name w:val="Footer Char"/>
    <w:basedOn w:val="DefaultParagraphFont"/>
    <w:link w:val="Footer"/>
    <w:rPr>
      <w:rFonts w:ascii="Calibri" w:hAnsi="Calibri"/>
      <w:lang w:eastAsia="en-GB"/>
    </w:rPr>
  </w:style>
  <w:style w:type="character" w:styleId="BodyTextChar" w:customStyle="1">
    <w:name w:val="Body Text Char"/>
    <w:basedOn w:val="DefaultParagraphFont"/>
    <w:link w:val="BodyText"/>
    <w:rPr>
      <w:rFonts w:ascii="Calibri" w:hAnsi="Calibri"/>
      <w:color w:val="FF0000"/>
      <w:lang w:eastAsia="en-GB"/>
    </w:rPr>
  </w:style>
  <w:style w:type="character" w:styleId="BalloonTextChar" w:customStyle="1">
    <w:name w:val="Balloon Text Char"/>
    <w:basedOn w:val="DefaultParagraphFont"/>
    <w:link w:val="BalloonText"/>
    <w:semiHidden/>
    <w:rPr>
      <w:rFonts w:ascii="Tahoma" w:hAnsi="Tahoma" w:cs="Tahoma"/>
      <w:sz w:val="16"/>
      <w:szCs w:val="16"/>
      <w:lang w:eastAsia="en-GB"/>
    </w:rPr>
  </w:style>
  <w:style w:type="character" w:styleId="CommentTextChar" w:customStyle="1">
    <w:name w:val="Comment Text Char"/>
    <w:basedOn w:val="DefaultParagraphFont"/>
    <w:link w:val="annotationtext"/>
    <w:semiHidden/>
    <w:rPr>
      <w:rFonts w:ascii="Calibri" w:hAnsi="Calibri"/>
      <w:lang w:eastAsia="en-GB"/>
    </w:rPr>
  </w:style>
  <w:style w:type="character" w:styleId="CommentSubjectChar" w:customStyle="1">
    <w:name w:val="Comment Subject Char"/>
    <w:basedOn w:val="DefaultParagraphFont"/>
    <w:link w:val="annotationsubject"/>
    <w:semiHidden/>
    <w:rPr>
      <w:rFonts w:ascii="Calibri" w:hAnsi="Calibri"/>
      <w:b/>
      <w:bCs/>
      <w:lang w:eastAsia="en-GB"/>
    </w:rPr>
  </w:style>
  <w:style w:type="table" w:styleId="MediumList2-Accent11" w:customStyle="1">
    <w:name w:val="Medium List 2 - Accent 11"/>
    <w:rPr>
      <w:rFonts w:ascii="Cambria" w:hAnsi="Cambria"/>
      <w:color w:val="000000"/>
    </w:rPr>
    <w:tblPr>
      <w:tblStyleRowBandSize w:val="1"/>
      <w:tblStyleColBandSize w:val="1"/>
      <w:tblInd w:w="0" w:type="dxa"/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11" w:customStyle="1">
    <w:name w:val="Medium Grid 3 - Accent 11"/>
    <w:tblPr>
      <w:tblStyleRowBandSize w:val="1"/>
      <w:tblStyleColBandSize w:val="1"/>
      <w:tblInd w:w="0" w:type="dxa"/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  <w:vAlign w:val="top"/>
    </w:tcPr>
  </w:style>
  <w:style w:type="paragraph" w:styleId="Normal_14e6c9eb-5d84-4057-931d-9f928ce96e35" w:customStyle="1">
    <w:name w:val="Normal_14e6c9eb-5d84-4057-931d-9f928ce96e35"/>
    <w:qFormat/>
    <w:pPr>
      <w:pBdr/>
      <w:spacing w:after="200" w:line="276" w:lineRule="auto"/>
    </w:pPr>
    <w:rPr>
      <w:sz w:val="22"/>
      <w:szCs w:val="22"/>
    </w:rPr>
  </w:style>
</w:styles>
</file>

<file path=word/_rels/document.xml.rels>&#65279;<?xml version="1.0" encoding="utf-8" standalone="yes"?><Relationships xmlns="http://schemas.openxmlformats.org/package/2006/relationships"><Relationship Id="rId10" Type="http://schemas.openxmlformats.org/officeDocument/2006/relationships/styles" Target="styles.xml" /><Relationship Id="rId11" Type="http://schemas.openxmlformats.org/officeDocument/2006/relationships/settings" Target="settings.xml" /><Relationship Id="rId12" Type="http://schemas.openxmlformats.org/officeDocument/2006/relationships/theme" Target="theme/theme1.xml" /><Relationship Id="rId13" Type="http://schemas.openxmlformats.org/officeDocument/2006/relationships/numbering" Target="numbering.xml" /><Relationship Id="rId6" Type="http://schemas.openxmlformats.org/officeDocument/2006/relationships/footer" Target="footer6.xml" /><Relationship Id="rId5" Type="http://schemas.openxmlformats.org/officeDocument/2006/relationships/header" Target="header5.xml" /><Relationship Id="rId4" Type="http://schemas.openxmlformats.org/officeDocument/2006/relationships/footer" Target="footer4.xml" /><Relationship Id="rId3" Type="http://schemas.openxmlformats.org/officeDocument/2006/relationships/header" Target="header3.xml" /><Relationship Id="rId8" Type="http://schemas.openxmlformats.org/officeDocument/2006/relationships/footer" Target="footer8.xml" /><Relationship Id="rId7" Type="http://schemas.openxmlformats.org/officeDocument/2006/relationships/header" Target="header7.xml" /><Relationship Id="rId14" Type="http://schemas.openxmlformats.org/officeDocument/2006/relationships/fontTable" Target="fontTable.xml" /><Relationship Id="rId1" Type="http://schemas.openxmlformats.org/officeDocument/2006/relationships/image" Target="media/image4.png" /><Relationship Id="rId2" Type="http://schemas.openxmlformats.org/officeDocument/2006/relationships/image" Target="media/image1.png" /><Relationship Id="rId15" Type="http://schemas.openxmlformats.org/officeDocument/2006/relationships/customXml" Target="../customXml/item1.xml" /></Relationships>
</file>

<file path=word/_rels/header7.xml.rels>&#65279;<?xml version="1.0" encoding="utf-8" standalone="yes"?><Relationships xmlns="http://schemas.openxmlformats.org/package/2006/relationships"><Relationship Id="rId9" Type="http://schemas.openxmlformats.org/officeDocument/2006/relationships/image" Target="media/image3.jpeg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B8186E9-60DE-4A6B-A6A2-BBD4B3D25A98}">
  <ds:schemaRefs>
    <ds:schemaRef ds:uri="http://schemas.openxmlformats.org/officeDocument/2006/bibliography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BlowerCoilTechData.dotx</Template>
  <TotalTime>367</TotalTime>
  <Pages>8</Pages>
  <Words>2171</Words>
  <Characters>12381</Characters>
  <Application>Microsoft Office Word</Application>
  <DocSecurity>0</DocSecurity>
  <Lines>103</Lines>
  <Paragraphs>29</Paragraphs>
  <Company>Microsoft</Company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Self Contained Technical Data</dc:title>
  <dc:subject/>
  <dc:creator>Admin</dc:creator>
  <cp:keywords/>
  <cp:lastModifiedBy>Benedict Eiynk</cp:lastModifiedBy>
  <cp:lastPrinted>2013-06-24T15:02:00Z</cp:lastPrinted>
  <cp:revision>37</cp:revision>
  <dcterms:created xsi:type="dcterms:W3CDTF">2023-11-03T17:43:00Z</dcterms:created>
  <dcterms:modified xsi:type="dcterms:W3CDTF">2024-04-16T17:00:00Z</dcterms:modified>
</cp:coreProperties>
</file>