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4350" w14:textId="77777777" w:rsidR="002534FF" w:rsidRPr="002534FF" w:rsidRDefault="002534FF" w:rsidP="002534FF">
      <w:pPr>
        <w:pStyle w:val="NormalWeb"/>
        <w:rPr>
          <w:color w:val="000000" w:themeColor="text1"/>
        </w:rPr>
      </w:pPr>
      <w:r w:rsidRPr="002534FF">
        <w:rPr>
          <w:color w:val="000000" w:themeColor="text1"/>
        </w:rPr>
        <w:t>Data Cleaning</w:t>
      </w:r>
      <w:r w:rsidRPr="002534FF">
        <w:rPr>
          <w:color w:val="000000" w:themeColor="text1"/>
        </w:rPr>
        <w:br/>
      </w:r>
      <w:r w:rsidRPr="002534FF">
        <w:rPr>
          <w:color w:val="000000" w:themeColor="text1"/>
        </w:rPr>
        <w:br/>
      </w:r>
      <w:r w:rsidRPr="002534FF">
        <w:rPr>
          <w:color w:val="000000" w:themeColor="text1"/>
        </w:rPr>
        <w:t>Absolutely — based on your dataset and the sample row you provided, here’s a detailed list of columns that </w:t>
      </w:r>
      <w:r w:rsidRPr="002534FF">
        <w:rPr>
          <w:b/>
          <w:bCs/>
          <w:color w:val="000000" w:themeColor="text1"/>
        </w:rPr>
        <w:t>would benefit from parsing or restructuring</w:t>
      </w:r>
      <w:r w:rsidRPr="002534FF">
        <w:rPr>
          <w:color w:val="000000" w:themeColor="text1"/>
        </w:rPr>
        <w:t> for clean, analysis-ready data:</w:t>
      </w:r>
    </w:p>
    <w:p w14:paraId="0B0C0E6F" w14:textId="77777777" w:rsidR="002534FF" w:rsidRPr="002534FF" w:rsidRDefault="002534FF" w:rsidP="002534FF">
      <w:pPr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noProof/>
          <w:kern w:val="0"/>
          <w14:ligatures w14:val="none"/>
        </w:rPr>
      </w:r>
      <w:r w:rsidR="002534FF" w:rsidRPr="002534FF">
        <w:rPr>
          <w:rFonts w:eastAsia="Times New Roman"/>
          <w:noProof/>
          <w:kern w:val="0"/>
          <w14:ligatures w14:val="none"/>
        </w:rPr>
        <w:pict w14:anchorId="633421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927EE8" w14:textId="77777777" w:rsidR="002534FF" w:rsidRPr="002534FF" w:rsidRDefault="002534FF" w:rsidP="002534FF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>1</w:t>
      </w:r>
      <w:r w:rsidRPr="00253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Improvements &amp; Alternative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7196"/>
      </w:tblGrid>
      <w:tr w:rsidR="002534FF" w:rsidRPr="002534FF" w14:paraId="043C6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B682A" w14:textId="77777777" w:rsidR="002534FF" w:rsidRPr="002534FF" w:rsidRDefault="002534FF" w:rsidP="002534FF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2534FF">
              <w:rPr>
                <w:rFonts w:eastAsia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17803F3" w14:textId="77777777" w:rsidR="002534FF" w:rsidRPr="002534FF" w:rsidRDefault="002534FF" w:rsidP="002534FF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2534FF">
              <w:rPr>
                <w:rFonts w:eastAsia="Times New Roman"/>
                <w:b/>
                <w:bCs/>
                <w:kern w:val="0"/>
                <w14:ligatures w14:val="none"/>
              </w:rPr>
              <w:t>Reason to parse</w:t>
            </w:r>
          </w:p>
        </w:tc>
      </w:tr>
      <w:tr w:rsidR="002534FF" w:rsidRPr="002534FF" w14:paraId="50E28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5328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IMPROVEMENTS</w:t>
            </w:r>
          </w:p>
        </w:tc>
        <w:tc>
          <w:tcPr>
            <w:tcW w:w="0" w:type="auto"/>
            <w:vAlign w:val="center"/>
            <w:hideMark/>
          </w:tcPr>
          <w:p w14:paraId="2446F2EF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Contains multiple measures in a single cell, each with description, cost range, typical savings, energy rating, environmental rating, and Green Deal eligibility. Needs splitting into structured fields (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cost_min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cost_max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typical_saving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energy_rating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env_rating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green_deal</w:t>
            </w:r>
            <w:r w:rsidRPr="002534FF">
              <w:rPr>
                <w:rFonts w:eastAsia="Times New Roman"/>
                <w:kern w:val="0"/>
                <w14:ligatures w14:val="none"/>
              </w:rPr>
              <w:t>).</w:t>
            </w:r>
          </w:p>
        </w:tc>
      </w:tr>
      <w:tr w:rsidR="002534FF" w:rsidRPr="002534FF" w14:paraId="061E5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879E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ALTERNATIVE_IMPROVEMENTS</w:t>
            </w:r>
          </w:p>
        </w:tc>
        <w:tc>
          <w:tcPr>
            <w:tcW w:w="0" w:type="auto"/>
            <w:vAlign w:val="center"/>
            <w:hideMark/>
          </w:tcPr>
          <w:p w14:paraId="4EE36ECC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Similar structure as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IMPROVEMENTS</w:t>
            </w:r>
            <w:r w:rsidRPr="002534FF">
              <w:rPr>
                <w:rFonts w:eastAsia="Times New Roman"/>
                <w:kern w:val="0"/>
                <w14:ligatures w14:val="none"/>
              </w:rPr>
              <w:t>, contains alternative measures; may also be multiple per house separated by `</w:t>
            </w:r>
          </w:p>
        </w:tc>
      </w:tr>
      <w:tr w:rsidR="002534FF" w:rsidRPr="002534FF" w14:paraId="76E74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C17C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LZC_ENERGY_SOURCES</w:t>
            </w:r>
          </w:p>
        </w:tc>
        <w:tc>
          <w:tcPr>
            <w:tcW w:w="0" w:type="auto"/>
            <w:vAlign w:val="center"/>
            <w:hideMark/>
          </w:tcPr>
          <w:p w14:paraId="77258EE1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May list multiple low/zero-carbon sources separated by `</w:t>
            </w:r>
          </w:p>
        </w:tc>
      </w:tr>
    </w:tbl>
    <w:p w14:paraId="22F384BC" w14:textId="77777777" w:rsidR="002534FF" w:rsidRPr="002534FF" w:rsidRDefault="002534FF" w:rsidP="002534FF">
      <w:pPr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noProof/>
          <w:kern w:val="0"/>
          <w14:ligatures w14:val="none"/>
        </w:rPr>
      </w:r>
      <w:r w:rsidR="002534FF" w:rsidRPr="002534FF">
        <w:rPr>
          <w:rFonts w:eastAsia="Times New Roman"/>
          <w:noProof/>
          <w:kern w:val="0"/>
          <w14:ligatures w14:val="none"/>
        </w:rPr>
        <w:pict w14:anchorId="61F20A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37D737" w14:textId="77777777" w:rsidR="002534FF" w:rsidRPr="002534FF" w:rsidRDefault="002534FF" w:rsidP="002534FF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>2</w:t>
      </w:r>
      <w:r w:rsidRPr="00253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Building Element Performance</w:t>
      </w:r>
    </w:p>
    <w:p w14:paraId="40485EA7" w14:textId="77777777" w:rsidR="002534FF" w:rsidRPr="002534FF" w:rsidRDefault="002534FF" w:rsidP="002534FF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kern w:val="0"/>
          <w14:ligatures w14:val="none"/>
        </w:rPr>
        <w:t>Each element column usually comes as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"Description; Energy Rating; Env Rating"</w:t>
      </w:r>
      <w:r w:rsidRPr="002534FF">
        <w:rPr>
          <w:rFonts w:eastAsia="Times New Roman"/>
          <w:kern w:val="0"/>
          <w14:ligatures w14:val="none"/>
        </w:rPr>
        <w:t> and sometimes multiple elements separated by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2534FF">
        <w:rPr>
          <w:rFonts w:eastAsia="Times New Roman"/>
          <w:kern w:val="0"/>
          <w14:ligatures w14:val="none"/>
        </w:rPr>
        <w:t>. Suggested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7399"/>
        <w:gridCol w:w="1026"/>
      </w:tblGrid>
      <w:tr w:rsidR="002534FF" w:rsidRPr="002534FF" w14:paraId="40847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4084E" w14:textId="77777777" w:rsidR="002534FF" w:rsidRPr="002534FF" w:rsidRDefault="002534FF" w:rsidP="002534FF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2534FF">
              <w:rPr>
                <w:rFonts w:eastAsia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F9F77CC" w14:textId="77777777" w:rsidR="002534FF" w:rsidRPr="002534FF" w:rsidRDefault="002534FF" w:rsidP="002534FF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2534FF">
              <w:rPr>
                <w:rFonts w:eastAsia="Times New Roman"/>
                <w:b/>
                <w:bCs/>
                <w:kern w:val="0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3C39052" w14:textId="77777777" w:rsidR="002534FF" w:rsidRPr="002534FF" w:rsidRDefault="002534FF" w:rsidP="002534FF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2534FF">
              <w:rPr>
                <w:rFonts w:eastAsia="Times New Roman"/>
                <w:b/>
                <w:bCs/>
                <w:kern w:val="0"/>
                <w14:ligatures w14:val="none"/>
              </w:rPr>
              <w:t>Parsing need</w:t>
            </w:r>
          </w:p>
        </w:tc>
      </w:tr>
      <w:tr w:rsidR="002534FF" w:rsidRPr="002534FF" w14:paraId="0B9F0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1DB0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Walls</w:t>
            </w:r>
          </w:p>
        </w:tc>
        <w:tc>
          <w:tcPr>
            <w:tcW w:w="0" w:type="auto"/>
            <w:vAlign w:val="center"/>
            <w:hideMark/>
          </w:tcPr>
          <w:p w14:paraId="1DAFB91D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WALL_DESCRIPTION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WALL_ENERGY_EFF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WALL_ENV_EFF</w:t>
            </w:r>
          </w:p>
        </w:tc>
        <w:tc>
          <w:tcPr>
            <w:tcW w:w="0" w:type="auto"/>
            <w:vAlign w:val="center"/>
            <w:hideMark/>
          </w:tcPr>
          <w:p w14:paraId="795D4EA5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Split multiple walls, extract description and ratings per element</w:t>
            </w:r>
          </w:p>
        </w:tc>
      </w:tr>
      <w:tr w:rsidR="002534FF" w:rsidRPr="002534FF" w14:paraId="202CE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1754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Roof</w:t>
            </w:r>
          </w:p>
        </w:tc>
        <w:tc>
          <w:tcPr>
            <w:tcW w:w="0" w:type="auto"/>
            <w:vAlign w:val="center"/>
            <w:hideMark/>
          </w:tcPr>
          <w:p w14:paraId="2183DD90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ROOF_DESCRIPTION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ROOF_ENERGY_EFF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ROOF_ENV_EFF</w:t>
            </w:r>
          </w:p>
        </w:tc>
        <w:tc>
          <w:tcPr>
            <w:tcW w:w="0" w:type="auto"/>
            <w:vAlign w:val="center"/>
            <w:hideMark/>
          </w:tcPr>
          <w:p w14:paraId="5AD7B44E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Same as above</w:t>
            </w:r>
          </w:p>
        </w:tc>
      </w:tr>
      <w:tr w:rsidR="002534FF" w:rsidRPr="002534FF" w14:paraId="05E53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6DA6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Floor</w:t>
            </w:r>
          </w:p>
        </w:tc>
        <w:tc>
          <w:tcPr>
            <w:tcW w:w="0" w:type="auto"/>
            <w:vAlign w:val="center"/>
            <w:hideMark/>
          </w:tcPr>
          <w:p w14:paraId="6F4B5FA7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FLOOR_DESCRIPTION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FLOOR_ENERGY_EFF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FLOOR_ENV_EFF</w:t>
            </w:r>
          </w:p>
        </w:tc>
        <w:tc>
          <w:tcPr>
            <w:tcW w:w="0" w:type="auto"/>
            <w:vAlign w:val="center"/>
            <w:hideMark/>
          </w:tcPr>
          <w:p w14:paraId="39A18E84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Same as above</w:t>
            </w:r>
          </w:p>
        </w:tc>
      </w:tr>
      <w:tr w:rsidR="002534FF" w:rsidRPr="002534FF" w14:paraId="3D1F6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F50E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7B99FB6A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WINDOWS_DESCRIPTION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WINDOWS_ENERGY_EFF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WINDOWS_ENV_EFF</w:t>
            </w:r>
          </w:p>
        </w:tc>
        <w:tc>
          <w:tcPr>
            <w:tcW w:w="0" w:type="auto"/>
            <w:vAlign w:val="center"/>
            <w:hideMark/>
          </w:tcPr>
          <w:p w14:paraId="5D4F0FD6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Same as above</w:t>
            </w:r>
          </w:p>
        </w:tc>
      </w:tr>
      <w:tr w:rsidR="002534FF" w:rsidRPr="002534FF" w14:paraId="7E4B5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7B81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lastRenderedPageBreak/>
              <w:t>Main heating</w:t>
            </w:r>
          </w:p>
        </w:tc>
        <w:tc>
          <w:tcPr>
            <w:tcW w:w="0" w:type="auto"/>
            <w:vAlign w:val="center"/>
            <w:hideMark/>
          </w:tcPr>
          <w:p w14:paraId="3D1CEF16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MAINHEAT_DESCRIPTION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MAINHEAT_ENERGY_EFF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MAINHEAT_ENV_EFF</w:t>
            </w:r>
          </w:p>
        </w:tc>
        <w:tc>
          <w:tcPr>
            <w:tcW w:w="0" w:type="auto"/>
            <w:vAlign w:val="center"/>
            <w:hideMark/>
          </w:tcPr>
          <w:p w14:paraId="1A0CF623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Split multiple heating types if present</w:t>
            </w:r>
          </w:p>
        </w:tc>
      </w:tr>
      <w:tr w:rsidR="002534FF" w:rsidRPr="002534FF" w14:paraId="77C5B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490D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Main heating controls</w:t>
            </w:r>
          </w:p>
        </w:tc>
        <w:tc>
          <w:tcPr>
            <w:tcW w:w="0" w:type="auto"/>
            <w:vAlign w:val="center"/>
            <w:hideMark/>
          </w:tcPr>
          <w:p w14:paraId="17A8388A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MAINHEATCONT_DESCRIPTION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MAINHEATC_ENERGY_EFF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MAINHEATC_ENV_EFF</w:t>
            </w:r>
          </w:p>
        </w:tc>
        <w:tc>
          <w:tcPr>
            <w:tcW w:w="0" w:type="auto"/>
            <w:vAlign w:val="center"/>
            <w:hideMark/>
          </w:tcPr>
          <w:p w14:paraId="2B8DBE2E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Split multiple controls</w:t>
            </w:r>
          </w:p>
        </w:tc>
      </w:tr>
      <w:tr w:rsidR="002534FF" w:rsidRPr="002534FF" w14:paraId="48482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AFAF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Secondary heating</w:t>
            </w:r>
          </w:p>
        </w:tc>
        <w:tc>
          <w:tcPr>
            <w:tcW w:w="0" w:type="auto"/>
            <w:vAlign w:val="center"/>
            <w:hideMark/>
          </w:tcPr>
          <w:p w14:paraId="7DB6D803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SECONDHEAT_DESCRIPTION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SHEATING_ENERGY_EFF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SHEATING_ENV_EFF</w:t>
            </w:r>
          </w:p>
        </w:tc>
        <w:tc>
          <w:tcPr>
            <w:tcW w:w="0" w:type="auto"/>
            <w:vAlign w:val="center"/>
            <w:hideMark/>
          </w:tcPr>
          <w:p w14:paraId="6A89ECA3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Same</w:t>
            </w:r>
          </w:p>
        </w:tc>
      </w:tr>
      <w:tr w:rsidR="002534FF" w:rsidRPr="002534FF" w14:paraId="5DA16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FBAB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Hot water</w:t>
            </w:r>
          </w:p>
        </w:tc>
        <w:tc>
          <w:tcPr>
            <w:tcW w:w="0" w:type="auto"/>
            <w:vAlign w:val="center"/>
            <w:hideMark/>
          </w:tcPr>
          <w:p w14:paraId="4726799B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HOTWATER_DESCRIPTION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HOT_WATER_ENERGY_EFF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HOT_WATER_ENV_EFF</w:t>
            </w:r>
          </w:p>
        </w:tc>
        <w:tc>
          <w:tcPr>
            <w:tcW w:w="0" w:type="auto"/>
            <w:vAlign w:val="center"/>
            <w:hideMark/>
          </w:tcPr>
          <w:p w14:paraId="2A1408C6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Same</w:t>
            </w:r>
          </w:p>
        </w:tc>
      </w:tr>
      <w:tr w:rsidR="002534FF" w:rsidRPr="002534FF" w14:paraId="7C750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B842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Lighting</w:t>
            </w:r>
          </w:p>
        </w:tc>
        <w:tc>
          <w:tcPr>
            <w:tcW w:w="0" w:type="auto"/>
            <w:vAlign w:val="center"/>
            <w:hideMark/>
          </w:tcPr>
          <w:p w14:paraId="118B8855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LIGHTING_DESCRIPTION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LIGHTING_ENERGY_EFF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LIGHTING_ENV_EFF</w:t>
            </w:r>
          </w:p>
        </w:tc>
        <w:tc>
          <w:tcPr>
            <w:tcW w:w="0" w:type="auto"/>
            <w:vAlign w:val="center"/>
            <w:hideMark/>
          </w:tcPr>
          <w:p w14:paraId="30F9DBE1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Same</w:t>
            </w:r>
          </w:p>
        </w:tc>
      </w:tr>
      <w:tr w:rsidR="002534FF" w:rsidRPr="002534FF" w14:paraId="232C5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0C2F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Air tightness</w:t>
            </w:r>
          </w:p>
        </w:tc>
        <w:tc>
          <w:tcPr>
            <w:tcW w:w="0" w:type="auto"/>
            <w:vAlign w:val="center"/>
            <w:hideMark/>
          </w:tcPr>
          <w:p w14:paraId="2E1946E9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AIR_TIGHTNESS_DESCRIPTION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AIR_TIGHTNESS_ENERGY_EFF</w:t>
            </w:r>
            <w:r w:rsidRPr="002534FF">
              <w:rPr>
                <w:rFonts w:eastAsia="Times New Roman"/>
                <w:kern w:val="0"/>
                <w14:ligatures w14:val="none"/>
              </w:rPr>
              <w:t>, </w:t>
            </w:r>
            <w:r w:rsidRPr="002534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AIR_TIGHTNESS_ENV_EFF</w:t>
            </w:r>
          </w:p>
        </w:tc>
        <w:tc>
          <w:tcPr>
            <w:tcW w:w="0" w:type="auto"/>
            <w:vAlign w:val="center"/>
            <w:hideMark/>
          </w:tcPr>
          <w:p w14:paraId="1AC21856" w14:textId="77777777" w:rsidR="002534FF" w:rsidRPr="002534FF" w:rsidRDefault="002534FF" w:rsidP="002534FF">
            <w:pPr>
              <w:rPr>
                <w:rFonts w:eastAsia="Times New Roman"/>
                <w:kern w:val="0"/>
                <w14:ligatures w14:val="none"/>
              </w:rPr>
            </w:pPr>
            <w:r w:rsidRPr="002534FF">
              <w:rPr>
                <w:rFonts w:eastAsia="Times New Roman"/>
                <w:kern w:val="0"/>
                <w14:ligatures w14:val="none"/>
              </w:rPr>
              <w:t>Only present if SAP assessment done; parse for consistency</w:t>
            </w:r>
          </w:p>
        </w:tc>
      </w:tr>
    </w:tbl>
    <w:p w14:paraId="78196063" w14:textId="77777777" w:rsidR="002534FF" w:rsidRPr="002534FF" w:rsidRDefault="002534FF" w:rsidP="002534FF">
      <w:pPr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noProof/>
          <w:kern w:val="0"/>
          <w14:ligatures w14:val="none"/>
        </w:rPr>
      </w:r>
      <w:r w:rsidR="002534FF" w:rsidRPr="002534FF">
        <w:rPr>
          <w:rFonts w:eastAsia="Times New Roman"/>
          <w:noProof/>
          <w:kern w:val="0"/>
          <w14:ligatures w14:val="none"/>
        </w:rPr>
        <w:pict w14:anchorId="1D8B2AB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93C143" w14:textId="77777777" w:rsidR="002534FF" w:rsidRPr="002534FF" w:rsidRDefault="002534FF" w:rsidP="002534FF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>3</w:t>
      </w:r>
      <w:r w:rsidRPr="00253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Numeric &amp; Cost Columns</w:t>
      </w:r>
    </w:p>
    <w:p w14:paraId="3F69CE3A" w14:textId="77777777" w:rsidR="002534FF" w:rsidRPr="002534FF" w:rsidRDefault="002534FF" w:rsidP="002534FF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kern w:val="0"/>
          <w14:ligatures w14:val="none"/>
        </w:rPr>
        <w:t>Currently may be stored as text or have weird characters. Suggested columns to clean/convert:</w:t>
      </w:r>
    </w:p>
    <w:p w14:paraId="59196B53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ENERGY_CONSUMPTION_CURRENT</w:t>
      </w:r>
      <w:r w:rsidRPr="002534FF">
        <w:rPr>
          <w:rFonts w:eastAsia="Times New Roman"/>
          <w:kern w:val="0"/>
          <w14:ligatures w14:val="none"/>
        </w:rPr>
        <w:t> → numeric</w:t>
      </w:r>
    </w:p>
    <w:p w14:paraId="3F3735CE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TOTAL_FLOOR_AREA</w:t>
      </w:r>
      <w:r w:rsidRPr="002534FF">
        <w:rPr>
          <w:rFonts w:eastAsia="Times New Roman"/>
          <w:kern w:val="0"/>
          <w14:ligatures w14:val="none"/>
        </w:rPr>
        <w:t> → numeric</w:t>
      </w:r>
    </w:p>
    <w:p w14:paraId="4417F3D5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3_YR_ENERGY_COST_CURRENT</w:t>
      </w:r>
      <w:r w:rsidRPr="002534FF">
        <w:rPr>
          <w:rFonts w:eastAsia="Times New Roman"/>
          <w:kern w:val="0"/>
          <w14:ligatures w14:val="none"/>
        </w:rPr>
        <w:t> → numeric (£)</w:t>
      </w:r>
    </w:p>
    <w:p w14:paraId="65F1FD9B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3_YR_ENERGY_SAVINGS_POTENTIAL</w:t>
      </w:r>
      <w:r w:rsidRPr="002534FF">
        <w:rPr>
          <w:rFonts w:eastAsia="Times New Roman"/>
          <w:kern w:val="0"/>
          <w14:ligatures w14:val="none"/>
        </w:rPr>
        <w:t> → numeric (£)</w:t>
      </w:r>
    </w:p>
    <w:p w14:paraId="0F9B0B3D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CO2_EMISS_CURR_PER_FLOOR_AREA</w:t>
      </w:r>
      <w:r w:rsidRPr="002534FF">
        <w:rPr>
          <w:rFonts w:eastAsia="Times New Roman"/>
          <w:kern w:val="0"/>
          <w14:ligatures w14:val="none"/>
        </w:rPr>
        <w:t> → numeric (kg/m²/yr)</w:t>
      </w:r>
    </w:p>
    <w:p w14:paraId="4A0AD42A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CO2_EMISSIONS_CURRENT</w:t>
      </w:r>
      <w:r w:rsidRPr="002534FF">
        <w:rPr>
          <w:rFonts w:eastAsia="Times New Roman"/>
          <w:kern w:val="0"/>
          <w14:ligatures w14:val="none"/>
        </w:rPr>
        <w:t> /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CO2_EMISSIONS_POTENTIAL</w:t>
      </w:r>
      <w:r w:rsidRPr="002534FF">
        <w:rPr>
          <w:rFonts w:eastAsia="Times New Roman"/>
          <w:kern w:val="0"/>
          <w14:ligatures w14:val="none"/>
        </w:rPr>
        <w:t> → numeric (t/yr)</w:t>
      </w:r>
    </w:p>
    <w:p w14:paraId="1C7A2128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HEATING_COST_CURRENT</w:t>
      </w:r>
      <w:r w:rsidRPr="002534FF">
        <w:rPr>
          <w:rFonts w:eastAsia="Times New Roman"/>
          <w:kern w:val="0"/>
          <w14:ligatures w14:val="none"/>
        </w:rPr>
        <w:t> /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HEATING_COST_POTENTIAL</w:t>
      </w:r>
      <w:r w:rsidRPr="002534FF">
        <w:rPr>
          <w:rFonts w:eastAsia="Times New Roman"/>
          <w:kern w:val="0"/>
          <w14:ligatures w14:val="none"/>
        </w:rPr>
        <w:t> → numeric (£)</w:t>
      </w:r>
    </w:p>
    <w:p w14:paraId="1456C377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HOT_WATER_COST_CURRENT</w:t>
      </w:r>
      <w:r w:rsidRPr="002534FF">
        <w:rPr>
          <w:rFonts w:eastAsia="Times New Roman"/>
          <w:kern w:val="0"/>
          <w14:ligatures w14:val="none"/>
        </w:rPr>
        <w:t> /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HOT_WATER_COST_POTENTIAL</w:t>
      </w:r>
      <w:r w:rsidRPr="002534FF">
        <w:rPr>
          <w:rFonts w:eastAsia="Times New Roman"/>
          <w:kern w:val="0"/>
          <w14:ligatures w14:val="none"/>
        </w:rPr>
        <w:t> → numeric (£)</w:t>
      </w:r>
    </w:p>
    <w:p w14:paraId="5F956E17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LIGHTING_COST_CURRENT</w:t>
      </w:r>
      <w:r w:rsidRPr="002534FF">
        <w:rPr>
          <w:rFonts w:eastAsia="Times New Roman"/>
          <w:kern w:val="0"/>
          <w14:ligatures w14:val="none"/>
        </w:rPr>
        <w:t> /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LIGHTING_COST_POTENTIAL</w:t>
      </w:r>
      <w:r w:rsidRPr="002534FF">
        <w:rPr>
          <w:rFonts w:eastAsia="Times New Roman"/>
          <w:kern w:val="0"/>
          <w14:ligatures w14:val="none"/>
        </w:rPr>
        <w:t> → numeric (£)</w:t>
      </w:r>
    </w:p>
    <w:p w14:paraId="02AD5B99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SPACE_HEATING_DEMAND</w:t>
      </w:r>
      <w:r w:rsidRPr="002534FF">
        <w:rPr>
          <w:rFonts w:eastAsia="Times New Roman"/>
          <w:kern w:val="0"/>
          <w14:ligatures w14:val="none"/>
        </w:rPr>
        <w:t> /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WATER_HEATING_DEMAND</w:t>
      </w:r>
      <w:r w:rsidRPr="002534FF">
        <w:rPr>
          <w:rFonts w:eastAsia="Times New Roman"/>
          <w:kern w:val="0"/>
          <w14:ligatures w14:val="none"/>
        </w:rPr>
        <w:t> → numeric (kWh/yr)</w:t>
      </w:r>
    </w:p>
    <w:p w14:paraId="4F9FBDFE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IMPACT_LOFT_INSULATION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IMPACT_CAVITY_WALL_INSULATION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IMPACT_SOLID_WALL_INSULATION</w:t>
      </w:r>
      <w:r w:rsidRPr="002534FF">
        <w:rPr>
          <w:rFonts w:eastAsia="Times New Roman"/>
          <w:kern w:val="0"/>
          <w14:ligatures w14:val="none"/>
        </w:rPr>
        <w:t> → numeric (kWh/yr reduction)</w:t>
      </w:r>
    </w:p>
    <w:p w14:paraId="3E48A912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FLOOR_HEIGHT</w:t>
      </w:r>
      <w:r w:rsidRPr="002534FF">
        <w:rPr>
          <w:rFonts w:eastAsia="Times New Roman"/>
          <w:kern w:val="0"/>
          <w14:ligatures w14:val="none"/>
        </w:rPr>
        <w:t> → numeric (m)</w:t>
      </w:r>
    </w:p>
    <w:p w14:paraId="048AE252" w14:textId="77777777" w:rsidR="002534FF" w:rsidRPr="002534FF" w:rsidRDefault="002534FF" w:rsidP="002534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EXTENSION_COUNT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FIXED_LIGHTING_OUTLETS_COUNT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LOW_ENERGY_FIXED_LIGHT_COUNT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NUMBER_HABITABLE_ROOMS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NUMBER_HEATED_ROOMS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NUMBER_OPEN_FIREPLACES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UNHEATED_CORRIDOR_LENGTH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WIND_TURBINE_COUNT</w:t>
      </w:r>
      <w:r w:rsidRPr="002534FF">
        <w:rPr>
          <w:rFonts w:eastAsia="Times New Roman"/>
          <w:kern w:val="0"/>
          <w14:ligatures w14:val="none"/>
        </w:rPr>
        <w:t> → integer</w:t>
      </w:r>
    </w:p>
    <w:p w14:paraId="5F1921E7" w14:textId="77777777" w:rsidR="002534FF" w:rsidRPr="002534FF" w:rsidRDefault="002534FF" w:rsidP="002534FF">
      <w:pPr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noProof/>
          <w:kern w:val="0"/>
          <w14:ligatures w14:val="none"/>
        </w:rPr>
      </w:r>
      <w:r w:rsidR="002534FF" w:rsidRPr="002534FF">
        <w:rPr>
          <w:rFonts w:eastAsia="Times New Roman"/>
          <w:noProof/>
          <w:kern w:val="0"/>
          <w14:ligatures w14:val="none"/>
        </w:rPr>
        <w:pict w14:anchorId="7EF2C5D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368B02" w14:textId="77777777" w:rsidR="002534FF" w:rsidRPr="002534FF" w:rsidRDefault="002534FF" w:rsidP="002534FF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>4</w:t>
      </w:r>
      <w:r w:rsidRPr="00253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Categorical / Flag Columns</w:t>
      </w:r>
    </w:p>
    <w:p w14:paraId="617FC1BD" w14:textId="77777777" w:rsidR="002534FF" w:rsidRPr="002534FF" w:rsidRDefault="002534FF" w:rsidP="002534FF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kern w:val="0"/>
          <w14:ligatures w14:val="none"/>
        </w:rPr>
        <w:t>Standardization helps for grouping and archetypes:</w:t>
      </w:r>
    </w:p>
    <w:p w14:paraId="7D384CB8" w14:textId="77777777" w:rsidR="002534FF" w:rsidRPr="002534FF" w:rsidRDefault="002534FF" w:rsidP="002534F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CURRENT_ENERGY_RATING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POTENTIAL_ENERGY_RATING</w:t>
      </w:r>
      <w:r w:rsidRPr="002534FF">
        <w:rPr>
          <w:rFonts w:eastAsia="Times New Roman"/>
          <w:kern w:val="0"/>
          <w14:ligatures w14:val="none"/>
        </w:rPr>
        <w:t> → uppercase letters (A–G)</w:t>
      </w:r>
    </w:p>
    <w:p w14:paraId="73E41F9C" w14:textId="77777777" w:rsidR="002534FF" w:rsidRPr="002534FF" w:rsidRDefault="002534FF" w:rsidP="002534F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CURRENT_ENVIRONMENTAL_RATING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POTENTIAL_ENVIRONMENTAL_RATING</w:t>
      </w:r>
      <w:r w:rsidRPr="002534FF">
        <w:rPr>
          <w:rFonts w:eastAsia="Times New Roman"/>
          <w:kern w:val="0"/>
          <w14:ligatures w14:val="none"/>
        </w:rPr>
        <w:t> → letters (A–G)</w:t>
      </w:r>
    </w:p>
    <w:p w14:paraId="119D8BC0" w14:textId="77777777" w:rsidR="002534FF" w:rsidRPr="002534FF" w:rsidRDefault="002534FF" w:rsidP="002534F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MAIN_FUEL</w:t>
      </w:r>
      <w:r w:rsidRPr="002534FF">
        <w:rPr>
          <w:rFonts w:eastAsia="Times New Roman"/>
          <w:kern w:val="0"/>
          <w14:ligatures w14:val="none"/>
        </w:rPr>
        <w:t> → normalize variants (e.g., "electricity (not community)" → "Electricity")</w:t>
      </w:r>
    </w:p>
    <w:p w14:paraId="640703C3" w14:textId="77777777" w:rsidR="002534FF" w:rsidRPr="002534FF" w:rsidRDefault="002534FF" w:rsidP="002534F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MAIN_HEATING_CATEGORY</w:t>
      </w:r>
      <w:r w:rsidRPr="002534FF">
        <w:rPr>
          <w:rFonts w:eastAsia="Times New Roman"/>
          <w:kern w:val="0"/>
          <w14:ligatures w14:val="none"/>
        </w:rPr>
        <w:t> → categorical</w:t>
      </w:r>
    </w:p>
    <w:p w14:paraId="7C2846D3" w14:textId="77777777" w:rsidR="002534FF" w:rsidRPr="002534FF" w:rsidRDefault="002534FF" w:rsidP="002534F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MAIN_HEATING_CONTROLS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MECHANICAL_VENTILATION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ENERGY_TARIFF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GLAZED_TYPE</w:t>
      </w:r>
      <w:r w:rsidRPr="002534FF">
        <w:rPr>
          <w:rFonts w:eastAsia="Times New Roman"/>
          <w:kern w:val="0"/>
          <w14:ligatures w14:val="none"/>
        </w:rPr>
        <w:t> → categorical</w:t>
      </w:r>
    </w:p>
    <w:p w14:paraId="3031F794" w14:textId="77777777" w:rsidR="002534FF" w:rsidRPr="002534FF" w:rsidRDefault="002534FF" w:rsidP="002534F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MAINS_GAS_FLAG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SOLAR_WATER_HEATING_FLAG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PHOTO_SUPPLY</w:t>
      </w:r>
      <w:r w:rsidRPr="002534FF">
        <w:rPr>
          <w:rFonts w:eastAsia="Times New Roman"/>
          <w:kern w:val="0"/>
          <w14:ligatures w14:val="none"/>
        </w:rPr>
        <w:t xml:space="preserve"> → </w:t>
      </w:r>
      <w:proofErr w:type="spellStart"/>
      <w:r w:rsidRPr="002534FF">
        <w:rPr>
          <w:rFonts w:eastAsia="Times New Roman"/>
          <w:kern w:val="0"/>
          <w14:ligatures w14:val="none"/>
        </w:rPr>
        <w:t>boolean</w:t>
      </w:r>
      <w:proofErr w:type="spellEnd"/>
    </w:p>
    <w:p w14:paraId="07F3A40A" w14:textId="77777777" w:rsidR="002534FF" w:rsidRPr="002534FF" w:rsidRDefault="002534FF" w:rsidP="002534F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TENURE</w:t>
      </w:r>
      <w:r w:rsidRPr="002534FF">
        <w:rPr>
          <w:rFonts w:eastAsia="Times New Roman"/>
          <w:kern w:val="0"/>
          <w14:ligatures w14:val="none"/>
        </w:rPr>
        <w:t> → standardize values (“Owner-occupied”, “Private Rented”, etc.)</w:t>
      </w:r>
    </w:p>
    <w:p w14:paraId="28E8BABF" w14:textId="77777777" w:rsidR="002534FF" w:rsidRPr="002534FF" w:rsidRDefault="002534FF" w:rsidP="002534F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PROPERTY_TYPE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BUILT_FORM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FLAT_TOP_STOREY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GLAZED_AREA</w:t>
      </w:r>
      <w:r w:rsidRPr="002534FF">
        <w:rPr>
          <w:rFonts w:eastAsia="Times New Roman"/>
          <w:kern w:val="0"/>
          <w14:ligatures w14:val="none"/>
        </w:rPr>
        <w:t> → categorical/ordinal</w:t>
      </w:r>
    </w:p>
    <w:p w14:paraId="03510430" w14:textId="77777777" w:rsidR="002534FF" w:rsidRPr="002534FF" w:rsidRDefault="002534FF" w:rsidP="002534FF">
      <w:pPr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noProof/>
          <w:kern w:val="0"/>
          <w14:ligatures w14:val="none"/>
        </w:rPr>
      </w:r>
      <w:r w:rsidR="002534FF" w:rsidRPr="002534FF">
        <w:rPr>
          <w:rFonts w:eastAsia="Times New Roman"/>
          <w:noProof/>
          <w:kern w:val="0"/>
          <w14:ligatures w14:val="none"/>
        </w:rPr>
        <w:pict w14:anchorId="429C79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1A4DE6" w14:textId="77777777" w:rsidR="002534FF" w:rsidRPr="002534FF" w:rsidRDefault="002534FF" w:rsidP="002534FF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>5</w:t>
      </w:r>
      <w:r w:rsidRPr="00253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Date/Time Columns</w:t>
      </w:r>
    </w:p>
    <w:p w14:paraId="4A2B4DB1" w14:textId="77777777" w:rsidR="002534FF" w:rsidRPr="002534FF" w:rsidRDefault="002534FF" w:rsidP="002534FF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kern w:val="0"/>
          <w14:ligatures w14:val="none"/>
        </w:rPr>
        <w:t>Convert to datetime for filtering or deduplication:</w:t>
      </w:r>
    </w:p>
    <w:p w14:paraId="7A5067AC" w14:textId="77777777" w:rsidR="002534FF" w:rsidRPr="002534FF" w:rsidRDefault="002534FF" w:rsidP="002534F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INSPECTION_DATE</w:t>
      </w:r>
    </w:p>
    <w:p w14:paraId="79A632A8" w14:textId="77777777" w:rsidR="002534FF" w:rsidRPr="002534FF" w:rsidRDefault="002534FF" w:rsidP="002534F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LODGEMENT_DATE</w:t>
      </w:r>
    </w:p>
    <w:p w14:paraId="77F25CED" w14:textId="77777777" w:rsidR="002534FF" w:rsidRPr="002534FF" w:rsidRDefault="002534FF" w:rsidP="002534F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27E3E0B7" w14:textId="77777777" w:rsidR="002534FF" w:rsidRPr="002534FF" w:rsidRDefault="002534FF" w:rsidP="002534FF">
      <w:pPr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noProof/>
          <w:kern w:val="0"/>
          <w14:ligatures w14:val="none"/>
        </w:rPr>
      </w:r>
      <w:r w:rsidR="002534FF" w:rsidRPr="002534FF">
        <w:rPr>
          <w:rFonts w:eastAsia="Times New Roman"/>
          <w:noProof/>
          <w:kern w:val="0"/>
          <w14:ligatures w14:val="none"/>
        </w:rPr>
        <w:pict w14:anchorId="07E5B79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30A69E" w14:textId="77777777" w:rsidR="002534FF" w:rsidRPr="002534FF" w:rsidRDefault="002534FF" w:rsidP="002534FF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>6</w:t>
      </w:r>
      <w:r w:rsidRPr="00253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534FF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Optional / Free Text</w:t>
      </w:r>
    </w:p>
    <w:p w14:paraId="2174E8F2" w14:textId="77777777" w:rsidR="002534FF" w:rsidRPr="002534FF" w:rsidRDefault="002534FF" w:rsidP="002534F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ADDENDUM_TEXT</w:t>
      </w:r>
      <w:r w:rsidRPr="002534FF">
        <w:rPr>
          <w:rFonts w:eastAsia="Times New Roman"/>
          <w:kern w:val="0"/>
          <w14:ligatures w14:val="none"/>
        </w:rPr>
        <w:t xml:space="preserve"> → can parse keywords if </w:t>
      </w:r>
      <w:proofErr w:type="gramStart"/>
      <w:r w:rsidRPr="002534FF">
        <w:rPr>
          <w:rFonts w:eastAsia="Times New Roman"/>
          <w:kern w:val="0"/>
          <w14:ligatures w14:val="none"/>
        </w:rPr>
        <w:t>needed, but</w:t>
      </w:r>
      <w:proofErr w:type="gramEnd"/>
      <w:r w:rsidRPr="002534FF">
        <w:rPr>
          <w:rFonts w:eastAsia="Times New Roman"/>
          <w:kern w:val="0"/>
          <w14:ligatures w14:val="none"/>
        </w:rPr>
        <w:t xml:space="preserve"> may remain as free text.</w:t>
      </w:r>
    </w:p>
    <w:p w14:paraId="1D1954D2" w14:textId="77777777" w:rsidR="002534FF" w:rsidRPr="002534FF" w:rsidRDefault="002534FF" w:rsidP="002534F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DATA_ZONE</w:t>
      </w:r>
      <w:r w:rsidRPr="002534FF">
        <w:rPr>
          <w:rFonts w:eastAsia="Times New Roman"/>
          <w:kern w:val="0"/>
          <w14:ligatures w14:val="none"/>
        </w:rPr>
        <w:t> /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DATA_ZONE_2011</w:t>
      </w:r>
      <w:r w:rsidRPr="002534FF">
        <w:rPr>
          <w:rFonts w:eastAsia="Times New Roman"/>
          <w:kern w:val="0"/>
          <w14:ligatures w14:val="none"/>
        </w:rPr>
        <w:t> → may need cleaning for consistent geography codes.</w:t>
      </w:r>
    </w:p>
    <w:p w14:paraId="6FD7CC03" w14:textId="77777777" w:rsidR="002534FF" w:rsidRPr="002534FF" w:rsidRDefault="002534FF" w:rsidP="002534FF">
      <w:pPr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noProof/>
          <w:kern w:val="0"/>
          <w14:ligatures w14:val="none"/>
        </w:rPr>
      </w:r>
      <w:r w:rsidR="002534FF" w:rsidRPr="002534FF">
        <w:rPr>
          <w:rFonts w:eastAsia="Times New Roman"/>
          <w:noProof/>
          <w:kern w:val="0"/>
          <w14:ligatures w14:val="none"/>
        </w:rPr>
        <w:pict w14:anchorId="12C00B8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BA731F" w14:textId="77777777" w:rsidR="002534FF" w:rsidRPr="002534FF" w:rsidRDefault="002534FF" w:rsidP="002534FF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2534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2534FF">
        <w:rPr>
          <w:rFonts w:eastAsia="Times New Roman"/>
          <w:b/>
          <w:bCs/>
          <w:kern w:val="0"/>
          <w:sz w:val="27"/>
          <w:szCs w:val="27"/>
          <w14:ligatures w14:val="none"/>
        </w:rPr>
        <w:t> Summary</w:t>
      </w:r>
    </w:p>
    <w:p w14:paraId="3FDF329F" w14:textId="77777777" w:rsidR="002534FF" w:rsidRPr="002534FF" w:rsidRDefault="002534FF" w:rsidP="002534FF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kern w:val="0"/>
          <w14:ligatures w14:val="none"/>
        </w:rPr>
        <w:t>Columns that </w:t>
      </w:r>
      <w:r w:rsidRPr="002534FF">
        <w:rPr>
          <w:rFonts w:eastAsia="Times New Roman"/>
          <w:b/>
          <w:bCs/>
          <w:kern w:val="0"/>
          <w14:ligatures w14:val="none"/>
        </w:rPr>
        <w:t>require parsing or restructuring for analysis</w:t>
      </w:r>
      <w:r w:rsidRPr="002534FF">
        <w:rPr>
          <w:rFonts w:eastAsia="Times New Roman"/>
          <w:kern w:val="0"/>
          <w14:ligatures w14:val="none"/>
        </w:rPr>
        <w:t>:</w:t>
      </w:r>
    </w:p>
    <w:p w14:paraId="70A5C6BD" w14:textId="77777777" w:rsidR="002534FF" w:rsidRPr="002534FF" w:rsidRDefault="002534FF" w:rsidP="002534F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b/>
          <w:bCs/>
          <w:kern w:val="0"/>
          <w14:ligatures w14:val="none"/>
        </w:rPr>
        <w:lastRenderedPageBreak/>
        <w:t>IMPROVEMENTS / ALTERNATIVE_IMPROVEMENTS / LZC_ENERGY_SOURCES</w:t>
      </w:r>
      <w:r w:rsidRPr="002534FF">
        <w:rPr>
          <w:rFonts w:eastAsia="Times New Roman"/>
          <w:kern w:val="0"/>
          <w14:ligatures w14:val="none"/>
        </w:rPr>
        <w:t> → split and extract structured info</w:t>
      </w:r>
    </w:p>
    <w:p w14:paraId="22C63DB8" w14:textId="77777777" w:rsidR="002534FF" w:rsidRPr="002534FF" w:rsidRDefault="002534FF" w:rsidP="002534F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b/>
          <w:bCs/>
          <w:kern w:val="0"/>
          <w14:ligatures w14:val="none"/>
        </w:rPr>
        <w:t>Element performance columns</w:t>
      </w:r>
      <w:r w:rsidRPr="002534FF">
        <w:rPr>
          <w:rFonts w:eastAsia="Times New Roman"/>
          <w:kern w:val="0"/>
          <w14:ligatures w14:val="none"/>
        </w:rPr>
        <w:t> (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WALL_*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ROOF_*</w:t>
      </w:r>
      <w:r w:rsidRPr="002534FF">
        <w:rPr>
          <w:rFonts w:eastAsia="Times New Roman"/>
          <w:kern w:val="0"/>
          <w14:ligatures w14:val="none"/>
        </w:rPr>
        <w:t>, </w:t>
      </w:r>
      <w:r w:rsidRPr="00253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FLOOR_*</w:t>
      </w:r>
      <w:r w:rsidRPr="002534FF">
        <w:rPr>
          <w:rFonts w:eastAsia="Times New Roman"/>
          <w:kern w:val="0"/>
          <w14:ligatures w14:val="none"/>
        </w:rPr>
        <w:t>, etc.) → split multiple entries, extract ratings</w:t>
      </w:r>
    </w:p>
    <w:p w14:paraId="2A3A7577" w14:textId="77777777" w:rsidR="002534FF" w:rsidRPr="002534FF" w:rsidRDefault="002534FF" w:rsidP="002534F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b/>
          <w:bCs/>
          <w:kern w:val="0"/>
          <w14:ligatures w14:val="none"/>
        </w:rPr>
        <w:t>Numeric columns</w:t>
      </w:r>
      <w:r w:rsidRPr="002534FF">
        <w:rPr>
          <w:rFonts w:eastAsia="Times New Roman"/>
          <w:kern w:val="0"/>
          <w14:ligatures w14:val="none"/>
        </w:rPr>
        <w:t> → convert to float/int, clean units or characters</w:t>
      </w:r>
    </w:p>
    <w:p w14:paraId="1FB923DC" w14:textId="77777777" w:rsidR="002534FF" w:rsidRPr="002534FF" w:rsidRDefault="002534FF" w:rsidP="002534F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b/>
          <w:bCs/>
          <w:kern w:val="0"/>
          <w14:ligatures w14:val="none"/>
        </w:rPr>
        <w:t>Categorical / flag columns</w:t>
      </w:r>
      <w:r w:rsidRPr="002534FF">
        <w:rPr>
          <w:rFonts w:eastAsia="Times New Roman"/>
          <w:kern w:val="0"/>
          <w14:ligatures w14:val="none"/>
        </w:rPr>
        <w:t xml:space="preserve"> → normalize, standardize, </w:t>
      </w:r>
      <w:proofErr w:type="spellStart"/>
      <w:r w:rsidRPr="002534FF">
        <w:rPr>
          <w:rFonts w:eastAsia="Times New Roman"/>
          <w:kern w:val="0"/>
          <w14:ligatures w14:val="none"/>
        </w:rPr>
        <w:t>boolean</w:t>
      </w:r>
      <w:proofErr w:type="spellEnd"/>
      <w:r w:rsidRPr="002534FF">
        <w:rPr>
          <w:rFonts w:eastAsia="Times New Roman"/>
          <w:kern w:val="0"/>
          <w14:ligatures w14:val="none"/>
        </w:rPr>
        <w:t xml:space="preserve"> conversion</w:t>
      </w:r>
    </w:p>
    <w:p w14:paraId="1CA1694B" w14:textId="77777777" w:rsidR="002534FF" w:rsidRPr="002534FF" w:rsidRDefault="002534FF" w:rsidP="002534F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b/>
          <w:bCs/>
          <w:kern w:val="0"/>
          <w14:ligatures w14:val="none"/>
        </w:rPr>
        <w:t>Date columns</w:t>
      </w:r>
      <w:r w:rsidRPr="002534FF">
        <w:rPr>
          <w:rFonts w:eastAsia="Times New Roman"/>
          <w:kern w:val="0"/>
          <w14:ligatures w14:val="none"/>
        </w:rPr>
        <w:t> → datetime</w:t>
      </w:r>
    </w:p>
    <w:p w14:paraId="775128D3" w14:textId="77777777" w:rsidR="002534FF" w:rsidRPr="002534FF" w:rsidRDefault="002534FF" w:rsidP="002534F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kern w:val="0"/>
          <w14:ligatures w14:val="none"/>
        </w:rPr>
        <w:t>Optional: free text for advanced text analysis</w:t>
      </w:r>
    </w:p>
    <w:p w14:paraId="7F982AE6" w14:textId="77777777" w:rsidR="002534FF" w:rsidRPr="002534FF" w:rsidRDefault="002534FF" w:rsidP="002534FF">
      <w:pPr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noProof/>
          <w:kern w:val="0"/>
          <w14:ligatures w14:val="none"/>
        </w:rPr>
      </w:r>
      <w:r w:rsidR="002534FF" w:rsidRPr="002534FF">
        <w:rPr>
          <w:rFonts w:eastAsia="Times New Roman"/>
          <w:noProof/>
          <w:kern w:val="0"/>
          <w14:ligatures w14:val="none"/>
        </w:rPr>
        <w:pict w14:anchorId="6C87B37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B2AA53" w14:textId="77777777" w:rsidR="002534FF" w:rsidRPr="002534FF" w:rsidRDefault="002534FF" w:rsidP="002534FF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kern w:val="0"/>
          <w14:ligatures w14:val="none"/>
        </w:rPr>
        <w:t>If you want, I can next </w:t>
      </w:r>
      <w:r w:rsidRPr="002534FF">
        <w:rPr>
          <w:rFonts w:eastAsia="Times New Roman"/>
          <w:b/>
          <w:bCs/>
          <w:kern w:val="0"/>
          <w14:ligatures w14:val="none"/>
        </w:rPr>
        <w:t xml:space="preserve">draw a visual map of which columns become “lists of </w:t>
      </w:r>
      <w:proofErr w:type="spellStart"/>
      <w:r w:rsidRPr="002534FF">
        <w:rPr>
          <w:rFonts w:eastAsia="Times New Roman"/>
          <w:b/>
          <w:bCs/>
          <w:kern w:val="0"/>
          <w14:ligatures w14:val="none"/>
        </w:rPr>
        <w:t>dicts</w:t>
      </w:r>
      <w:proofErr w:type="spellEnd"/>
      <w:r w:rsidRPr="002534FF">
        <w:rPr>
          <w:rFonts w:eastAsia="Times New Roman"/>
          <w:b/>
          <w:bCs/>
          <w:kern w:val="0"/>
          <w14:ligatures w14:val="none"/>
        </w:rPr>
        <w:t>,” which become numeric, and which become categorical</w:t>
      </w:r>
      <w:r w:rsidRPr="002534FF">
        <w:rPr>
          <w:rFonts w:eastAsia="Times New Roman"/>
          <w:kern w:val="0"/>
          <w14:ligatures w14:val="none"/>
        </w:rPr>
        <w:t>, so we can see a full data cleaning plan before coding it.</w:t>
      </w:r>
    </w:p>
    <w:p w14:paraId="603CF3DD" w14:textId="77777777" w:rsidR="002534FF" w:rsidRPr="002534FF" w:rsidRDefault="002534FF" w:rsidP="002534FF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2534FF">
        <w:rPr>
          <w:rFonts w:eastAsia="Times New Roman"/>
          <w:kern w:val="0"/>
          <w14:ligatures w14:val="none"/>
        </w:rPr>
        <w:t>Do you want me to do that?</w:t>
      </w:r>
    </w:p>
    <w:p w14:paraId="0E00986C" w14:textId="1D644A97" w:rsidR="003A26A1" w:rsidRPr="002534FF" w:rsidRDefault="003A26A1" w:rsidP="003A26A1"/>
    <w:sectPr w:rsidR="003A26A1" w:rsidRPr="00253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F3A63" w14:textId="77777777" w:rsidR="002534FF" w:rsidRDefault="002534FF" w:rsidP="003A26A1">
      <w:r>
        <w:separator/>
      </w:r>
    </w:p>
  </w:endnote>
  <w:endnote w:type="continuationSeparator" w:id="0">
    <w:p w14:paraId="0B3FE99E" w14:textId="77777777" w:rsidR="002534FF" w:rsidRDefault="002534FF" w:rsidP="003A2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34565" w14:textId="77777777" w:rsidR="002534FF" w:rsidRDefault="002534FF" w:rsidP="003A26A1">
      <w:r>
        <w:separator/>
      </w:r>
    </w:p>
  </w:footnote>
  <w:footnote w:type="continuationSeparator" w:id="0">
    <w:p w14:paraId="6EA4980C" w14:textId="77777777" w:rsidR="002534FF" w:rsidRDefault="002534FF" w:rsidP="003A2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C0941"/>
    <w:multiLevelType w:val="multilevel"/>
    <w:tmpl w:val="6A6E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259E7"/>
    <w:multiLevelType w:val="multilevel"/>
    <w:tmpl w:val="6F625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9B6420"/>
    <w:multiLevelType w:val="multilevel"/>
    <w:tmpl w:val="C298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076E0"/>
    <w:multiLevelType w:val="multilevel"/>
    <w:tmpl w:val="82A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762E5"/>
    <w:multiLevelType w:val="multilevel"/>
    <w:tmpl w:val="5CB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743166">
    <w:abstractNumId w:val="3"/>
  </w:num>
  <w:num w:numId="2" w16cid:durableId="558325108">
    <w:abstractNumId w:val="2"/>
  </w:num>
  <w:num w:numId="3" w16cid:durableId="1473256647">
    <w:abstractNumId w:val="4"/>
  </w:num>
  <w:num w:numId="4" w16cid:durableId="600376735">
    <w:abstractNumId w:val="0"/>
  </w:num>
  <w:num w:numId="5" w16cid:durableId="613950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FF"/>
    <w:rsid w:val="000277B2"/>
    <w:rsid w:val="0004011E"/>
    <w:rsid w:val="002534FF"/>
    <w:rsid w:val="003A26A1"/>
    <w:rsid w:val="0045034F"/>
    <w:rsid w:val="0061515F"/>
    <w:rsid w:val="0065448E"/>
    <w:rsid w:val="0080585F"/>
    <w:rsid w:val="009039AB"/>
    <w:rsid w:val="00B615A6"/>
    <w:rsid w:val="00E6362F"/>
    <w:rsid w:val="00F5774A"/>
    <w:rsid w:val="00FB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DE98"/>
  <w15:chartTrackingRefBased/>
  <w15:docId w15:val="{8B1DAE59-B8D9-BE4F-965E-ADD99662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6A1"/>
    <w:pPr>
      <w:keepNext/>
      <w:keepLines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6A1"/>
    <w:pPr>
      <w:keepNext/>
      <w:keepLines/>
      <w:outlineLvl w:val="1"/>
    </w:pPr>
    <w:rPr>
      <w:rFonts w:eastAsiaTheme="majorEastAs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6A1"/>
    <w:pPr>
      <w:keepNext/>
      <w:keepLines/>
      <w:outlineLvl w:val="2"/>
    </w:pPr>
    <w:rPr>
      <w:rFonts w:eastAsiaTheme="majorEastAsia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6A1"/>
    <w:rPr>
      <w:rFonts w:ascii="Times New Roman" w:hAnsi="Times New Roman" w:cs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6A1"/>
    <w:rPr>
      <w:rFonts w:ascii="Times New Roman" w:hAnsi="Times New Roman" w:cs="Times New Roman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2534FF"/>
    <w:pPr>
      <w:spacing w:before="100" w:beforeAutospacing="1" w:after="100" w:afterAutospacing="1"/>
    </w:pPr>
    <w:rPr>
      <w:rFonts w:eastAsia="Times New Roman"/>
      <w:color w:val="auto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534FF"/>
  </w:style>
  <w:style w:type="character" w:styleId="Strong">
    <w:name w:val="Strong"/>
    <w:basedOn w:val="DefaultParagraphFont"/>
    <w:uiPriority w:val="22"/>
    <w:qFormat/>
    <w:rsid w:val="002534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34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699</Words>
  <Characters>3887</Characters>
  <Application>Microsoft Office Word</Application>
  <DocSecurity>0</DocSecurity>
  <Lines>107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Gehrung</dc:creator>
  <cp:keywords/>
  <dc:description/>
  <cp:lastModifiedBy>Jake Gehrung</cp:lastModifiedBy>
  <cp:revision>1</cp:revision>
  <dcterms:created xsi:type="dcterms:W3CDTF">2026-02-28T10:22:00Z</dcterms:created>
  <dcterms:modified xsi:type="dcterms:W3CDTF">2026-02-28T10:48:00Z</dcterms:modified>
</cp:coreProperties>
</file>