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67CF" w14:textId="77777777" w:rsidR="00D8303E" w:rsidRDefault="00F9088F" w:rsidP="007F754D">
      <w:pPr>
        <w:spacing w:after="0" w:line="360" w:lineRule="auto"/>
        <w:jc w:val="center"/>
        <w:rPr>
          <w:rFonts w:ascii="Times New Roman" w:eastAsia="Times New Roman" w:hAnsi="Times New Roman" w:cs="Times New Roman"/>
          <w:b/>
          <w:bCs/>
          <w:sz w:val="28"/>
          <w:szCs w:val="28"/>
        </w:rPr>
      </w:pPr>
      <w:r w:rsidRPr="007F754D">
        <w:rPr>
          <w:rFonts w:ascii="Times New Roman" w:eastAsia="Times New Roman" w:hAnsi="Times New Roman" w:cs="Times New Roman"/>
          <w:b/>
          <w:bCs/>
          <w:sz w:val="28"/>
          <w:szCs w:val="28"/>
        </w:rPr>
        <w:t>Polisinsatser och brottslighet</w:t>
      </w:r>
      <w:r w:rsidR="00D8303E">
        <w:rPr>
          <w:rFonts w:ascii="Times New Roman" w:eastAsia="Times New Roman" w:hAnsi="Times New Roman" w:cs="Times New Roman"/>
          <w:b/>
          <w:bCs/>
          <w:sz w:val="28"/>
          <w:szCs w:val="28"/>
        </w:rPr>
        <w:t xml:space="preserve">: </w:t>
      </w:r>
    </w:p>
    <w:p w14:paraId="667EBAA8" w14:textId="51208A82" w:rsidR="00F9088F" w:rsidRPr="007F754D" w:rsidRDefault="00D8303E" w:rsidP="007F754D">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Effekter av </w:t>
      </w:r>
      <w:proofErr w:type="spellStart"/>
      <w:r>
        <w:rPr>
          <w:rFonts w:ascii="Times New Roman" w:eastAsia="Times New Roman" w:hAnsi="Times New Roman" w:cs="Times New Roman"/>
          <w:b/>
          <w:bCs/>
          <w:sz w:val="28"/>
          <w:szCs w:val="28"/>
        </w:rPr>
        <w:t>omallokering</w:t>
      </w:r>
      <w:proofErr w:type="spellEnd"/>
      <w:r>
        <w:rPr>
          <w:rFonts w:ascii="Times New Roman" w:eastAsia="Times New Roman" w:hAnsi="Times New Roman" w:cs="Times New Roman"/>
          <w:b/>
          <w:bCs/>
          <w:sz w:val="28"/>
          <w:szCs w:val="28"/>
        </w:rPr>
        <w:t xml:space="preserve"> av resurser </w:t>
      </w:r>
      <w:r w:rsidR="00130FF0">
        <w:rPr>
          <w:rFonts w:ascii="Times New Roman" w:eastAsia="Times New Roman" w:hAnsi="Times New Roman" w:cs="Times New Roman"/>
          <w:b/>
          <w:bCs/>
          <w:sz w:val="28"/>
          <w:szCs w:val="28"/>
        </w:rPr>
        <w:t>vid</w:t>
      </w:r>
      <w:r>
        <w:rPr>
          <w:rFonts w:ascii="Times New Roman" w:eastAsia="Times New Roman" w:hAnsi="Times New Roman" w:cs="Times New Roman"/>
          <w:b/>
          <w:bCs/>
          <w:sz w:val="28"/>
          <w:szCs w:val="28"/>
        </w:rPr>
        <w:t xml:space="preserve"> särskilda händelser</w:t>
      </w:r>
    </w:p>
    <w:p w14:paraId="18CCA83D" w14:textId="7E5EEC72" w:rsidR="007F754D" w:rsidRDefault="007F754D" w:rsidP="007F754D">
      <w:pPr>
        <w:spacing w:after="0" w:line="360" w:lineRule="auto"/>
        <w:jc w:val="center"/>
        <w:rPr>
          <w:rFonts w:ascii="Times New Roman" w:eastAsia="Times New Roman" w:hAnsi="Times New Roman" w:cs="Times New Roman"/>
          <w:b/>
          <w:bCs/>
          <w:sz w:val="24"/>
          <w:szCs w:val="24"/>
        </w:rPr>
      </w:pPr>
    </w:p>
    <w:p w14:paraId="1AA1CBC6" w14:textId="317740F9" w:rsidR="007F754D" w:rsidRPr="00D8303E" w:rsidRDefault="007F754D" w:rsidP="007F754D">
      <w:pPr>
        <w:spacing w:after="0" w:line="360" w:lineRule="auto"/>
        <w:jc w:val="center"/>
        <w:rPr>
          <w:rFonts w:ascii="Times New Roman" w:eastAsia="Times New Roman" w:hAnsi="Times New Roman" w:cs="Times New Roman"/>
          <w:sz w:val="24"/>
          <w:szCs w:val="24"/>
        </w:rPr>
      </w:pPr>
      <w:r w:rsidRPr="00D8303E">
        <w:rPr>
          <w:rFonts w:ascii="Times New Roman" w:eastAsia="Times New Roman" w:hAnsi="Times New Roman" w:cs="Times New Roman"/>
          <w:sz w:val="24"/>
          <w:szCs w:val="24"/>
        </w:rPr>
        <w:t>Jacob Granqvist</w:t>
      </w:r>
    </w:p>
    <w:p w14:paraId="47046C52" w14:textId="621FCACA" w:rsidR="007F754D" w:rsidRPr="00D8303E" w:rsidRDefault="007F754D" w:rsidP="007F754D">
      <w:pPr>
        <w:spacing w:after="0" w:line="360" w:lineRule="auto"/>
        <w:jc w:val="center"/>
        <w:rPr>
          <w:rFonts w:ascii="Times New Roman" w:eastAsia="Times New Roman" w:hAnsi="Times New Roman" w:cs="Times New Roman"/>
          <w:sz w:val="24"/>
          <w:szCs w:val="24"/>
        </w:rPr>
      </w:pPr>
      <w:r w:rsidRPr="00D8303E">
        <w:rPr>
          <w:rFonts w:ascii="Times New Roman" w:eastAsia="Times New Roman" w:hAnsi="Times New Roman" w:cs="Times New Roman"/>
          <w:sz w:val="24"/>
          <w:szCs w:val="24"/>
        </w:rPr>
        <w:t>Mikael Priks</w:t>
      </w:r>
    </w:p>
    <w:p w14:paraId="78B3A363" w14:textId="1E8FFE69" w:rsidR="00D8303E" w:rsidRPr="00D8303E" w:rsidRDefault="00D8303E" w:rsidP="007F754D">
      <w:pPr>
        <w:spacing w:after="0" w:line="360" w:lineRule="auto"/>
        <w:jc w:val="center"/>
        <w:rPr>
          <w:rFonts w:ascii="Times New Roman" w:eastAsia="Times New Roman" w:hAnsi="Times New Roman" w:cs="Times New Roman"/>
          <w:sz w:val="24"/>
          <w:szCs w:val="24"/>
        </w:rPr>
      </w:pPr>
    </w:p>
    <w:p w14:paraId="151FB5EC" w14:textId="474C7F49" w:rsidR="00D8303E" w:rsidRPr="00D8303E" w:rsidRDefault="00D8303E" w:rsidP="007F754D">
      <w:pPr>
        <w:spacing w:after="0" w:line="360" w:lineRule="auto"/>
        <w:jc w:val="center"/>
        <w:rPr>
          <w:rFonts w:ascii="Times New Roman" w:eastAsia="Times New Roman" w:hAnsi="Times New Roman" w:cs="Times New Roman"/>
          <w:sz w:val="24"/>
          <w:szCs w:val="24"/>
        </w:rPr>
      </w:pPr>
      <w:r w:rsidRPr="00D8303E">
        <w:rPr>
          <w:rFonts w:ascii="Times New Roman" w:eastAsia="Times New Roman" w:hAnsi="Times New Roman" w:cs="Times New Roman"/>
          <w:sz w:val="24"/>
          <w:szCs w:val="24"/>
        </w:rPr>
        <w:t>Stockholms Universitet</w:t>
      </w:r>
    </w:p>
    <w:p w14:paraId="476ED088" w14:textId="42249303" w:rsidR="00895582" w:rsidRDefault="00895582" w:rsidP="007F754D">
      <w:pPr>
        <w:spacing w:after="0" w:line="360" w:lineRule="auto"/>
        <w:jc w:val="center"/>
        <w:rPr>
          <w:rFonts w:ascii="Times New Roman" w:eastAsia="Times New Roman" w:hAnsi="Times New Roman" w:cs="Times New Roman"/>
          <w:b/>
          <w:bCs/>
          <w:sz w:val="24"/>
          <w:szCs w:val="24"/>
        </w:rPr>
      </w:pPr>
    </w:p>
    <w:p w14:paraId="43DCE646" w14:textId="543FE7B1" w:rsidR="00143CA3" w:rsidRDefault="00FB28C6" w:rsidP="00143CA3">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Första utkast</w:t>
      </w:r>
    </w:p>
    <w:p w14:paraId="6F4E643B" w14:textId="77777777" w:rsidR="007F754D" w:rsidRPr="00F9088F" w:rsidRDefault="007F754D" w:rsidP="007F754D">
      <w:pPr>
        <w:spacing w:after="0" w:line="360" w:lineRule="auto"/>
        <w:jc w:val="center"/>
        <w:rPr>
          <w:rFonts w:ascii="Times New Roman" w:eastAsia="Times New Roman" w:hAnsi="Times New Roman" w:cs="Times New Roman"/>
          <w:b/>
          <w:bCs/>
          <w:sz w:val="24"/>
          <w:szCs w:val="24"/>
        </w:rPr>
      </w:pPr>
    </w:p>
    <w:p w14:paraId="6F634A43" w14:textId="7D490C8D" w:rsidR="00F9088F" w:rsidRPr="00F9088F" w:rsidRDefault="00F9088F" w:rsidP="007F754D">
      <w:pPr>
        <w:spacing w:after="0" w:line="360" w:lineRule="auto"/>
        <w:jc w:val="both"/>
        <w:rPr>
          <w:rFonts w:ascii="Times New Roman" w:eastAsia="Times New Roman" w:hAnsi="Times New Roman" w:cs="Times New Roman"/>
          <w:b/>
          <w:bCs/>
          <w:sz w:val="24"/>
          <w:szCs w:val="24"/>
        </w:rPr>
      </w:pPr>
      <w:r w:rsidRPr="00F9088F">
        <w:rPr>
          <w:rFonts w:ascii="Times New Roman" w:eastAsia="Times New Roman" w:hAnsi="Times New Roman" w:cs="Times New Roman"/>
          <w:b/>
          <w:bCs/>
          <w:sz w:val="24"/>
          <w:szCs w:val="24"/>
        </w:rPr>
        <w:t>Inledning</w:t>
      </w:r>
    </w:p>
    <w:p w14:paraId="579FF7B3" w14:textId="3ACA6BC1" w:rsidR="00AA5DB9" w:rsidRDefault="00F9088F" w:rsidP="007F754D">
      <w:pPr>
        <w:spacing w:after="0" w:line="360" w:lineRule="auto"/>
        <w:jc w:val="both"/>
        <w:rPr>
          <w:rFonts w:ascii="Times New Roman" w:eastAsia="Times New Roman" w:hAnsi="Times New Roman" w:cs="Times New Roman"/>
          <w:sz w:val="24"/>
          <w:szCs w:val="24"/>
        </w:rPr>
      </w:pPr>
      <w:r w:rsidRPr="00F9088F">
        <w:rPr>
          <w:rFonts w:ascii="Times New Roman" w:eastAsia="Times New Roman" w:hAnsi="Times New Roman" w:cs="Times New Roman"/>
          <w:sz w:val="24"/>
          <w:szCs w:val="24"/>
        </w:rPr>
        <w:t>Det är svårt att estimera effekter av polisinsatser på brottslighet eftersom samhället tenderar att sätta in resurser just där brottsligheten är hög och kanske ökande. Man finner därför ofta en positiv korrelation mellan polis och brottslighet, vilket naturligtvis inte implicerar att större polisinsatser leder till ökad brottslighet. För att komma till rätta med det här problemet behövs någon form av slumpmässighet i polisinsatserna så att de förändras oberoende av tidigare brottslighet.</w:t>
      </w:r>
      <w:r w:rsidR="00891C76">
        <w:rPr>
          <w:rFonts w:ascii="Times New Roman" w:eastAsia="Times New Roman" w:hAnsi="Times New Roman" w:cs="Times New Roman"/>
          <w:sz w:val="24"/>
          <w:szCs w:val="24"/>
        </w:rPr>
        <w:t xml:space="preserve"> Det finns en ny </w:t>
      </w:r>
      <w:r w:rsidR="00D7390D">
        <w:rPr>
          <w:rFonts w:ascii="Times New Roman" w:eastAsia="Times New Roman" w:hAnsi="Times New Roman" w:cs="Times New Roman"/>
          <w:sz w:val="24"/>
          <w:szCs w:val="24"/>
        </w:rPr>
        <w:t xml:space="preserve">internationell </w:t>
      </w:r>
      <w:r w:rsidR="00891C76">
        <w:rPr>
          <w:rFonts w:ascii="Times New Roman" w:eastAsia="Times New Roman" w:hAnsi="Times New Roman" w:cs="Times New Roman"/>
          <w:sz w:val="24"/>
          <w:szCs w:val="24"/>
        </w:rPr>
        <w:t xml:space="preserve">litteratur som </w:t>
      </w:r>
      <w:r w:rsidR="00B35C26">
        <w:rPr>
          <w:rFonts w:ascii="Times New Roman" w:eastAsia="Times New Roman" w:hAnsi="Times New Roman" w:cs="Times New Roman"/>
          <w:sz w:val="24"/>
          <w:szCs w:val="24"/>
        </w:rPr>
        <w:t>använder olika metoder</w:t>
      </w:r>
      <w:r w:rsidR="00F07011">
        <w:rPr>
          <w:rFonts w:ascii="Times New Roman" w:eastAsia="Times New Roman" w:hAnsi="Times New Roman" w:cs="Times New Roman"/>
          <w:sz w:val="24"/>
          <w:szCs w:val="24"/>
        </w:rPr>
        <w:t xml:space="preserve"> för att lösa det här problemet</w:t>
      </w:r>
      <w:r w:rsidR="00014A6B">
        <w:rPr>
          <w:rFonts w:ascii="Times New Roman" w:eastAsia="Times New Roman" w:hAnsi="Times New Roman" w:cs="Times New Roman"/>
          <w:sz w:val="24"/>
          <w:szCs w:val="24"/>
        </w:rPr>
        <w:t>.</w:t>
      </w:r>
      <w:r w:rsidR="00AA5DB9">
        <w:rPr>
          <w:rFonts w:ascii="Times New Roman" w:eastAsia="Times New Roman" w:hAnsi="Times New Roman" w:cs="Times New Roman"/>
          <w:sz w:val="24"/>
          <w:szCs w:val="24"/>
        </w:rPr>
        <w:t xml:space="preserve"> Det finns emellertid ännu nästan ingen forskning som adresserar det </w:t>
      </w:r>
      <w:r w:rsidR="00130FF0">
        <w:rPr>
          <w:rFonts w:ascii="Times New Roman" w:eastAsia="Times New Roman" w:hAnsi="Times New Roman" w:cs="Times New Roman"/>
          <w:sz w:val="24"/>
          <w:szCs w:val="24"/>
        </w:rPr>
        <w:t xml:space="preserve">här </w:t>
      </w:r>
      <w:r w:rsidR="00AA5DB9">
        <w:rPr>
          <w:rFonts w:ascii="Times New Roman" w:eastAsia="Times New Roman" w:hAnsi="Times New Roman" w:cs="Times New Roman"/>
          <w:sz w:val="24"/>
          <w:szCs w:val="24"/>
        </w:rPr>
        <w:t>grundläggande problemet och använder svenska data (se exempelvis Priks 2024).</w:t>
      </w:r>
    </w:p>
    <w:p w14:paraId="0D97645B" w14:textId="77777777" w:rsidR="00AA5DB9" w:rsidRDefault="00AA5DB9" w:rsidP="007F754D">
      <w:pPr>
        <w:spacing w:after="0" w:line="360" w:lineRule="auto"/>
        <w:jc w:val="both"/>
        <w:rPr>
          <w:rFonts w:ascii="Times New Roman" w:eastAsia="Times New Roman" w:hAnsi="Times New Roman" w:cs="Times New Roman"/>
          <w:sz w:val="24"/>
          <w:szCs w:val="24"/>
        </w:rPr>
      </w:pPr>
    </w:p>
    <w:p w14:paraId="797CEA5C" w14:textId="03F077C5" w:rsidR="00014A6B" w:rsidRDefault="00AA5DB9"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metod som har använts är att </w:t>
      </w:r>
      <w:r w:rsidR="00D7390D">
        <w:rPr>
          <w:rFonts w:ascii="Times New Roman" w:eastAsia="Times New Roman" w:hAnsi="Times New Roman" w:cs="Times New Roman"/>
          <w:sz w:val="24"/>
          <w:szCs w:val="24"/>
        </w:rPr>
        <w:t>utnyttjat at</w:t>
      </w:r>
      <w:r w:rsidR="00014A6B">
        <w:rPr>
          <w:rFonts w:ascii="Times New Roman" w:eastAsia="Times New Roman" w:hAnsi="Times New Roman" w:cs="Times New Roman"/>
          <w:sz w:val="24"/>
          <w:szCs w:val="24"/>
        </w:rPr>
        <w:t>t polisinsatser i ett område ökar vid terroristattacker</w:t>
      </w:r>
      <w:r w:rsidR="00D7390D">
        <w:rPr>
          <w:rFonts w:ascii="Times New Roman" w:eastAsia="Times New Roman" w:hAnsi="Times New Roman" w:cs="Times New Roman"/>
          <w:sz w:val="24"/>
          <w:szCs w:val="24"/>
        </w:rPr>
        <w:t>.</w:t>
      </w:r>
      <w:r w:rsidR="004A18D3">
        <w:rPr>
          <w:rFonts w:ascii="Times New Roman" w:eastAsia="Times New Roman" w:hAnsi="Times New Roman" w:cs="Times New Roman"/>
          <w:sz w:val="24"/>
          <w:szCs w:val="24"/>
        </w:rPr>
        <w:t xml:space="preserve"> </w:t>
      </w:r>
      <w:r w:rsidR="00A54D11">
        <w:rPr>
          <w:rFonts w:ascii="Times New Roman" w:eastAsia="Times New Roman" w:hAnsi="Times New Roman" w:cs="Times New Roman"/>
          <w:sz w:val="24"/>
          <w:szCs w:val="24"/>
        </w:rPr>
        <w:t>Det leder till ökade p</w:t>
      </w:r>
      <w:r w:rsidR="00014A6B">
        <w:rPr>
          <w:rFonts w:ascii="Times New Roman" w:eastAsia="Times New Roman" w:hAnsi="Times New Roman" w:cs="Times New Roman"/>
          <w:sz w:val="24"/>
          <w:szCs w:val="24"/>
        </w:rPr>
        <w:t>olisinsatser</w:t>
      </w:r>
      <w:r w:rsidR="00A54D11">
        <w:rPr>
          <w:rFonts w:ascii="Times New Roman" w:eastAsia="Times New Roman" w:hAnsi="Times New Roman" w:cs="Times New Roman"/>
          <w:sz w:val="24"/>
          <w:szCs w:val="24"/>
        </w:rPr>
        <w:t xml:space="preserve">, som inte beror på en ökning </w:t>
      </w:r>
      <w:r w:rsidR="00014A6B">
        <w:rPr>
          <w:rFonts w:ascii="Times New Roman" w:eastAsia="Times New Roman" w:hAnsi="Times New Roman" w:cs="Times New Roman"/>
          <w:sz w:val="24"/>
          <w:szCs w:val="24"/>
        </w:rPr>
        <w:t xml:space="preserve">av brottsligheten i området. Samtidigt är metoden inte helt optimal eftersom det är möjligt att brottsligheten påverkas inte bara av förändrade polisinsatser utan även av själva attackerna. </w:t>
      </w:r>
    </w:p>
    <w:p w14:paraId="1C864DBD" w14:textId="77777777" w:rsidR="00014A6B" w:rsidRDefault="00014A6B" w:rsidP="007F754D">
      <w:pPr>
        <w:spacing w:after="0" w:line="360" w:lineRule="auto"/>
        <w:jc w:val="both"/>
        <w:rPr>
          <w:rFonts w:ascii="Times New Roman" w:eastAsia="Times New Roman" w:hAnsi="Times New Roman" w:cs="Times New Roman"/>
          <w:sz w:val="24"/>
          <w:szCs w:val="24"/>
        </w:rPr>
      </w:pPr>
    </w:p>
    <w:p w14:paraId="7882D9BD" w14:textId="70517E52" w:rsidR="007F754D" w:rsidRDefault="00014A6B"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kommer med tillgång till detaljerade data från polisen </w:t>
      </w:r>
      <w:r w:rsidR="00752146">
        <w:rPr>
          <w:rFonts w:ascii="Times New Roman" w:eastAsia="Times New Roman" w:hAnsi="Times New Roman" w:cs="Times New Roman"/>
          <w:sz w:val="24"/>
          <w:szCs w:val="24"/>
        </w:rPr>
        <w:t>i stället</w:t>
      </w:r>
      <w:r>
        <w:rPr>
          <w:rFonts w:ascii="Times New Roman" w:eastAsia="Times New Roman" w:hAnsi="Times New Roman" w:cs="Times New Roman"/>
          <w:sz w:val="24"/>
          <w:szCs w:val="24"/>
        </w:rPr>
        <w:t xml:space="preserve"> kunna </w:t>
      </w:r>
      <w:r w:rsidR="00B35C26">
        <w:rPr>
          <w:rFonts w:ascii="Times New Roman" w:eastAsia="Times New Roman" w:hAnsi="Times New Roman" w:cs="Times New Roman"/>
          <w:sz w:val="24"/>
          <w:szCs w:val="24"/>
        </w:rPr>
        <w:t xml:space="preserve">utnyttja </w:t>
      </w:r>
      <w:r w:rsidR="00F9088F" w:rsidRPr="00F9088F">
        <w:rPr>
          <w:rFonts w:ascii="Times New Roman" w:eastAsia="Times New Roman" w:hAnsi="Times New Roman" w:cs="Times New Roman"/>
          <w:sz w:val="24"/>
          <w:szCs w:val="24"/>
        </w:rPr>
        <w:t xml:space="preserve">det faktum att det i samband med </w:t>
      </w:r>
      <w:r w:rsidR="00752146">
        <w:rPr>
          <w:rFonts w:ascii="Times New Roman" w:eastAsia="Times New Roman" w:hAnsi="Times New Roman" w:cs="Times New Roman"/>
          <w:sz w:val="24"/>
          <w:szCs w:val="24"/>
        </w:rPr>
        <w:t>plötsligt uppkomna eller förutsebara polisiära behov genomförs så kallade biträdesbegäran</w:t>
      </w:r>
      <w:r w:rsidR="00F9088F" w:rsidRPr="00F9088F">
        <w:rPr>
          <w:rFonts w:ascii="Times New Roman" w:eastAsia="Times New Roman" w:hAnsi="Times New Roman" w:cs="Times New Roman"/>
          <w:sz w:val="24"/>
          <w:szCs w:val="24"/>
        </w:rPr>
        <w:t xml:space="preserve">. </w:t>
      </w:r>
      <w:r w:rsidR="00143CA3">
        <w:rPr>
          <w:rFonts w:ascii="Times New Roman" w:eastAsia="Times New Roman" w:hAnsi="Times New Roman" w:cs="Times New Roman"/>
          <w:sz w:val="24"/>
          <w:szCs w:val="24"/>
        </w:rPr>
        <w:t xml:space="preserve">Genom </w:t>
      </w:r>
      <w:r w:rsidR="00752146">
        <w:rPr>
          <w:rFonts w:ascii="Times New Roman" w:eastAsia="Times New Roman" w:hAnsi="Times New Roman" w:cs="Times New Roman"/>
          <w:sz w:val="24"/>
          <w:szCs w:val="24"/>
        </w:rPr>
        <w:t>de biträdesbegäran som uppstår momentant som ett svar på en specifik händelse (ofta inom ramen för de</w:t>
      </w:r>
      <w:r w:rsidR="00130FF0">
        <w:rPr>
          <w:rFonts w:ascii="Times New Roman" w:eastAsia="Times New Roman" w:hAnsi="Times New Roman" w:cs="Times New Roman"/>
          <w:sz w:val="24"/>
          <w:szCs w:val="24"/>
        </w:rPr>
        <w:t>t</w:t>
      </w:r>
      <w:r w:rsidR="00752146">
        <w:rPr>
          <w:rFonts w:ascii="Times New Roman" w:eastAsia="Times New Roman" w:hAnsi="Times New Roman" w:cs="Times New Roman"/>
          <w:sz w:val="24"/>
          <w:szCs w:val="24"/>
        </w:rPr>
        <w:t xml:space="preserve"> Polisen</w:t>
      </w:r>
      <w:r w:rsidR="00130FF0">
        <w:rPr>
          <w:rFonts w:ascii="Times New Roman" w:eastAsia="Times New Roman" w:hAnsi="Times New Roman" w:cs="Times New Roman"/>
          <w:sz w:val="24"/>
          <w:szCs w:val="24"/>
        </w:rPr>
        <w:t xml:space="preserve"> kallar ”särskilda händelser”) </w:t>
      </w:r>
      <w:r w:rsidR="00143CA3">
        <w:rPr>
          <w:rFonts w:ascii="Times New Roman" w:eastAsia="Times New Roman" w:hAnsi="Times New Roman" w:cs="Times New Roman"/>
          <w:sz w:val="24"/>
          <w:szCs w:val="24"/>
        </w:rPr>
        <w:t xml:space="preserve">erhålls minskningar i polisinsatserna inom områden </w:t>
      </w:r>
      <w:r w:rsidR="00130FF0">
        <w:rPr>
          <w:rFonts w:ascii="Times New Roman" w:eastAsia="Times New Roman" w:hAnsi="Times New Roman" w:cs="Times New Roman"/>
          <w:sz w:val="24"/>
          <w:szCs w:val="24"/>
        </w:rPr>
        <w:t xml:space="preserve">som inte </w:t>
      </w:r>
      <w:r w:rsidR="00143CA3">
        <w:rPr>
          <w:rFonts w:ascii="Times New Roman" w:eastAsia="Times New Roman" w:hAnsi="Times New Roman" w:cs="Times New Roman"/>
          <w:sz w:val="24"/>
          <w:szCs w:val="24"/>
        </w:rPr>
        <w:t>är beroende av den</w:t>
      </w:r>
      <w:r w:rsidR="00130FF0">
        <w:rPr>
          <w:rFonts w:ascii="Times New Roman" w:eastAsia="Times New Roman" w:hAnsi="Times New Roman" w:cs="Times New Roman"/>
          <w:sz w:val="24"/>
          <w:szCs w:val="24"/>
        </w:rPr>
        <w:t xml:space="preserve"> lokala brottsligheten</w:t>
      </w:r>
      <w:r w:rsidR="00143CA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Vi kommer därför på ett trovärdigt sätt kunna</w:t>
      </w:r>
      <w:r w:rsidR="00F9088F" w:rsidRPr="00F9088F">
        <w:rPr>
          <w:rFonts w:ascii="Times New Roman" w:eastAsia="Times New Roman" w:hAnsi="Times New Roman" w:cs="Times New Roman"/>
          <w:sz w:val="24"/>
          <w:szCs w:val="24"/>
        </w:rPr>
        <w:t xml:space="preserve"> estimera effekter</w:t>
      </w:r>
      <w:r w:rsidR="00143CA3">
        <w:rPr>
          <w:rFonts w:ascii="Times New Roman" w:eastAsia="Times New Roman" w:hAnsi="Times New Roman" w:cs="Times New Roman"/>
          <w:sz w:val="24"/>
          <w:szCs w:val="24"/>
        </w:rPr>
        <w:t xml:space="preserve"> av</w:t>
      </w:r>
      <w:r w:rsidR="00F9088F" w:rsidRPr="00F9088F">
        <w:rPr>
          <w:rFonts w:ascii="Times New Roman" w:eastAsia="Times New Roman" w:hAnsi="Times New Roman" w:cs="Times New Roman"/>
          <w:sz w:val="24"/>
          <w:szCs w:val="24"/>
        </w:rPr>
        <w:t xml:space="preserve"> </w:t>
      </w:r>
      <w:r w:rsidR="00143CA3">
        <w:rPr>
          <w:rFonts w:ascii="Times New Roman" w:eastAsia="Times New Roman" w:hAnsi="Times New Roman" w:cs="Times New Roman"/>
          <w:sz w:val="24"/>
          <w:szCs w:val="24"/>
        </w:rPr>
        <w:t>polisens arbete och brottslighet i dessa områden.</w:t>
      </w:r>
    </w:p>
    <w:p w14:paraId="01680F66" w14:textId="77777777" w:rsidR="00143CA3" w:rsidRDefault="00143CA3" w:rsidP="007F754D">
      <w:pPr>
        <w:spacing w:after="0" w:line="360" w:lineRule="auto"/>
        <w:jc w:val="both"/>
        <w:rPr>
          <w:rFonts w:ascii="Times New Roman" w:eastAsia="Times New Roman" w:hAnsi="Times New Roman" w:cs="Times New Roman"/>
          <w:sz w:val="24"/>
          <w:szCs w:val="24"/>
        </w:rPr>
      </w:pPr>
    </w:p>
    <w:p w14:paraId="77A1484C" w14:textId="7765EE7F" w:rsidR="002C3299" w:rsidRPr="002C3299" w:rsidRDefault="002C3299" w:rsidP="007F754D">
      <w:pPr>
        <w:spacing w:after="0" w:line="360" w:lineRule="auto"/>
        <w:jc w:val="both"/>
        <w:rPr>
          <w:rFonts w:ascii="Times New Roman" w:eastAsia="Times New Roman" w:hAnsi="Times New Roman" w:cs="Times New Roman"/>
          <w:b/>
          <w:bCs/>
          <w:sz w:val="24"/>
          <w:szCs w:val="24"/>
        </w:rPr>
      </w:pPr>
      <w:r w:rsidRPr="002C3299">
        <w:rPr>
          <w:rFonts w:ascii="Times New Roman" w:eastAsia="Times New Roman" w:hAnsi="Times New Roman" w:cs="Times New Roman"/>
          <w:b/>
          <w:bCs/>
          <w:sz w:val="24"/>
          <w:szCs w:val="24"/>
        </w:rPr>
        <w:lastRenderedPageBreak/>
        <w:t>Data</w:t>
      </w:r>
      <w:r>
        <w:rPr>
          <w:rFonts w:ascii="Times New Roman" w:eastAsia="Times New Roman" w:hAnsi="Times New Roman" w:cs="Times New Roman"/>
          <w:b/>
          <w:bCs/>
          <w:sz w:val="24"/>
          <w:szCs w:val="24"/>
        </w:rPr>
        <w:t xml:space="preserve"> och metod</w:t>
      </w:r>
    </w:p>
    <w:p w14:paraId="760BC202" w14:textId="1E05DD44" w:rsidR="003F0999" w:rsidRDefault="002C3299"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har fått tillgång till detaljera</w:t>
      </w:r>
      <w:r w:rsidR="00752146">
        <w:rPr>
          <w:rFonts w:ascii="Times New Roman" w:eastAsia="Times New Roman" w:hAnsi="Times New Roman" w:cs="Times New Roman"/>
          <w:sz w:val="24"/>
          <w:szCs w:val="24"/>
        </w:rPr>
        <w:t>d</w:t>
      </w:r>
      <w:r w:rsidR="00143CA3">
        <w:rPr>
          <w:rFonts w:ascii="Times New Roman" w:eastAsia="Times New Roman" w:hAnsi="Times New Roman" w:cs="Times New Roman"/>
          <w:sz w:val="24"/>
          <w:szCs w:val="24"/>
        </w:rPr>
        <w:t>e</w:t>
      </w:r>
      <w:r w:rsidR="00B35C2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data </w:t>
      </w:r>
      <w:r w:rsidR="00DF6CA2">
        <w:rPr>
          <w:rFonts w:ascii="Times New Roman" w:eastAsia="Times New Roman" w:hAnsi="Times New Roman" w:cs="Times New Roman"/>
          <w:sz w:val="24"/>
          <w:szCs w:val="24"/>
        </w:rPr>
        <w:t xml:space="preserve">på alla </w:t>
      </w:r>
      <w:r w:rsidR="00752146">
        <w:rPr>
          <w:rFonts w:ascii="Times New Roman" w:eastAsia="Times New Roman" w:hAnsi="Times New Roman" w:cs="Times New Roman"/>
          <w:sz w:val="24"/>
          <w:szCs w:val="24"/>
        </w:rPr>
        <w:t>biträdesbegäran som har gjorts i Region Öst</w:t>
      </w:r>
      <w:r w:rsidR="009163A1">
        <w:rPr>
          <w:rFonts w:ascii="Times New Roman" w:eastAsia="Times New Roman" w:hAnsi="Times New Roman" w:cs="Times New Roman"/>
          <w:sz w:val="24"/>
          <w:szCs w:val="24"/>
        </w:rPr>
        <w:t xml:space="preserve"> från 2023 till idag</w:t>
      </w:r>
      <w:r w:rsidR="00752146">
        <w:rPr>
          <w:rFonts w:ascii="Times New Roman" w:eastAsia="Times New Roman" w:hAnsi="Times New Roman" w:cs="Times New Roman"/>
          <w:sz w:val="24"/>
          <w:szCs w:val="24"/>
        </w:rPr>
        <w:t xml:space="preserve"> samt </w:t>
      </w:r>
      <w:r w:rsidR="009163A1">
        <w:rPr>
          <w:rFonts w:ascii="Times New Roman" w:eastAsia="Times New Roman" w:hAnsi="Times New Roman" w:cs="Times New Roman"/>
          <w:sz w:val="24"/>
          <w:szCs w:val="24"/>
        </w:rPr>
        <w:t>detaljerade data</w:t>
      </w:r>
      <w:r w:rsidR="00752146">
        <w:rPr>
          <w:rFonts w:ascii="Times New Roman" w:eastAsia="Times New Roman" w:hAnsi="Times New Roman" w:cs="Times New Roman"/>
          <w:sz w:val="24"/>
          <w:szCs w:val="24"/>
        </w:rPr>
        <w:t xml:space="preserve"> över</w:t>
      </w:r>
      <w:r>
        <w:rPr>
          <w:rFonts w:ascii="Times New Roman" w:eastAsia="Times New Roman" w:hAnsi="Times New Roman" w:cs="Times New Roman"/>
          <w:sz w:val="24"/>
          <w:szCs w:val="24"/>
        </w:rPr>
        <w:t xml:space="preserve"> brottslighet</w:t>
      </w:r>
      <w:r w:rsidR="00DF6CA2">
        <w:rPr>
          <w:rFonts w:ascii="Times New Roman" w:eastAsia="Times New Roman" w:hAnsi="Times New Roman" w:cs="Times New Roman"/>
          <w:sz w:val="24"/>
          <w:szCs w:val="24"/>
        </w:rPr>
        <w:t xml:space="preserve"> och olika typer av polisarbete </w:t>
      </w:r>
      <w:r w:rsidRPr="00F9088F">
        <w:rPr>
          <w:rFonts w:ascii="Times New Roman" w:eastAsia="Times New Roman" w:hAnsi="Times New Roman" w:cs="Times New Roman"/>
          <w:sz w:val="24"/>
          <w:szCs w:val="24"/>
        </w:rPr>
        <w:t>med hög upplösningsnivå (</w:t>
      </w:r>
      <w:r w:rsidR="009163A1">
        <w:rPr>
          <w:rFonts w:ascii="Times New Roman" w:eastAsia="Times New Roman" w:hAnsi="Times New Roman" w:cs="Times New Roman"/>
          <w:sz w:val="24"/>
          <w:szCs w:val="24"/>
        </w:rPr>
        <w:t>dag</w:t>
      </w:r>
      <w:r w:rsidRPr="00F9088F">
        <w:rPr>
          <w:rFonts w:ascii="Times New Roman" w:eastAsia="Times New Roman" w:hAnsi="Times New Roman" w:cs="Times New Roman"/>
          <w:sz w:val="24"/>
          <w:szCs w:val="24"/>
        </w:rPr>
        <w:t>, plats och koppling till LPO/PO)</w:t>
      </w:r>
      <w:r>
        <w:rPr>
          <w:rFonts w:ascii="Times New Roman" w:eastAsia="Times New Roman" w:hAnsi="Times New Roman" w:cs="Times New Roman"/>
          <w:sz w:val="24"/>
          <w:szCs w:val="24"/>
        </w:rPr>
        <w:t>.</w:t>
      </w:r>
      <w:r w:rsidR="00DF6C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Vi använder dagsdata och studerar hur färre antal poliser i ett område </w:t>
      </w:r>
      <w:r w:rsidR="00AA5DB9">
        <w:rPr>
          <w:rFonts w:ascii="Times New Roman" w:eastAsia="Times New Roman" w:hAnsi="Times New Roman" w:cs="Times New Roman"/>
          <w:sz w:val="24"/>
          <w:szCs w:val="24"/>
        </w:rPr>
        <w:t>påverkar polisens arbete och olika former av brottslighet.</w:t>
      </w:r>
      <w:r w:rsidR="001246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Vi genomför en så kallad eventanalys där dagar poliser har skickats bort från en region används som behandlingsgrupp och andra, vanliga, dagar används som kontrollgrupp. Vi </w:t>
      </w:r>
      <w:r w:rsidR="003F0999">
        <w:rPr>
          <w:rFonts w:ascii="Times New Roman" w:eastAsia="Times New Roman" w:hAnsi="Times New Roman" w:cs="Times New Roman"/>
          <w:sz w:val="24"/>
          <w:szCs w:val="24"/>
        </w:rPr>
        <w:t xml:space="preserve">jämför även med brottslighet i andra regioner som också används som kontrollgrupp. </w:t>
      </w:r>
    </w:p>
    <w:p w14:paraId="00E4F8E7" w14:textId="44233C9E" w:rsidR="001246DD" w:rsidRDefault="001246DD" w:rsidP="007F754D">
      <w:pPr>
        <w:spacing w:after="0" w:line="360" w:lineRule="auto"/>
        <w:jc w:val="both"/>
        <w:rPr>
          <w:rFonts w:ascii="Times New Roman" w:eastAsia="Times New Roman" w:hAnsi="Times New Roman" w:cs="Times New Roman"/>
          <w:sz w:val="24"/>
          <w:szCs w:val="24"/>
        </w:rPr>
      </w:pPr>
    </w:p>
    <w:p w14:paraId="16C96AE3" w14:textId="77777777" w:rsidR="00143CA3" w:rsidRDefault="001246DD"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För tillfället är data begränsad till en polisregion</w:t>
      </w:r>
      <w:r w:rsidR="00143CA3">
        <w:rPr>
          <w:rFonts w:ascii="Times New Roman" w:eastAsia="Times New Roman" w:hAnsi="Times New Roman" w:cs="Times New Roman"/>
          <w:sz w:val="24"/>
          <w:szCs w:val="24"/>
        </w:rPr>
        <w:t>, (Jönköping, Södermanland och Östergötland)</w:t>
      </w:r>
      <w:r>
        <w:rPr>
          <w:rFonts w:ascii="Times New Roman" w:eastAsia="Times New Roman" w:hAnsi="Times New Roman" w:cs="Times New Roman"/>
          <w:sz w:val="24"/>
          <w:szCs w:val="24"/>
        </w:rPr>
        <w:t xml:space="preserve"> vilket gör det svårt att statistisk säkerställa resultaten. Relativt små förändringar i få områden kan med andra ord ha effekt, men riskerar att inte få tillräckligt stort genomslag i statistiken. </w:t>
      </w:r>
      <w:r w:rsidR="007F754D">
        <w:rPr>
          <w:rFonts w:ascii="Times New Roman" w:eastAsia="Times New Roman" w:hAnsi="Times New Roman" w:cs="Times New Roman"/>
          <w:sz w:val="24"/>
          <w:szCs w:val="24"/>
        </w:rPr>
        <w:t>S</w:t>
      </w:r>
      <w:r w:rsidR="003F0999">
        <w:rPr>
          <w:rFonts w:ascii="Times New Roman" w:eastAsia="Times New Roman" w:hAnsi="Times New Roman" w:cs="Times New Roman"/>
          <w:sz w:val="24"/>
          <w:szCs w:val="24"/>
        </w:rPr>
        <w:t xml:space="preserve">amtidigt finns det </w:t>
      </w:r>
      <w:r w:rsidR="007F754D">
        <w:rPr>
          <w:rFonts w:ascii="Times New Roman" w:eastAsia="Times New Roman" w:hAnsi="Times New Roman" w:cs="Times New Roman"/>
          <w:sz w:val="24"/>
          <w:szCs w:val="24"/>
        </w:rPr>
        <w:t>ett stort antal</w:t>
      </w:r>
      <w:r w:rsidR="003F0999">
        <w:rPr>
          <w:rFonts w:ascii="Times New Roman" w:eastAsia="Times New Roman" w:hAnsi="Times New Roman" w:cs="Times New Roman"/>
          <w:sz w:val="24"/>
          <w:szCs w:val="24"/>
        </w:rPr>
        <w:t xml:space="preserve"> nationella händelser och ju fler sådan</w:t>
      </w:r>
      <w:r w:rsidR="00AA5DB9">
        <w:rPr>
          <w:rFonts w:ascii="Times New Roman" w:eastAsia="Times New Roman" w:hAnsi="Times New Roman" w:cs="Times New Roman"/>
          <w:sz w:val="24"/>
          <w:szCs w:val="24"/>
        </w:rPr>
        <w:t>a</w:t>
      </w:r>
      <w:r w:rsidR="003F0999">
        <w:rPr>
          <w:rFonts w:ascii="Times New Roman" w:eastAsia="Times New Roman" w:hAnsi="Times New Roman" w:cs="Times New Roman"/>
          <w:sz w:val="24"/>
          <w:szCs w:val="24"/>
        </w:rPr>
        <w:t xml:space="preserve"> som kan analyseras desto mer så kallad statistisk styrka kan vi erhålla vilket gör att vi kan uttala oss om </w:t>
      </w:r>
      <w:r w:rsidR="001D7561">
        <w:rPr>
          <w:rFonts w:ascii="Times New Roman" w:eastAsia="Times New Roman" w:hAnsi="Times New Roman" w:cs="Times New Roman"/>
          <w:sz w:val="24"/>
          <w:szCs w:val="24"/>
        </w:rPr>
        <w:t xml:space="preserve">de sanna </w:t>
      </w:r>
      <w:r w:rsidR="003F0999">
        <w:rPr>
          <w:rFonts w:ascii="Times New Roman" w:eastAsia="Times New Roman" w:hAnsi="Times New Roman" w:cs="Times New Roman"/>
          <w:sz w:val="24"/>
          <w:szCs w:val="24"/>
        </w:rPr>
        <w:t>orsakssamband</w:t>
      </w:r>
      <w:r w:rsidR="001D7561">
        <w:rPr>
          <w:rFonts w:ascii="Times New Roman" w:eastAsia="Times New Roman" w:hAnsi="Times New Roman" w:cs="Times New Roman"/>
          <w:sz w:val="24"/>
          <w:szCs w:val="24"/>
        </w:rPr>
        <w:t>en</w:t>
      </w:r>
      <w:r w:rsidR="003F0999">
        <w:rPr>
          <w:rFonts w:ascii="Times New Roman" w:eastAsia="Times New Roman" w:hAnsi="Times New Roman" w:cs="Times New Roman"/>
          <w:sz w:val="24"/>
          <w:szCs w:val="24"/>
        </w:rPr>
        <w:t xml:space="preserve">. </w:t>
      </w:r>
      <w:r w:rsidR="00FB28C6">
        <w:rPr>
          <w:rFonts w:ascii="Times New Roman" w:eastAsia="Times New Roman" w:hAnsi="Times New Roman" w:cs="Times New Roman"/>
          <w:sz w:val="24"/>
          <w:szCs w:val="24"/>
        </w:rPr>
        <w:t xml:space="preserve">Av den anledningen är det av stor vikt att </w:t>
      </w:r>
      <w:r w:rsidR="00FB28C6" w:rsidRPr="00F9088F">
        <w:rPr>
          <w:rFonts w:ascii="Times New Roman" w:eastAsia="Times New Roman" w:hAnsi="Times New Roman" w:cs="Times New Roman"/>
          <w:sz w:val="24"/>
          <w:szCs w:val="24"/>
        </w:rPr>
        <w:t>inkludera alla regioner så att vi får en nationell täckning.</w:t>
      </w:r>
      <w:r w:rsidR="00143CA3">
        <w:rPr>
          <w:rFonts w:ascii="Times New Roman" w:eastAsia="Times New Roman" w:hAnsi="Times New Roman" w:cs="Times New Roman"/>
          <w:sz w:val="24"/>
          <w:szCs w:val="24"/>
        </w:rPr>
        <w:t xml:space="preserve"> </w:t>
      </w:r>
    </w:p>
    <w:p w14:paraId="5CD1D1B4" w14:textId="77777777" w:rsidR="00143CA3" w:rsidRDefault="00143CA3" w:rsidP="007F754D">
      <w:pPr>
        <w:spacing w:after="0" w:line="360" w:lineRule="auto"/>
        <w:jc w:val="both"/>
        <w:rPr>
          <w:rFonts w:ascii="Times New Roman" w:eastAsia="Times New Roman" w:hAnsi="Times New Roman" w:cs="Times New Roman"/>
          <w:sz w:val="24"/>
          <w:szCs w:val="24"/>
        </w:rPr>
      </w:pPr>
    </w:p>
    <w:p w14:paraId="18EE1FD2" w14:textId="14C175D3" w:rsidR="009A65CC" w:rsidRDefault="009A65CC"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förväntar oss </w:t>
      </w:r>
      <w:r w:rsidR="00143CA3">
        <w:rPr>
          <w:rFonts w:ascii="Times New Roman" w:eastAsia="Times New Roman" w:hAnsi="Times New Roman" w:cs="Times New Roman"/>
          <w:sz w:val="24"/>
          <w:szCs w:val="24"/>
        </w:rPr>
        <w:t xml:space="preserve">därför </w:t>
      </w:r>
      <w:r>
        <w:rPr>
          <w:rFonts w:ascii="Times New Roman" w:eastAsia="Times New Roman" w:hAnsi="Times New Roman" w:cs="Times New Roman"/>
          <w:sz w:val="24"/>
          <w:szCs w:val="24"/>
        </w:rPr>
        <w:t>inga tydliga resultat m</w:t>
      </w:r>
      <w:r w:rsidR="00F245FB">
        <w:rPr>
          <w:rFonts w:ascii="Times New Roman" w:eastAsia="Times New Roman" w:hAnsi="Times New Roman" w:cs="Times New Roman"/>
          <w:sz w:val="24"/>
          <w:szCs w:val="24"/>
        </w:rPr>
        <w:t>ed data från endast en del av Sverige</w:t>
      </w:r>
      <w:r>
        <w:rPr>
          <w:rFonts w:ascii="Times New Roman" w:eastAsia="Times New Roman" w:hAnsi="Times New Roman" w:cs="Times New Roman"/>
          <w:sz w:val="24"/>
          <w:szCs w:val="24"/>
        </w:rPr>
        <w:t xml:space="preserve">. </w:t>
      </w:r>
      <w:r w:rsidR="00143CA3">
        <w:rPr>
          <w:rFonts w:ascii="Times New Roman" w:eastAsia="Times New Roman" w:hAnsi="Times New Roman" w:cs="Times New Roman"/>
          <w:sz w:val="24"/>
          <w:szCs w:val="24"/>
        </w:rPr>
        <w:t>Det här utkastet</w:t>
      </w:r>
      <w:r>
        <w:rPr>
          <w:rFonts w:ascii="Times New Roman" w:eastAsia="Times New Roman" w:hAnsi="Times New Roman" w:cs="Times New Roman"/>
          <w:sz w:val="24"/>
          <w:szCs w:val="24"/>
        </w:rPr>
        <w:t xml:space="preserve"> syftar istället till att visa </w:t>
      </w:r>
      <w:r w:rsidR="00AA5DB9">
        <w:rPr>
          <w:rFonts w:ascii="Times New Roman" w:eastAsia="Times New Roman" w:hAnsi="Times New Roman" w:cs="Times New Roman"/>
          <w:sz w:val="24"/>
          <w:szCs w:val="24"/>
        </w:rPr>
        <w:t>analyser som kan göras</w:t>
      </w:r>
      <w:r w:rsidR="00F245FB">
        <w:rPr>
          <w:rFonts w:ascii="Times New Roman" w:eastAsia="Times New Roman" w:hAnsi="Times New Roman" w:cs="Times New Roman"/>
          <w:sz w:val="24"/>
          <w:szCs w:val="24"/>
        </w:rPr>
        <w:t xml:space="preserve"> när vi har data från hela Sverige.</w:t>
      </w:r>
    </w:p>
    <w:p w14:paraId="2473D363" w14:textId="53A4A6EA" w:rsidR="006069AB" w:rsidRDefault="006069AB" w:rsidP="007F754D">
      <w:pPr>
        <w:spacing w:after="0" w:line="360" w:lineRule="auto"/>
        <w:jc w:val="both"/>
        <w:rPr>
          <w:rFonts w:ascii="Times New Roman" w:eastAsia="Times New Roman" w:hAnsi="Times New Roman" w:cs="Times New Roman"/>
          <w:sz w:val="24"/>
          <w:szCs w:val="24"/>
        </w:rPr>
      </w:pPr>
    </w:p>
    <w:p w14:paraId="7EFA2EFC" w14:textId="77777777" w:rsidR="006069AB" w:rsidRDefault="006069AB" w:rsidP="006069AB">
      <w:pPr>
        <w:spacing w:after="0" w:line="360" w:lineRule="auto"/>
        <w:jc w:val="both"/>
        <w:rPr>
          <w:rFonts w:ascii="Times New Roman" w:eastAsia="Times New Roman" w:hAnsi="Times New Roman" w:cs="Times New Roman"/>
          <w:b/>
          <w:bCs/>
          <w:sz w:val="24"/>
          <w:szCs w:val="24"/>
        </w:rPr>
      </w:pPr>
      <w:r w:rsidRPr="00E73897">
        <w:rPr>
          <w:rFonts w:ascii="Times New Roman" w:eastAsia="Times New Roman" w:hAnsi="Times New Roman" w:cs="Times New Roman"/>
          <w:b/>
          <w:bCs/>
          <w:sz w:val="24"/>
          <w:szCs w:val="24"/>
        </w:rPr>
        <w:t>Deskriptiv statistik</w:t>
      </w:r>
    </w:p>
    <w:p w14:paraId="5EE98343" w14:textId="15A368AF" w:rsidR="006069AB" w:rsidRDefault="006069AB" w:rsidP="006069AB">
      <w:pPr>
        <w:spacing w:after="0" w:line="360" w:lineRule="auto"/>
        <w:jc w:val="both"/>
        <w:rPr>
          <w:rFonts w:ascii="Times New Roman" w:eastAsia="Times New Roman" w:hAnsi="Times New Roman" w:cs="Times New Roman"/>
          <w:sz w:val="24"/>
          <w:szCs w:val="24"/>
        </w:rPr>
      </w:pPr>
      <w:r w:rsidRPr="00E73897">
        <w:rPr>
          <w:rFonts w:ascii="Times New Roman" w:eastAsia="Times New Roman" w:hAnsi="Times New Roman" w:cs="Times New Roman"/>
          <w:sz w:val="24"/>
          <w:szCs w:val="24"/>
        </w:rPr>
        <w:t xml:space="preserve">I det här avsnittet presenterar </w:t>
      </w:r>
      <w:r>
        <w:rPr>
          <w:rFonts w:ascii="Times New Roman" w:eastAsia="Times New Roman" w:hAnsi="Times New Roman" w:cs="Times New Roman"/>
          <w:sz w:val="24"/>
          <w:szCs w:val="24"/>
        </w:rPr>
        <w:t>vi grundläggande deskriptiv statistik på variabler som används i analysen från 2023-01-01 till 2025-06-31. Figur 1 visar antalet särskilda händelser där polisresurser förts från och till Jönköping, Södermanland och Östergötland. Det framgår att Östergötland är den region som</w:t>
      </w:r>
      <w:r w:rsidR="00143CA3">
        <w:rPr>
          <w:rFonts w:ascii="Times New Roman" w:eastAsia="Times New Roman" w:hAnsi="Times New Roman" w:cs="Times New Roman"/>
          <w:sz w:val="24"/>
          <w:szCs w:val="24"/>
        </w:rPr>
        <w:t xml:space="preserve"> tagit emot</w:t>
      </w:r>
      <w:r>
        <w:rPr>
          <w:rFonts w:ascii="Times New Roman" w:eastAsia="Times New Roman" w:hAnsi="Times New Roman" w:cs="Times New Roman"/>
          <w:sz w:val="24"/>
          <w:szCs w:val="24"/>
        </w:rPr>
        <w:t xml:space="preserve"> resurser vid flest tillfällen och under längst perioder.</w:t>
      </w:r>
    </w:p>
    <w:p w14:paraId="5271D9DF" w14:textId="77777777" w:rsidR="00143CA3" w:rsidRDefault="00143CA3" w:rsidP="006069AB">
      <w:pPr>
        <w:spacing w:after="0" w:line="360" w:lineRule="auto"/>
        <w:jc w:val="both"/>
        <w:rPr>
          <w:rFonts w:ascii="Times New Roman" w:eastAsia="Times New Roman" w:hAnsi="Times New Roman" w:cs="Times New Roman"/>
          <w:sz w:val="24"/>
          <w:szCs w:val="24"/>
        </w:rPr>
      </w:pPr>
    </w:p>
    <w:p w14:paraId="6ACA9FEF" w14:textId="77777777" w:rsidR="00143CA3" w:rsidRDefault="00143CA3" w:rsidP="006069AB">
      <w:pPr>
        <w:spacing w:after="0" w:line="360" w:lineRule="auto"/>
        <w:jc w:val="both"/>
        <w:rPr>
          <w:rFonts w:ascii="Times New Roman" w:eastAsia="Times New Roman" w:hAnsi="Times New Roman" w:cs="Times New Roman"/>
          <w:sz w:val="24"/>
          <w:szCs w:val="24"/>
        </w:rPr>
      </w:pPr>
    </w:p>
    <w:p w14:paraId="7B891C21" w14:textId="77777777" w:rsidR="00143CA3" w:rsidRDefault="00143CA3" w:rsidP="006069AB">
      <w:pPr>
        <w:spacing w:after="0" w:line="360" w:lineRule="auto"/>
        <w:jc w:val="both"/>
        <w:rPr>
          <w:rFonts w:ascii="Times New Roman" w:eastAsia="Times New Roman" w:hAnsi="Times New Roman" w:cs="Times New Roman"/>
          <w:sz w:val="24"/>
          <w:szCs w:val="24"/>
        </w:rPr>
      </w:pPr>
    </w:p>
    <w:p w14:paraId="6553DDAA" w14:textId="77777777" w:rsidR="00143CA3" w:rsidRDefault="00143CA3" w:rsidP="006069AB">
      <w:pPr>
        <w:spacing w:after="0" w:line="360" w:lineRule="auto"/>
        <w:jc w:val="both"/>
        <w:rPr>
          <w:rFonts w:ascii="Times New Roman" w:eastAsia="Times New Roman" w:hAnsi="Times New Roman" w:cs="Times New Roman"/>
          <w:sz w:val="24"/>
          <w:szCs w:val="24"/>
        </w:rPr>
      </w:pPr>
    </w:p>
    <w:p w14:paraId="14F3AECE" w14:textId="77777777" w:rsidR="00143CA3" w:rsidRDefault="00143CA3" w:rsidP="006069AB">
      <w:pPr>
        <w:spacing w:after="0" w:line="360" w:lineRule="auto"/>
        <w:jc w:val="both"/>
        <w:rPr>
          <w:rFonts w:ascii="Times New Roman" w:eastAsia="Times New Roman" w:hAnsi="Times New Roman" w:cs="Times New Roman"/>
          <w:sz w:val="24"/>
          <w:szCs w:val="24"/>
        </w:rPr>
      </w:pPr>
    </w:p>
    <w:p w14:paraId="5344F601" w14:textId="77777777" w:rsidR="00143CA3" w:rsidRDefault="00143CA3" w:rsidP="006069AB">
      <w:pPr>
        <w:spacing w:after="0" w:line="360" w:lineRule="auto"/>
        <w:jc w:val="both"/>
        <w:rPr>
          <w:rFonts w:ascii="Times New Roman" w:eastAsia="Times New Roman" w:hAnsi="Times New Roman" w:cs="Times New Roman"/>
          <w:sz w:val="24"/>
          <w:szCs w:val="24"/>
        </w:rPr>
      </w:pPr>
    </w:p>
    <w:p w14:paraId="02A377D8" w14:textId="77777777" w:rsidR="00143CA3" w:rsidRDefault="00143CA3" w:rsidP="006069AB">
      <w:pPr>
        <w:spacing w:after="0" w:line="360" w:lineRule="auto"/>
        <w:jc w:val="both"/>
        <w:rPr>
          <w:rFonts w:ascii="Times New Roman" w:eastAsia="Times New Roman" w:hAnsi="Times New Roman" w:cs="Times New Roman"/>
          <w:sz w:val="24"/>
          <w:szCs w:val="24"/>
        </w:rPr>
      </w:pPr>
    </w:p>
    <w:p w14:paraId="76E9F3A4" w14:textId="77777777" w:rsidR="00143CA3" w:rsidRDefault="00143CA3" w:rsidP="006069AB">
      <w:pPr>
        <w:spacing w:after="0" w:line="360" w:lineRule="auto"/>
        <w:jc w:val="both"/>
        <w:rPr>
          <w:rFonts w:ascii="Times New Roman" w:eastAsia="Times New Roman" w:hAnsi="Times New Roman" w:cs="Times New Roman"/>
          <w:sz w:val="24"/>
          <w:szCs w:val="24"/>
        </w:rPr>
      </w:pPr>
    </w:p>
    <w:p w14:paraId="7E6992EC" w14:textId="77777777" w:rsidR="00143CA3" w:rsidRDefault="00143CA3" w:rsidP="006069AB">
      <w:pPr>
        <w:spacing w:after="0" w:line="360" w:lineRule="auto"/>
        <w:jc w:val="both"/>
        <w:rPr>
          <w:rFonts w:ascii="Times New Roman" w:eastAsia="Times New Roman" w:hAnsi="Times New Roman" w:cs="Times New Roman"/>
          <w:sz w:val="24"/>
          <w:szCs w:val="24"/>
        </w:rPr>
      </w:pPr>
    </w:p>
    <w:p w14:paraId="6FB9539A" w14:textId="19FB83AE"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 1. Särskilda händelser över tid</w:t>
      </w:r>
    </w:p>
    <w:p w14:paraId="33C929B1" w14:textId="77777777" w:rsidR="006069AB" w:rsidRDefault="006069AB" w:rsidP="006069AB">
      <w:pPr>
        <w:pStyle w:val="Normalwebb"/>
      </w:pPr>
      <w:r>
        <w:rPr>
          <w:noProof/>
        </w:rPr>
        <w:drawing>
          <wp:inline distT="0" distB="0" distL="0" distR="0" wp14:anchorId="029A2D34" wp14:editId="23896A02">
            <wp:extent cx="5477774" cy="3287751"/>
            <wp:effectExtent l="0" t="0" r="8890" b="825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3084" cy="3290938"/>
                    </a:xfrm>
                    <a:prstGeom prst="rect">
                      <a:avLst/>
                    </a:prstGeom>
                    <a:noFill/>
                    <a:ln>
                      <a:noFill/>
                    </a:ln>
                  </pic:spPr>
                </pic:pic>
              </a:graphicData>
            </a:graphic>
          </wp:inline>
        </w:drawing>
      </w:r>
    </w:p>
    <w:p w14:paraId="10C86AEE" w14:textId="4CDF4D12" w:rsidR="006069AB" w:rsidRDefault="006069AB" w:rsidP="006069AB">
      <w:pPr>
        <w:pStyle w:val="Normalwebb"/>
        <w:spacing w:before="0" w:beforeAutospacing="0" w:after="0" w:afterAutospacing="0" w:line="360" w:lineRule="auto"/>
        <w:jc w:val="both"/>
      </w:pPr>
      <w:r>
        <w:t>I Figur 2 visar vi hur antal utryckningar uppdelat på prioritetsnivå har varierat över tid. De mest akuta utryckningarna 1 och 2 har varit relativt konstanta över tid medan mindre akuta utryckningar, prioritet 3 och högre, har ökat något över tid.</w:t>
      </w:r>
    </w:p>
    <w:p w14:paraId="2D9C7E1D" w14:textId="77777777" w:rsidR="00A9203A" w:rsidRDefault="00A9203A" w:rsidP="006069AB">
      <w:pPr>
        <w:pStyle w:val="Normalwebb"/>
        <w:spacing w:before="0" w:beforeAutospacing="0" w:after="0" w:afterAutospacing="0" w:line="360" w:lineRule="auto"/>
        <w:jc w:val="both"/>
      </w:pPr>
    </w:p>
    <w:p w14:paraId="73BAE7E0" w14:textId="77777777"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 2. Antal uttryckningar baserat på prioritetsnivå.</w:t>
      </w:r>
    </w:p>
    <w:p w14:paraId="645E7E26" w14:textId="77777777" w:rsidR="006069AB" w:rsidRDefault="006069AB" w:rsidP="006069AB">
      <w:pPr>
        <w:spacing w:after="0" w:line="360" w:lineRule="auto"/>
        <w:jc w:val="both"/>
        <w:rPr>
          <w:rFonts w:ascii="Times New Roman" w:eastAsia="Times New Roman" w:hAnsi="Times New Roman" w:cs="Times New Roman"/>
          <w:sz w:val="24"/>
          <w:szCs w:val="24"/>
        </w:rPr>
      </w:pPr>
      <w:r w:rsidRPr="007C62B6">
        <w:rPr>
          <w:rFonts w:ascii="Times New Roman" w:eastAsia="Times New Roman" w:hAnsi="Times New Roman" w:cs="Times New Roman"/>
          <w:noProof/>
          <w:sz w:val="24"/>
          <w:szCs w:val="24"/>
          <w:lang w:eastAsia="sv-SE"/>
        </w:rPr>
        <w:drawing>
          <wp:inline distT="0" distB="0" distL="0" distR="0" wp14:anchorId="6E251BB5" wp14:editId="0D38D206">
            <wp:extent cx="5477510" cy="3275517"/>
            <wp:effectExtent l="0" t="0" r="8890" b="127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1221" cy="3277736"/>
                    </a:xfrm>
                    <a:prstGeom prst="rect">
                      <a:avLst/>
                    </a:prstGeom>
                  </pic:spPr>
                </pic:pic>
              </a:graphicData>
            </a:graphic>
          </wp:inline>
        </w:drawing>
      </w:r>
    </w:p>
    <w:p w14:paraId="483050C8" w14:textId="77777777"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 3 visar brottslighet i de tre regionerna över tidsperioden. Figuren visar förutom att Östergötland har mest brottslighet att regionerna har haft mycket likartade brottsutveckling.</w:t>
      </w:r>
    </w:p>
    <w:p w14:paraId="0097DEC1" w14:textId="77777777" w:rsidR="006069AB" w:rsidRDefault="006069AB" w:rsidP="006069AB">
      <w:pPr>
        <w:spacing w:after="0" w:line="360" w:lineRule="auto"/>
        <w:jc w:val="both"/>
        <w:rPr>
          <w:rFonts w:ascii="Times New Roman" w:eastAsia="Times New Roman" w:hAnsi="Times New Roman" w:cs="Times New Roman"/>
          <w:sz w:val="24"/>
          <w:szCs w:val="24"/>
        </w:rPr>
      </w:pPr>
    </w:p>
    <w:p w14:paraId="5D493A46" w14:textId="77777777"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 3. Brottslighet över tid.</w:t>
      </w:r>
    </w:p>
    <w:p w14:paraId="5D4D770E" w14:textId="77777777" w:rsidR="006069AB" w:rsidRDefault="006069AB" w:rsidP="006069AB">
      <w:pPr>
        <w:pStyle w:val="Normalwebb"/>
      </w:pPr>
      <w:r>
        <w:rPr>
          <w:noProof/>
        </w:rPr>
        <w:drawing>
          <wp:inline distT="0" distB="0" distL="0" distR="0" wp14:anchorId="709893F5" wp14:editId="6DBDC05C">
            <wp:extent cx="5357004" cy="3215265"/>
            <wp:effectExtent l="0" t="0" r="0" b="444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2333" cy="3218463"/>
                    </a:xfrm>
                    <a:prstGeom prst="rect">
                      <a:avLst/>
                    </a:prstGeom>
                    <a:noFill/>
                    <a:ln>
                      <a:noFill/>
                    </a:ln>
                  </pic:spPr>
                </pic:pic>
              </a:graphicData>
            </a:graphic>
          </wp:inline>
        </w:drawing>
      </w:r>
    </w:p>
    <w:p w14:paraId="7FDD4167" w14:textId="12EE5C35"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kommer att studera hur antal fall som har gått vidare till åklagare påverkas av</w:t>
      </w:r>
      <w:r w:rsidR="00A9203A">
        <w:rPr>
          <w:rFonts w:ascii="Times New Roman" w:eastAsia="Times New Roman" w:hAnsi="Times New Roman" w:cs="Times New Roman"/>
          <w:sz w:val="24"/>
          <w:szCs w:val="24"/>
        </w:rPr>
        <w:t xml:space="preserve"> de</w:t>
      </w:r>
      <w:r>
        <w:rPr>
          <w:rFonts w:ascii="Times New Roman" w:eastAsia="Times New Roman" w:hAnsi="Times New Roman" w:cs="Times New Roman"/>
          <w:sz w:val="24"/>
          <w:szCs w:val="24"/>
        </w:rPr>
        <w:t xml:space="preserve"> särskilda händelser</w:t>
      </w:r>
      <w:r w:rsidR="00A9203A">
        <w:rPr>
          <w:rFonts w:ascii="Times New Roman" w:eastAsia="Times New Roman" w:hAnsi="Times New Roman" w:cs="Times New Roman"/>
          <w:sz w:val="24"/>
          <w:szCs w:val="24"/>
        </w:rPr>
        <w:t>na</w:t>
      </w:r>
      <w:r>
        <w:rPr>
          <w:rFonts w:ascii="Times New Roman" w:eastAsia="Times New Roman" w:hAnsi="Times New Roman" w:cs="Times New Roman"/>
          <w:sz w:val="24"/>
          <w:szCs w:val="24"/>
        </w:rPr>
        <w:t xml:space="preserve">. Vi presenterar därför data på den variabeln i figur </w:t>
      </w:r>
      <w:r w:rsidR="00A9203A">
        <w:rPr>
          <w:rFonts w:ascii="Times New Roman" w:eastAsia="Times New Roman" w:hAnsi="Times New Roman" w:cs="Times New Roman"/>
          <w:sz w:val="24"/>
          <w:szCs w:val="24"/>
        </w:rPr>
        <w:t>4</w:t>
      </w:r>
      <w:r>
        <w:rPr>
          <w:rFonts w:ascii="Times New Roman" w:eastAsia="Times New Roman" w:hAnsi="Times New Roman" w:cs="Times New Roman"/>
          <w:sz w:val="24"/>
          <w:szCs w:val="24"/>
        </w:rPr>
        <w:t>. Här följer tidsserierna för Östermanland och Södermanland varandra relativt nära medans Jönköping har legat på en lägre och tämligen konstant nivå.</w:t>
      </w:r>
    </w:p>
    <w:p w14:paraId="66230D25" w14:textId="77777777" w:rsidR="006069AB" w:rsidRDefault="006069AB" w:rsidP="006069AB">
      <w:pPr>
        <w:spacing w:after="0" w:line="360" w:lineRule="auto"/>
        <w:jc w:val="both"/>
        <w:rPr>
          <w:rFonts w:ascii="Times New Roman" w:eastAsia="Times New Roman" w:hAnsi="Times New Roman" w:cs="Times New Roman"/>
          <w:sz w:val="24"/>
          <w:szCs w:val="24"/>
        </w:rPr>
      </w:pPr>
    </w:p>
    <w:p w14:paraId="22308034" w14:textId="77777777" w:rsidR="00A9203A" w:rsidRDefault="00A9203A" w:rsidP="006069AB">
      <w:pPr>
        <w:spacing w:after="0" w:line="360" w:lineRule="auto"/>
        <w:jc w:val="both"/>
        <w:rPr>
          <w:rFonts w:ascii="Times New Roman" w:eastAsia="Times New Roman" w:hAnsi="Times New Roman" w:cs="Times New Roman"/>
          <w:sz w:val="24"/>
          <w:szCs w:val="24"/>
        </w:rPr>
      </w:pPr>
    </w:p>
    <w:p w14:paraId="30092645" w14:textId="77777777" w:rsidR="00A9203A" w:rsidRDefault="00A9203A" w:rsidP="006069AB">
      <w:pPr>
        <w:spacing w:after="0" w:line="360" w:lineRule="auto"/>
        <w:jc w:val="both"/>
        <w:rPr>
          <w:rFonts w:ascii="Times New Roman" w:eastAsia="Times New Roman" w:hAnsi="Times New Roman" w:cs="Times New Roman"/>
          <w:sz w:val="24"/>
          <w:szCs w:val="24"/>
        </w:rPr>
      </w:pPr>
    </w:p>
    <w:p w14:paraId="2A0599EC" w14:textId="77777777" w:rsidR="00A9203A" w:rsidRDefault="00A9203A" w:rsidP="006069AB">
      <w:pPr>
        <w:spacing w:after="0" w:line="360" w:lineRule="auto"/>
        <w:jc w:val="both"/>
        <w:rPr>
          <w:rFonts w:ascii="Times New Roman" w:eastAsia="Times New Roman" w:hAnsi="Times New Roman" w:cs="Times New Roman"/>
          <w:sz w:val="24"/>
          <w:szCs w:val="24"/>
        </w:rPr>
      </w:pPr>
    </w:p>
    <w:p w14:paraId="3F74CD64" w14:textId="77777777" w:rsidR="00A9203A" w:rsidRDefault="00A9203A" w:rsidP="006069AB">
      <w:pPr>
        <w:spacing w:after="0" w:line="360" w:lineRule="auto"/>
        <w:jc w:val="both"/>
        <w:rPr>
          <w:rFonts w:ascii="Times New Roman" w:eastAsia="Times New Roman" w:hAnsi="Times New Roman" w:cs="Times New Roman"/>
          <w:sz w:val="24"/>
          <w:szCs w:val="24"/>
        </w:rPr>
      </w:pPr>
    </w:p>
    <w:p w14:paraId="6A6B3550" w14:textId="77777777" w:rsidR="00A9203A" w:rsidRDefault="00A9203A" w:rsidP="006069AB">
      <w:pPr>
        <w:spacing w:after="0" w:line="360" w:lineRule="auto"/>
        <w:jc w:val="both"/>
        <w:rPr>
          <w:rFonts w:ascii="Times New Roman" w:eastAsia="Times New Roman" w:hAnsi="Times New Roman" w:cs="Times New Roman"/>
          <w:sz w:val="24"/>
          <w:szCs w:val="24"/>
        </w:rPr>
      </w:pPr>
    </w:p>
    <w:p w14:paraId="437BEDEB" w14:textId="77777777" w:rsidR="00A9203A" w:rsidRDefault="00A9203A" w:rsidP="006069AB">
      <w:pPr>
        <w:spacing w:after="0" w:line="360" w:lineRule="auto"/>
        <w:jc w:val="both"/>
        <w:rPr>
          <w:rFonts w:ascii="Times New Roman" w:eastAsia="Times New Roman" w:hAnsi="Times New Roman" w:cs="Times New Roman"/>
          <w:sz w:val="24"/>
          <w:szCs w:val="24"/>
        </w:rPr>
      </w:pPr>
    </w:p>
    <w:p w14:paraId="000F869A" w14:textId="77777777" w:rsidR="00A9203A" w:rsidRDefault="00A9203A" w:rsidP="006069AB">
      <w:pPr>
        <w:spacing w:after="0" w:line="360" w:lineRule="auto"/>
        <w:jc w:val="both"/>
        <w:rPr>
          <w:rFonts w:ascii="Times New Roman" w:eastAsia="Times New Roman" w:hAnsi="Times New Roman" w:cs="Times New Roman"/>
          <w:sz w:val="24"/>
          <w:szCs w:val="24"/>
        </w:rPr>
      </w:pPr>
    </w:p>
    <w:p w14:paraId="2B21FFEC" w14:textId="77777777" w:rsidR="00A9203A" w:rsidRDefault="00A9203A" w:rsidP="006069AB">
      <w:pPr>
        <w:spacing w:after="0" w:line="360" w:lineRule="auto"/>
        <w:jc w:val="both"/>
        <w:rPr>
          <w:rFonts w:ascii="Times New Roman" w:eastAsia="Times New Roman" w:hAnsi="Times New Roman" w:cs="Times New Roman"/>
          <w:sz w:val="24"/>
          <w:szCs w:val="24"/>
        </w:rPr>
      </w:pPr>
    </w:p>
    <w:p w14:paraId="67BB0291" w14:textId="77777777" w:rsidR="00A9203A" w:rsidRDefault="00A9203A" w:rsidP="006069AB">
      <w:pPr>
        <w:spacing w:after="0" w:line="360" w:lineRule="auto"/>
        <w:jc w:val="both"/>
        <w:rPr>
          <w:rFonts w:ascii="Times New Roman" w:eastAsia="Times New Roman" w:hAnsi="Times New Roman" w:cs="Times New Roman"/>
          <w:sz w:val="24"/>
          <w:szCs w:val="24"/>
        </w:rPr>
      </w:pPr>
    </w:p>
    <w:p w14:paraId="1553E164" w14:textId="77777777" w:rsidR="00A9203A" w:rsidRDefault="00A9203A" w:rsidP="006069AB">
      <w:pPr>
        <w:spacing w:after="0" w:line="360" w:lineRule="auto"/>
        <w:jc w:val="both"/>
        <w:rPr>
          <w:rFonts w:ascii="Times New Roman" w:eastAsia="Times New Roman" w:hAnsi="Times New Roman" w:cs="Times New Roman"/>
          <w:sz w:val="24"/>
          <w:szCs w:val="24"/>
        </w:rPr>
      </w:pPr>
    </w:p>
    <w:p w14:paraId="5362A855" w14:textId="77777777" w:rsidR="00A9203A" w:rsidRDefault="00A9203A" w:rsidP="006069AB">
      <w:pPr>
        <w:spacing w:after="0" w:line="360" w:lineRule="auto"/>
        <w:jc w:val="both"/>
        <w:rPr>
          <w:rFonts w:ascii="Times New Roman" w:eastAsia="Times New Roman" w:hAnsi="Times New Roman" w:cs="Times New Roman"/>
          <w:sz w:val="24"/>
          <w:szCs w:val="24"/>
        </w:rPr>
      </w:pPr>
    </w:p>
    <w:p w14:paraId="39F18C25" w14:textId="53B66CFA"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 4. Antal fall som förts till åklagare över tid.</w:t>
      </w:r>
    </w:p>
    <w:p w14:paraId="27B00B1B" w14:textId="3A23E6D2" w:rsidR="00A9203A" w:rsidRDefault="00A9203A" w:rsidP="006069AB">
      <w:pPr>
        <w:spacing w:after="0" w:line="360" w:lineRule="auto"/>
        <w:jc w:val="both"/>
        <w:rPr>
          <w:rFonts w:ascii="Times New Roman" w:eastAsia="Times New Roman" w:hAnsi="Times New Roman" w:cs="Times New Roman"/>
          <w:sz w:val="24"/>
          <w:szCs w:val="24"/>
        </w:rPr>
      </w:pPr>
    </w:p>
    <w:p w14:paraId="0E5AEC45" w14:textId="6F909427" w:rsidR="00A9203A" w:rsidRDefault="00A9203A" w:rsidP="006069AB">
      <w:pPr>
        <w:spacing w:after="0" w:line="360" w:lineRule="auto"/>
        <w:jc w:val="both"/>
        <w:rPr>
          <w:rFonts w:ascii="Times New Roman" w:eastAsia="Times New Roman" w:hAnsi="Times New Roman" w:cs="Times New Roman"/>
          <w:sz w:val="24"/>
          <w:szCs w:val="24"/>
        </w:rPr>
      </w:pPr>
      <w:r>
        <w:rPr>
          <w:noProof/>
          <w:lang w:eastAsia="sv-SE"/>
        </w:rPr>
        <w:drawing>
          <wp:inline distT="0" distB="0" distL="0" distR="0" wp14:anchorId="2A38740A" wp14:editId="623BFE64">
            <wp:extent cx="5434642" cy="3261634"/>
            <wp:effectExtent l="0" t="0" r="0" b="0"/>
            <wp:docPr id="6" name="Picture 6" descr="C:\Users\mp\AppData\Local\Microsoft\Windows\INetCache\Content.MSO\737A0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AppData\Local\Microsoft\Windows\INetCache\Content.MSO\737A06D0.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1048" cy="3265478"/>
                    </a:xfrm>
                    <a:prstGeom prst="rect">
                      <a:avLst/>
                    </a:prstGeom>
                    <a:noFill/>
                    <a:ln>
                      <a:noFill/>
                    </a:ln>
                  </pic:spPr>
                </pic:pic>
              </a:graphicData>
            </a:graphic>
          </wp:inline>
        </w:drawing>
      </w:r>
    </w:p>
    <w:p w14:paraId="6EA42FA1" w14:textId="77777777" w:rsidR="006069AB" w:rsidRDefault="006069AB" w:rsidP="007F754D">
      <w:pPr>
        <w:spacing w:after="0" w:line="360" w:lineRule="auto"/>
        <w:jc w:val="both"/>
        <w:rPr>
          <w:rFonts w:ascii="Times New Roman" w:eastAsia="Times New Roman" w:hAnsi="Times New Roman" w:cs="Times New Roman"/>
          <w:sz w:val="24"/>
          <w:szCs w:val="24"/>
        </w:rPr>
      </w:pPr>
    </w:p>
    <w:p w14:paraId="3A9BE30D" w14:textId="77777777" w:rsidR="007F754D" w:rsidRDefault="007F754D" w:rsidP="007F754D">
      <w:pPr>
        <w:spacing w:after="0" w:line="360" w:lineRule="auto"/>
        <w:jc w:val="both"/>
        <w:rPr>
          <w:rFonts w:ascii="Times New Roman" w:eastAsia="Times New Roman" w:hAnsi="Times New Roman" w:cs="Times New Roman"/>
          <w:sz w:val="24"/>
          <w:szCs w:val="24"/>
        </w:rPr>
      </w:pPr>
    </w:p>
    <w:p w14:paraId="61BA06AA" w14:textId="6EDDAF2D" w:rsidR="003F0999" w:rsidRDefault="003F0999" w:rsidP="007F754D">
      <w:pPr>
        <w:spacing w:after="0" w:line="360" w:lineRule="auto"/>
        <w:jc w:val="both"/>
        <w:rPr>
          <w:rFonts w:ascii="Times New Roman" w:eastAsia="Times New Roman" w:hAnsi="Times New Roman" w:cs="Times New Roman"/>
          <w:b/>
          <w:bCs/>
          <w:sz w:val="24"/>
          <w:szCs w:val="24"/>
        </w:rPr>
      </w:pPr>
      <w:r w:rsidRPr="003F0999">
        <w:rPr>
          <w:rFonts w:ascii="Times New Roman" w:eastAsia="Times New Roman" w:hAnsi="Times New Roman" w:cs="Times New Roman"/>
          <w:b/>
          <w:bCs/>
          <w:sz w:val="24"/>
          <w:szCs w:val="24"/>
        </w:rPr>
        <w:t>Preliminära resultat</w:t>
      </w:r>
    </w:p>
    <w:p w14:paraId="2FD12ECC" w14:textId="06C9BDC3" w:rsidR="009A65CC" w:rsidRDefault="009A65CC"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 ligger nära till hands att tro att mindre akuta uttryckningar kan påverkas av brist på resurser. </w:t>
      </w:r>
      <w:r w:rsidR="003F0999" w:rsidRPr="003F0999">
        <w:rPr>
          <w:rFonts w:ascii="Times New Roman" w:eastAsia="Times New Roman" w:hAnsi="Times New Roman" w:cs="Times New Roman"/>
          <w:sz w:val="24"/>
          <w:szCs w:val="24"/>
        </w:rPr>
        <w:t>Vi började</w:t>
      </w:r>
      <w:r>
        <w:rPr>
          <w:rFonts w:ascii="Times New Roman" w:eastAsia="Times New Roman" w:hAnsi="Times New Roman" w:cs="Times New Roman"/>
          <w:sz w:val="24"/>
          <w:szCs w:val="24"/>
        </w:rPr>
        <w:t xml:space="preserve"> därför</w:t>
      </w:r>
      <w:r w:rsidR="003F0999" w:rsidRPr="003F0999">
        <w:rPr>
          <w:rFonts w:ascii="Times New Roman" w:eastAsia="Times New Roman" w:hAnsi="Times New Roman" w:cs="Times New Roman"/>
          <w:sz w:val="24"/>
          <w:szCs w:val="24"/>
        </w:rPr>
        <w:t xml:space="preserve"> med att analysera effekterna </w:t>
      </w:r>
      <w:r w:rsidR="003F0999">
        <w:rPr>
          <w:rFonts w:ascii="Times New Roman" w:eastAsia="Times New Roman" w:hAnsi="Times New Roman" w:cs="Times New Roman"/>
          <w:sz w:val="24"/>
          <w:szCs w:val="24"/>
        </w:rPr>
        <w:t xml:space="preserve">av </w:t>
      </w:r>
      <w:r w:rsidR="007F754D">
        <w:rPr>
          <w:rFonts w:ascii="Times New Roman" w:eastAsia="Times New Roman" w:hAnsi="Times New Roman" w:cs="Times New Roman"/>
          <w:sz w:val="24"/>
          <w:szCs w:val="24"/>
        </w:rPr>
        <w:t>hur</w:t>
      </w:r>
      <w:r w:rsidR="003F0999">
        <w:rPr>
          <w:rFonts w:ascii="Times New Roman" w:eastAsia="Times New Roman" w:hAnsi="Times New Roman" w:cs="Times New Roman"/>
          <w:sz w:val="24"/>
          <w:szCs w:val="24"/>
        </w:rPr>
        <w:t xml:space="preserve"> </w:t>
      </w:r>
      <w:r w:rsidR="007F754D">
        <w:rPr>
          <w:rFonts w:ascii="Times New Roman" w:eastAsia="Times New Roman" w:hAnsi="Times New Roman" w:cs="Times New Roman"/>
          <w:sz w:val="24"/>
          <w:szCs w:val="24"/>
        </w:rPr>
        <w:t>färre</w:t>
      </w:r>
      <w:r w:rsidR="003F0999">
        <w:rPr>
          <w:rFonts w:ascii="Times New Roman" w:eastAsia="Times New Roman" w:hAnsi="Times New Roman" w:cs="Times New Roman"/>
          <w:sz w:val="24"/>
          <w:szCs w:val="24"/>
        </w:rPr>
        <w:t xml:space="preserve"> poliser på grund av </w:t>
      </w:r>
      <w:r w:rsidR="009163A1">
        <w:rPr>
          <w:rFonts w:ascii="Times New Roman" w:eastAsia="Times New Roman" w:hAnsi="Times New Roman" w:cs="Times New Roman"/>
          <w:sz w:val="24"/>
          <w:szCs w:val="24"/>
        </w:rPr>
        <w:t xml:space="preserve">biträdesbegäran </w:t>
      </w:r>
      <w:r w:rsidR="003F0999">
        <w:rPr>
          <w:rFonts w:ascii="Times New Roman" w:eastAsia="Times New Roman" w:hAnsi="Times New Roman" w:cs="Times New Roman"/>
          <w:sz w:val="24"/>
          <w:szCs w:val="24"/>
        </w:rPr>
        <w:t xml:space="preserve">påverkar antal utryckningar. </w:t>
      </w:r>
      <w:r w:rsidR="00A9203A">
        <w:rPr>
          <w:rFonts w:ascii="Times New Roman" w:eastAsia="Times New Roman" w:hAnsi="Times New Roman" w:cs="Times New Roman"/>
          <w:sz w:val="24"/>
          <w:szCs w:val="24"/>
        </w:rPr>
        <w:t>Vi använder polisens</w:t>
      </w:r>
      <w:r>
        <w:rPr>
          <w:rFonts w:ascii="Times New Roman" w:eastAsia="Times New Roman" w:hAnsi="Times New Roman" w:cs="Times New Roman"/>
          <w:sz w:val="24"/>
          <w:szCs w:val="24"/>
        </w:rPr>
        <w:t xml:space="preserve"> definitioner som skiljer på hur akuta utryckningar är, där 1 innebär mest akut. Tabell 1 rapporterar resultaten. </w:t>
      </w:r>
      <w:r w:rsidR="00AA5DB9">
        <w:rPr>
          <w:rFonts w:ascii="Times New Roman" w:eastAsia="Times New Roman" w:hAnsi="Times New Roman" w:cs="Times New Roman"/>
          <w:sz w:val="24"/>
          <w:szCs w:val="24"/>
        </w:rPr>
        <w:t xml:space="preserve">Vi studerar om det uppstår statistiskt signifikanta förändringar, dvs om vi med tillräckligt stor säkerhet (99 procent, 95 procent och 90 procent) kan sluta oss till att minskade resurser har fått effekter. </w:t>
      </w:r>
      <w:r w:rsidR="001374EE">
        <w:rPr>
          <w:rFonts w:ascii="Times New Roman" w:eastAsia="Times New Roman" w:hAnsi="Times New Roman" w:cs="Times New Roman"/>
          <w:sz w:val="24"/>
          <w:szCs w:val="24"/>
        </w:rPr>
        <w:t xml:space="preserve">Sådana signifikanta effekter markeras med stjärnor. </w:t>
      </w:r>
      <w:r w:rsidR="001246DD">
        <w:rPr>
          <w:rFonts w:ascii="Times New Roman" w:eastAsia="Times New Roman" w:hAnsi="Times New Roman" w:cs="Times New Roman"/>
          <w:sz w:val="24"/>
          <w:szCs w:val="24"/>
        </w:rPr>
        <w:t>Som tabellen</w:t>
      </w:r>
      <w:r>
        <w:rPr>
          <w:rFonts w:ascii="Times New Roman" w:eastAsia="Times New Roman" w:hAnsi="Times New Roman" w:cs="Times New Roman"/>
          <w:sz w:val="24"/>
          <w:szCs w:val="24"/>
        </w:rPr>
        <w:t xml:space="preserve"> </w:t>
      </w:r>
      <w:r w:rsidR="005002CC">
        <w:rPr>
          <w:rFonts w:ascii="Times New Roman" w:eastAsia="Times New Roman" w:hAnsi="Times New Roman" w:cs="Times New Roman"/>
          <w:sz w:val="24"/>
          <w:szCs w:val="24"/>
        </w:rPr>
        <w:t xml:space="preserve">visar finner vi </w:t>
      </w:r>
      <w:r>
        <w:rPr>
          <w:rFonts w:ascii="Times New Roman" w:eastAsia="Times New Roman" w:hAnsi="Times New Roman" w:cs="Times New Roman"/>
          <w:sz w:val="24"/>
          <w:szCs w:val="24"/>
        </w:rPr>
        <w:t>inga signifikanta effekter på den här variabeln</w:t>
      </w:r>
      <w:r w:rsidR="005002CC">
        <w:rPr>
          <w:rFonts w:ascii="Times New Roman" w:eastAsia="Times New Roman" w:hAnsi="Times New Roman" w:cs="Times New Roman"/>
          <w:sz w:val="24"/>
          <w:szCs w:val="24"/>
        </w:rPr>
        <w:t xml:space="preserve">, som kallas för </w:t>
      </w:r>
      <w:proofErr w:type="spellStart"/>
      <w:r w:rsidR="005002CC">
        <w:rPr>
          <w:rFonts w:ascii="Times New Roman" w:eastAsia="Times New Roman" w:hAnsi="Times New Roman" w:cs="Times New Roman"/>
          <w:sz w:val="24"/>
          <w:szCs w:val="24"/>
        </w:rPr>
        <w:t>event_count</w:t>
      </w:r>
      <w:proofErr w:type="spellEnd"/>
      <w:r>
        <w:rPr>
          <w:rFonts w:ascii="Times New Roman" w:eastAsia="Times New Roman" w:hAnsi="Times New Roman" w:cs="Times New Roman"/>
          <w:sz w:val="24"/>
          <w:szCs w:val="24"/>
        </w:rPr>
        <w:t xml:space="preserve">. </w:t>
      </w:r>
      <w:r w:rsidR="005002CC">
        <w:rPr>
          <w:rFonts w:ascii="Times New Roman" w:eastAsia="Times New Roman" w:hAnsi="Times New Roman" w:cs="Times New Roman"/>
          <w:sz w:val="24"/>
          <w:szCs w:val="24"/>
        </w:rPr>
        <w:t>Det kan ändå noteras att estimatet i kolumn 1 är negativt. Standardfelet är för stort för att resultatet ska vara signifikant, men litet nog för att vi ska misstänka att vi med ett större datamaterial skulle kunna visa att sådana utryckningar minskar när polisresurser tas bort vid särskilda händelser.</w:t>
      </w:r>
    </w:p>
    <w:p w14:paraId="2BE39242" w14:textId="385E221B" w:rsidR="00AA5DB9" w:rsidRDefault="00AA5DB9" w:rsidP="007F754D">
      <w:pPr>
        <w:spacing w:after="0" w:line="360" w:lineRule="auto"/>
        <w:jc w:val="both"/>
        <w:rPr>
          <w:rFonts w:ascii="Times New Roman" w:eastAsia="Times New Roman" w:hAnsi="Times New Roman" w:cs="Times New Roman"/>
          <w:sz w:val="24"/>
          <w:szCs w:val="24"/>
        </w:rPr>
      </w:pPr>
    </w:p>
    <w:p w14:paraId="0E4F2FEB" w14:textId="5138C62C" w:rsidR="00A9203A" w:rsidRDefault="00A9203A" w:rsidP="007F754D">
      <w:pPr>
        <w:spacing w:after="0" w:line="360" w:lineRule="auto"/>
        <w:jc w:val="both"/>
        <w:rPr>
          <w:rFonts w:ascii="Times New Roman" w:eastAsia="Times New Roman" w:hAnsi="Times New Roman" w:cs="Times New Roman"/>
          <w:sz w:val="24"/>
          <w:szCs w:val="24"/>
        </w:rPr>
      </w:pPr>
    </w:p>
    <w:p w14:paraId="0A175A48" w14:textId="5B825F6A" w:rsidR="00A9203A" w:rsidRDefault="00A9203A" w:rsidP="007F754D">
      <w:pPr>
        <w:spacing w:after="0" w:line="360" w:lineRule="auto"/>
        <w:jc w:val="both"/>
        <w:rPr>
          <w:rFonts w:ascii="Times New Roman" w:eastAsia="Times New Roman" w:hAnsi="Times New Roman" w:cs="Times New Roman"/>
          <w:sz w:val="24"/>
          <w:szCs w:val="24"/>
        </w:rPr>
      </w:pPr>
    </w:p>
    <w:p w14:paraId="33934EA2" w14:textId="547A4DFA" w:rsidR="00A9203A" w:rsidRDefault="00A9203A" w:rsidP="007F754D">
      <w:pPr>
        <w:spacing w:after="0" w:line="360" w:lineRule="auto"/>
        <w:jc w:val="both"/>
        <w:rPr>
          <w:rFonts w:ascii="Times New Roman" w:eastAsia="Times New Roman" w:hAnsi="Times New Roman" w:cs="Times New Roman"/>
          <w:sz w:val="24"/>
          <w:szCs w:val="24"/>
        </w:rPr>
      </w:pPr>
    </w:p>
    <w:p w14:paraId="730E50DA" w14:textId="77777777" w:rsidR="00A9203A" w:rsidRDefault="00A9203A" w:rsidP="007F754D">
      <w:pPr>
        <w:spacing w:after="0" w:line="360" w:lineRule="auto"/>
        <w:jc w:val="both"/>
        <w:rPr>
          <w:rFonts w:ascii="Times New Roman" w:eastAsia="Times New Roman" w:hAnsi="Times New Roman" w:cs="Times New Roman"/>
          <w:sz w:val="24"/>
          <w:szCs w:val="24"/>
        </w:rPr>
      </w:pPr>
    </w:p>
    <w:p w14:paraId="108DB578" w14:textId="19A8C6A9" w:rsidR="009A65CC" w:rsidRDefault="009A65CC"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Tabell 1. Effekter av särskilda händelser på utryckningar.</w:t>
      </w:r>
    </w:p>
    <w:p w14:paraId="2AF3C125" w14:textId="644577F0" w:rsidR="009A65CC" w:rsidRDefault="009A65CC" w:rsidP="007F754D">
      <w:pPr>
        <w:spacing w:after="0" w:line="360" w:lineRule="auto"/>
        <w:jc w:val="both"/>
        <w:rPr>
          <w:rFonts w:ascii="Times New Roman" w:eastAsia="Times New Roman" w:hAnsi="Times New Roman" w:cs="Times New Roman"/>
          <w:sz w:val="24"/>
          <w:szCs w:val="24"/>
        </w:rPr>
      </w:pPr>
      <w:r w:rsidRPr="00625557">
        <w:rPr>
          <w:rFonts w:ascii="Times New Roman" w:hAnsi="Times New Roman" w:cs="Times New Roman"/>
          <w:noProof/>
          <w:sz w:val="24"/>
          <w:szCs w:val="24"/>
          <w:lang w:eastAsia="sv-SE"/>
        </w:rPr>
        <w:drawing>
          <wp:inline distT="0" distB="0" distL="0" distR="0" wp14:anchorId="581727AD" wp14:editId="24CB4067">
            <wp:extent cx="5940592" cy="1504950"/>
            <wp:effectExtent l="0" t="0" r="3175"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7040" cy="1506584"/>
                    </a:xfrm>
                    <a:prstGeom prst="rect">
                      <a:avLst/>
                    </a:prstGeom>
                  </pic:spPr>
                </pic:pic>
              </a:graphicData>
            </a:graphic>
          </wp:inline>
        </w:drawing>
      </w:r>
    </w:p>
    <w:p w14:paraId="6932B407" w14:textId="77777777" w:rsidR="009A65CC" w:rsidRDefault="009A65CC" w:rsidP="007F754D">
      <w:pPr>
        <w:spacing w:after="0" w:line="360" w:lineRule="auto"/>
        <w:jc w:val="both"/>
        <w:rPr>
          <w:rFonts w:ascii="Times New Roman" w:eastAsia="Times New Roman" w:hAnsi="Times New Roman" w:cs="Times New Roman"/>
          <w:sz w:val="24"/>
          <w:szCs w:val="24"/>
        </w:rPr>
      </w:pPr>
    </w:p>
    <w:p w14:paraId="5507ABDD" w14:textId="41D5C0AE" w:rsidR="009A65CC" w:rsidRDefault="00F245FB"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fortsätter med att analyser effekter på brottslighet. Tabell 2 visar hur trafikbrott, narkotikarelaterad brottslighet, våldsbrott,</w:t>
      </w:r>
      <w:r w:rsidR="00752146">
        <w:rPr>
          <w:rFonts w:ascii="Times New Roman" w:eastAsia="Times New Roman" w:hAnsi="Times New Roman" w:cs="Times New Roman"/>
          <w:sz w:val="24"/>
          <w:szCs w:val="24"/>
        </w:rPr>
        <w:t xml:space="preserve"> skadegörelse</w:t>
      </w:r>
      <w:r>
        <w:rPr>
          <w:rFonts w:ascii="Times New Roman" w:eastAsia="Times New Roman" w:hAnsi="Times New Roman" w:cs="Times New Roman"/>
          <w:sz w:val="24"/>
          <w:szCs w:val="24"/>
        </w:rPr>
        <w:t xml:space="preserve"> samt den totala brottsligheten har påverkas de dagar då poliser inte är på plats på grund av särskilda händelser. Resultaten visar inga signifikanta effekter.</w:t>
      </w:r>
    </w:p>
    <w:p w14:paraId="0946FE7D" w14:textId="15C34AFD" w:rsidR="00F245FB" w:rsidRDefault="00F245FB" w:rsidP="007F754D">
      <w:pPr>
        <w:spacing w:after="0" w:line="360" w:lineRule="auto"/>
        <w:jc w:val="both"/>
        <w:rPr>
          <w:rFonts w:ascii="Times New Roman" w:eastAsia="Times New Roman" w:hAnsi="Times New Roman" w:cs="Times New Roman"/>
          <w:sz w:val="24"/>
          <w:szCs w:val="24"/>
        </w:rPr>
      </w:pPr>
    </w:p>
    <w:p w14:paraId="00209711" w14:textId="20AB1E80" w:rsidR="00D3195E" w:rsidRDefault="00D3195E"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Tabell 2. Effekter av särskilda händelser på brottslighet.</w:t>
      </w:r>
    </w:p>
    <w:p w14:paraId="53652351" w14:textId="6A08CBDD" w:rsidR="00F245FB" w:rsidRDefault="00F245FB" w:rsidP="007F754D">
      <w:pPr>
        <w:spacing w:after="0" w:line="360" w:lineRule="auto"/>
        <w:jc w:val="both"/>
        <w:rPr>
          <w:rFonts w:ascii="Times New Roman" w:eastAsia="Times New Roman" w:hAnsi="Times New Roman" w:cs="Times New Roman"/>
          <w:sz w:val="24"/>
          <w:szCs w:val="24"/>
        </w:rPr>
      </w:pPr>
      <w:r w:rsidRPr="00625557">
        <w:rPr>
          <w:rFonts w:ascii="Times New Roman" w:hAnsi="Times New Roman" w:cs="Times New Roman"/>
          <w:noProof/>
          <w:sz w:val="24"/>
          <w:szCs w:val="24"/>
          <w:lang w:eastAsia="sv-SE"/>
        </w:rPr>
        <w:drawing>
          <wp:inline distT="0" distB="0" distL="0" distR="0" wp14:anchorId="6E81DDA3" wp14:editId="072095D4">
            <wp:extent cx="4838700" cy="1676400"/>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8700" cy="1676400"/>
                    </a:xfrm>
                    <a:prstGeom prst="rect">
                      <a:avLst/>
                    </a:prstGeom>
                  </pic:spPr>
                </pic:pic>
              </a:graphicData>
            </a:graphic>
          </wp:inline>
        </w:drawing>
      </w:r>
    </w:p>
    <w:p w14:paraId="03DD45BD" w14:textId="77777777" w:rsidR="003D123F" w:rsidRDefault="003D123F" w:rsidP="007F754D">
      <w:pPr>
        <w:spacing w:after="0" w:line="360" w:lineRule="auto"/>
        <w:jc w:val="both"/>
        <w:rPr>
          <w:rFonts w:ascii="Times New Roman" w:eastAsia="Times New Roman" w:hAnsi="Times New Roman" w:cs="Times New Roman"/>
          <w:sz w:val="24"/>
          <w:szCs w:val="24"/>
        </w:rPr>
      </w:pPr>
    </w:p>
    <w:p w14:paraId="5B9E3C95" w14:textId="69CCB80D" w:rsidR="00F245FB" w:rsidRDefault="00F245FB"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studerar </w:t>
      </w:r>
      <w:r w:rsidR="00AA5DB9">
        <w:rPr>
          <w:rFonts w:ascii="Times New Roman" w:eastAsia="Times New Roman" w:hAnsi="Times New Roman" w:cs="Times New Roman"/>
          <w:sz w:val="24"/>
          <w:szCs w:val="24"/>
        </w:rPr>
        <w:t xml:space="preserve">vidare om </w:t>
      </w:r>
      <w:r>
        <w:rPr>
          <w:rFonts w:ascii="Times New Roman" w:eastAsia="Times New Roman" w:hAnsi="Times New Roman" w:cs="Times New Roman"/>
          <w:sz w:val="24"/>
          <w:szCs w:val="24"/>
        </w:rPr>
        <w:t xml:space="preserve">polisens </w:t>
      </w:r>
      <w:r w:rsidR="00D8303E">
        <w:rPr>
          <w:rFonts w:ascii="Times New Roman" w:eastAsia="Times New Roman" w:hAnsi="Times New Roman" w:cs="Times New Roman"/>
          <w:sz w:val="24"/>
          <w:szCs w:val="24"/>
        </w:rPr>
        <w:t xml:space="preserve">brottsuppföljande arbete påverkas av </w:t>
      </w:r>
      <w:r w:rsidR="009163A1">
        <w:rPr>
          <w:rFonts w:ascii="Times New Roman" w:eastAsia="Times New Roman" w:hAnsi="Times New Roman" w:cs="Times New Roman"/>
          <w:sz w:val="24"/>
          <w:szCs w:val="24"/>
        </w:rPr>
        <w:t>biträdesbegäran</w:t>
      </w:r>
      <w:r w:rsidR="00D8303E">
        <w:rPr>
          <w:rFonts w:ascii="Times New Roman" w:eastAsia="Times New Roman" w:hAnsi="Times New Roman" w:cs="Times New Roman"/>
          <w:sz w:val="24"/>
          <w:szCs w:val="24"/>
        </w:rPr>
        <w:t xml:space="preserve">. Tabell 3 visar om brott som har gått vidare till åklagare har påverkats. Här finner vi, trots att vi endast analyserar effekterna i en del av Sverige, att brott som har lämnats till åklagare </w:t>
      </w:r>
      <w:r w:rsidR="003D123F">
        <w:rPr>
          <w:rFonts w:ascii="Times New Roman" w:eastAsia="Times New Roman" w:hAnsi="Times New Roman" w:cs="Times New Roman"/>
          <w:sz w:val="24"/>
          <w:szCs w:val="24"/>
        </w:rPr>
        <w:t>är signifikant färre</w:t>
      </w:r>
      <w:r w:rsidR="00D8303E">
        <w:rPr>
          <w:rFonts w:ascii="Times New Roman" w:eastAsia="Times New Roman" w:hAnsi="Times New Roman" w:cs="Times New Roman"/>
          <w:sz w:val="24"/>
          <w:szCs w:val="24"/>
        </w:rPr>
        <w:t xml:space="preserve"> de dagar då polisens resurser har minskat på grund av särskilda händelser</w:t>
      </w:r>
      <w:r w:rsidR="003D123F">
        <w:rPr>
          <w:rFonts w:ascii="Times New Roman" w:eastAsia="Times New Roman" w:hAnsi="Times New Roman" w:cs="Times New Roman"/>
          <w:sz w:val="24"/>
          <w:szCs w:val="24"/>
        </w:rPr>
        <w:t xml:space="preserve"> än andra dagar</w:t>
      </w:r>
      <w:r w:rsidR="00D8303E">
        <w:rPr>
          <w:rFonts w:ascii="Times New Roman" w:eastAsia="Times New Roman" w:hAnsi="Times New Roman" w:cs="Times New Roman"/>
          <w:sz w:val="24"/>
          <w:szCs w:val="24"/>
        </w:rPr>
        <w:t>.</w:t>
      </w:r>
      <w:r w:rsidR="00AA5DB9">
        <w:rPr>
          <w:rFonts w:ascii="Times New Roman" w:eastAsia="Times New Roman" w:hAnsi="Times New Roman" w:cs="Times New Roman"/>
          <w:sz w:val="24"/>
          <w:szCs w:val="24"/>
        </w:rPr>
        <w:t xml:space="preserve"> </w:t>
      </w:r>
      <w:r w:rsidR="00D8303E">
        <w:rPr>
          <w:rFonts w:ascii="Times New Roman" w:eastAsia="Times New Roman" w:hAnsi="Times New Roman" w:cs="Times New Roman"/>
          <w:sz w:val="24"/>
          <w:szCs w:val="24"/>
        </w:rPr>
        <w:t xml:space="preserve"> </w:t>
      </w:r>
      <w:r w:rsidR="00AA5DB9">
        <w:rPr>
          <w:rFonts w:ascii="Times New Roman" w:eastAsia="Times New Roman" w:hAnsi="Times New Roman" w:cs="Times New Roman"/>
          <w:sz w:val="24"/>
          <w:szCs w:val="24"/>
        </w:rPr>
        <w:t>Kolumn 5 visar att estimatet -1.591 är signifikant på 1-procentsnivån</w:t>
      </w:r>
      <w:r w:rsidR="002D0EA4">
        <w:rPr>
          <w:rFonts w:ascii="Times New Roman" w:eastAsia="Times New Roman" w:hAnsi="Times New Roman" w:cs="Times New Roman"/>
          <w:sz w:val="24"/>
          <w:szCs w:val="24"/>
        </w:rPr>
        <w:t xml:space="preserve"> (bortsett</w:t>
      </w:r>
      <w:r w:rsidR="005002CC">
        <w:rPr>
          <w:rFonts w:ascii="Times New Roman" w:eastAsia="Times New Roman" w:hAnsi="Times New Roman" w:cs="Times New Roman"/>
          <w:sz w:val="24"/>
          <w:szCs w:val="24"/>
        </w:rPr>
        <w:t xml:space="preserve"> från eventuella metodproblem innebär det att det är</w:t>
      </w:r>
      <w:r w:rsidR="002D0EA4">
        <w:rPr>
          <w:rFonts w:ascii="Times New Roman" w:eastAsia="Times New Roman" w:hAnsi="Times New Roman" w:cs="Times New Roman"/>
          <w:sz w:val="24"/>
          <w:szCs w:val="24"/>
        </w:rPr>
        <w:t xml:space="preserve"> procents sannolikhet att resultatet </w:t>
      </w:r>
      <w:r w:rsidR="005002CC">
        <w:rPr>
          <w:rFonts w:ascii="Times New Roman" w:eastAsia="Times New Roman" w:hAnsi="Times New Roman" w:cs="Times New Roman"/>
          <w:sz w:val="24"/>
          <w:szCs w:val="24"/>
        </w:rPr>
        <w:t xml:space="preserve">har </w:t>
      </w:r>
      <w:r w:rsidR="002D0EA4">
        <w:rPr>
          <w:rFonts w:ascii="Times New Roman" w:eastAsia="Times New Roman" w:hAnsi="Times New Roman" w:cs="Times New Roman"/>
          <w:sz w:val="24"/>
          <w:szCs w:val="24"/>
        </w:rPr>
        <w:t>uppstått av en slump)</w:t>
      </w:r>
      <w:r w:rsidR="00AA5DB9">
        <w:rPr>
          <w:rFonts w:ascii="Times New Roman" w:eastAsia="Times New Roman" w:hAnsi="Times New Roman" w:cs="Times New Roman"/>
          <w:sz w:val="24"/>
          <w:szCs w:val="24"/>
        </w:rPr>
        <w:t xml:space="preserve">. </w:t>
      </w:r>
      <w:r w:rsidR="005002CC">
        <w:rPr>
          <w:rFonts w:ascii="Times New Roman" w:eastAsia="Times New Roman" w:hAnsi="Times New Roman" w:cs="Times New Roman"/>
          <w:sz w:val="24"/>
          <w:szCs w:val="24"/>
        </w:rPr>
        <w:t>Jämfört med medelvärdet</w:t>
      </w:r>
      <w:r w:rsidR="00F45DAD">
        <w:rPr>
          <w:rFonts w:ascii="Times New Roman" w:eastAsia="Times New Roman" w:hAnsi="Times New Roman" w:cs="Times New Roman"/>
          <w:sz w:val="24"/>
          <w:szCs w:val="24"/>
        </w:rPr>
        <w:t xml:space="preserve"> på 4 brott till åklagare</w:t>
      </w:r>
      <w:r w:rsidR="005002CC">
        <w:rPr>
          <w:rFonts w:ascii="Times New Roman" w:eastAsia="Times New Roman" w:hAnsi="Times New Roman" w:cs="Times New Roman"/>
          <w:sz w:val="24"/>
          <w:szCs w:val="24"/>
        </w:rPr>
        <w:t xml:space="preserve"> uppgår effekten till </w:t>
      </w:r>
      <w:proofErr w:type="gramStart"/>
      <w:r w:rsidR="005002CC">
        <w:rPr>
          <w:rFonts w:ascii="Times New Roman" w:eastAsia="Times New Roman" w:hAnsi="Times New Roman" w:cs="Times New Roman"/>
          <w:sz w:val="24"/>
          <w:szCs w:val="24"/>
        </w:rPr>
        <w:t>en ?</w:t>
      </w:r>
      <w:proofErr w:type="gramEnd"/>
      <w:r w:rsidR="005002CC">
        <w:rPr>
          <w:rFonts w:ascii="Times New Roman" w:eastAsia="Times New Roman" w:hAnsi="Times New Roman" w:cs="Times New Roman"/>
          <w:sz w:val="24"/>
          <w:szCs w:val="24"/>
        </w:rPr>
        <w:t>-procentig minskning. Tabellen (kolumn 2) visar dessutom</w:t>
      </w:r>
      <w:r w:rsidR="00AA5DB9">
        <w:rPr>
          <w:rFonts w:ascii="Times New Roman" w:eastAsia="Times New Roman" w:hAnsi="Times New Roman" w:cs="Times New Roman"/>
          <w:sz w:val="24"/>
          <w:szCs w:val="24"/>
        </w:rPr>
        <w:t xml:space="preserve"> att resultaten drivs av en minskad rapportering av narkotikabrott.</w:t>
      </w:r>
      <w:r w:rsidR="003D123F">
        <w:rPr>
          <w:rFonts w:ascii="Times New Roman" w:eastAsia="Times New Roman" w:hAnsi="Times New Roman" w:cs="Times New Roman"/>
          <w:sz w:val="24"/>
          <w:szCs w:val="24"/>
        </w:rPr>
        <w:t xml:space="preserve"> </w:t>
      </w:r>
    </w:p>
    <w:p w14:paraId="3974BF9F" w14:textId="2D98E445" w:rsidR="00F245FB" w:rsidRDefault="00F245FB" w:rsidP="007F754D">
      <w:pPr>
        <w:spacing w:after="0" w:line="360" w:lineRule="auto"/>
        <w:jc w:val="both"/>
        <w:rPr>
          <w:rFonts w:ascii="Times New Roman" w:eastAsia="Times New Roman" w:hAnsi="Times New Roman" w:cs="Times New Roman"/>
          <w:sz w:val="24"/>
          <w:szCs w:val="24"/>
        </w:rPr>
      </w:pPr>
    </w:p>
    <w:p w14:paraId="3730BA4F" w14:textId="18E32965" w:rsidR="003D123F" w:rsidRDefault="003D123F" w:rsidP="007F754D">
      <w:pPr>
        <w:spacing w:after="0" w:line="360" w:lineRule="auto"/>
        <w:jc w:val="both"/>
        <w:rPr>
          <w:rFonts w:ascii="Times New Roman" w:eastAsia="Times New Roman" w:hAnsi="Times New Roman" w:cs="Times New Roman"/>
          <w:sz w:val="24"/>
          <w:szCs w:val="24"/>
        </w:rPr>
      </w:pPr>
    </w:p>
    <w:p w14:paraId="5DB7C6C8" w14:textId="2873BDEC" w:rsidR="005002CC" w:rsidRDefault="005002CC" w:rsidP="007F754D">
      <w:pPr>
        <w:spacing w:after="0" w:line="360" w:lineRule="auto"/>
        <w:jc w:val="both"/>
        <w:rPr>
          <w:rFonts w:ascii="Times New Roman" w:eastAsia="Times New Roman" w:hAnsi="Times New Roman" w:cs="Times New Roman"/>
          <w:sz w:val="24"/>
          <w:szCs w:val="24"/>
        </w:rPr>
      </w:pPr>
    </w:p>
    <w:p w14:paraId="7B49DEEC" w14:textId="75E2AC30" w:rsidR="005002CC" w:rsidRDefault="005002CC" w:rsidP="007F754D">
      <w:pPr>
        <w:spacing w:after="0" w:line="360" w:lineRule="auto"/>
        <w:jc w:val="both"/>
        <w:rPr>
          <w:rFonts w:ascii="Times New Roman" w:eastAsia="Times New Roman" w:hAnsi="Times New Roman" w:cs="Times New Roman"/>
          <w:sz w:val="24"/>
          <w:szCs w:val="24"/>
        </w:rPr>
      </w:pPr>
    </w:p>
    <w:p w14:paraId="13F4925E" w14:textId="77777777" w:rsidR="005002CC" w:rsidRDefault="005002CC" w:rsidP="007F754D">
      <w:pPr>
        <w:spacing w:after="0" w:line="360" w:lineRule="auto"/>
        <w:jc w:val="both"/>
        <w:rPr>
          <w:rFonts w:ascii="Times New Roman" w:eastAsia="Times New Roman" w:hAnsi="Times New Roman" w:cs="Times New Roman"/>
          <w:sz w:val="24"/>
          <w:szCs w:val="24"/>
        </w:rPr>
      </w:pPr>
    </w:p>
    <w:p w14:paraId="401236EE" w14:textId="0D4D7FD7" w:rsidR="00D3195E" w:rsidRDefault="003D123F"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3195E">
        <w:rPr>
          <w:rFonts w:ascii="Times New Roman" w:eastAsia="Times New Roman" w:hAnsi="Times New Roman" w:cs="Times New Roman"/>
          <w:sz w:val="24"/>
          <w:szCs w:val="24"/>
        </w:rPr>
        <w:t>Tabell 3. Effekter av särskilda händelser på brott som har gått till åklagare.</w:t>
      </w:r>
    </w:p>
    <w:p w14:paraId="632A77DC" w14:textId="5B05AD03" w:rsidR="00D8303E" w:rsidRDefault="00D3195E" w:rsidP="007F754D">
      <w:pPr>
        <w:spacing w:after="0" w:line="360" w:lineRule="auto"/>
        <w:jc w:val="both"/>
        <w:rPr>
          <w:rFonts w:ascii="Times New Roman" w:eastAsia="Times New Roman" w:hAnsi="Times New Roman" w:cs="Times New Roman"/>
          <w:sz w:val="24"/>
          <w:szCs w:val="24"/>
        </w:rPr>
      </w:pPr>
      <w:r w:rsidRPr="00D3195E">
        <w:rPr>
          <w:rFonts w:ascii="Times New Roman" w:eastAsia="Times New Roman" w:hAnsi="Times New Roman" w:cs="Times New Roman"/>
          <w:noProof/>
          <w:sz w:val="24"/>
          <w:szCs w:val="24"/>
          <w:lang w:eastAsia="sv-SE"/>
        </w:rPr>
        <w:drawing>
          <wp:inline distT="0" distB="0" distL="0" distR="0" wp14:anchorId="03CB3C30" wp14:editId="2B9BB8C4">
            <wp:extent cx="5209325" cy="1969694"/>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3894" cy="1975203"/>
                    </a:xfrm>
                    <a:prstGeom prst="rect">
                      <a:avLst/>
                    </a:prstGeom>
                  </pic:spPr>
                </pic:pic>
              </a:graphicData>
            </a:graphic>
          </wp:inline>
        </w:drawing>
      </w:r>
    </w:p>
    <w:p w14:paraId="7B1C3DD9" w14:textId="0EC1B297" w:rsidR="0021670B" w:rsidRDefault="0021670B"/>
    <w:p w14:paraId="37ED0766" w14:textId="0064A6E9" w:rsidR="00D3195E" w:rsidRDefault="00D3195E">
      <w:pPr>
        <w:rPr>
          <w:rFonts w:ascii="Times New Roman" w:hAnsi="Times New Roman" w:cs="Times New Roman"/>
          <w:b/>
          <w:bCs/>
          <w:sz w:val="24"/>
          <w:szCs w:val="24"/>
        </w:rPr>
      </w:pPr>
      <w:r w:rsidRPr="00D3195E">
        <w:rPr>
          <w:rFonts w:ascii="Times New Roman" w:hAnsi="Times New Roman" w:cs="Times New Roman"/>
          <w:b/>
          <w:bCs/>
          <w:sz w:val="24"/>
          <w:szCs w:val="24"/>
        </w:rPr>
        <w:t>Slutsatser</w:t>
      </w:r>
    </w:p>
    <w:p w14:paraId="3063DB43" w14:textId="3E107B57" w:rsidR="00D3195E" w:rsidRDefault="00D3195E" w:rsidP="001C699B">
      <w:pPr>
        <w:spacing w:after="0" w:line="360" w:lineRule="auto"/>
        <w:jc w:val="both"/>
        <w:rPr>
          <w:rFonts w:ascii="Times New Roman" w:hAnsi="Times New Roman" w:cs="Times New Roman"/>
          <w:sz w:val="24"/>
          <w:szCs w:val="24"/>
        </w:rPr>
      </w:pPr>
      <w:r w:rsidRPr="00D3195E">
        <w:rPr>
          <w:rFonts w:ascii="Times New Roman" w:hAnsi="Times New Roman" w:cs="Times New Roman"/>
          <w:sz w:val="24"/>
          <w:szCs w:val="24"/>
        </w:rPr>
        <w:t xml:space="preserve">I det här </w:t>
      </w:r>
      <w:r>
        <w:rPr>
          <w:rFonts w:ascii="Times New Roman" w:hAnsi="Times New Roman" w:cs="Times New Roman"/>
          <w:sz w:val="24"/>
          <w:szCs w:val="24"/>
        </w:rPr>
        <w:t xml:space="preserve">projektet kommer vi att kunna studera hur minskade polisresurser påverkar </w:t>
      </w:r>
      <w:r w:rsidR="001C699B">
        <w:rPr>
          <w:rFonts w:ascii="Times New Roman" w:hAnsi="Times New Roman" w:cs="Times New Roman"/>
          <w:sz w:val="24"/>
          <w:szCs w:val="24"/>
        </w:rPr>
        <w:t>polisens arbete och brottslighet. Med den nuvarande begränsade tillgången till data drar vi slutsatsen att arbetet med att rapportera fall till åklagare har blivit lidande av bristande resurser.</w:t>
      </w:r>
    </w:p>
    <w:p w14:paraId="195880D7" w14:textId="77777777" w:rsidR="001C699B" w:rsidRPr="00D3195E" w:rsidRDefault="001C699B">
      <w:pPr>
        <w:rPr>
          <w:rFonts w:ascii="Times New Roman" w:hAnsi="Times New Roman" w:cs="Times New Roman"/>
          <w:sz w:val="24"/>
          <w:szCs w:val="24"/>
        </w:rPr>
      </w:pPr>
    </w:p>
    <w:p w14:paraId="5527053A" w14:textId="4A97B30B" w:rsidR="00895582" w:rsidRPr="00895582" w:rsidRDefault="00895582">
      <w:pPr>
        <w:rPr>
          <w:rFonts w:ascii="Times New Roman" w:hAnsi="Times New Roman" w:cs="Times New Roman"/>
          <w:b/>
          <w:bCs/>
          <w:sz w:val="24"/>
          <w:szCs w:val="24"/>
        </w:rPr>
      </w:pPr>
      <w:r w:rsidRPr="00895582">
        <w:rPr>
          <w:rFonts w:ascii="Times New Roman" w:hAnsi="Times New Roman" w:cs="Times New Roman"/>
          <w:b/>
          <w:bCs/>
          <w:sz w:val="24"/>
          <w:szCs w:val="24"/>
        </w:rPr>
        <w:t>Referenser</w:t>
      </w:r>
    </w:p>
    <w:p w14:paraId="1686CA4D" w14:textId="24D141A9" w:rsidR="00895582" w:rsidRDefault="00895582">
      <w:pPr>
        <w:rPr>
          <w:rFonts w:ascii="Times New Roman" w:hAnsi="Times New Roman" w:cs="Times New Roman"/>
          <w:sz w:val="24"/>
          <w:szCs w:val="24"/>
        </w:rPr>
      </w:pPr>
      <w:r w:rsidRPr="00895582">
        <w:rPr>
          <w:rFonts w:ascii="Times New Roman" w:hAnsi="Times New Roman" w:cs="Times New Roman"/>
          <w:sz w:val="24"/>
          <w:szCs w:val="24"/>
        </w:rPr>
        <w:t>Priks Mikael (2024), ”Hur påverkar polis och övervakningskameror brottslighet?”, SNS Forskningsrapport.</w:t>
      </w:r>
    </w:p>
    <w:p w14:paraId="0AD0B5DB" w14:textId="03DD54A6" w:rsidR="00625557" w:rsidRDefault="00625557">
      <w:pPr>
        <w:rPr>
          <w:rFonts w:ascii="Times New Roman" w:hAnsi="Times New Roman" w:cs="Times New Roman"/>
          <w:sz w:val="24"/>
          <w:szCs w:val="24"/>
        </w:rPr>
      </w:pPr>
    </w:p>
    <w:p w14:paraId="5D051FB9" w14:textId="30A8C7C6" w:rsidR="00625557" w:rsidRDefault="00625557">
      <w:pPr>
        <w:rPr>
          <w:rFonts w:ascii="Times New Roman" w:hAnsi="Times New Roman" w:cs="Times New Roman"/>
          <w:sz w:val="24"/>
          <w:szCs w:val="24"/>
        </w:rPr>
      </w:pPr>
    </w:p>
    <w:p w14:paraId="4D0D43E3" w14:textId="7815B39C" w:rsidR="00625557" w:rsidRDefault="00625557">
      <w:pPr>
        <w:rPr>
          <w:rFonts w:ascii="Times New Roman" w:hAnsi="Times New Roman" w:cs="Times New Roman"/>
          <w:sz w:val="24"/>
          <w:szCs w:val="24"/>
        </w:rPr>
      </w:pPr>
    </w:p>
    <w:p w14:paraId="5DD962DA" w14:textId="5AD29D74" w:rsidR="00625557" w:rsidRPr="00895582" w:rsidRDefault="00625557">
      <w:pPr>
        <w:rPr>
          <w:rFonts w:ascii="Times New Roman" w:hAnsi="Times New Roman" w:cs="Times New Roman"/>
          <w:sz w:val="24"/>
          <w:szCs w:val="24"/>
        </w:rPr>
      </w:pPr>
    </w:p>
    <w:sectPr w:rsidR="00625557" w:rsidRPr="00895582">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6696" w14:textId="77777777" w:rsidR="00B163B0" w:rsidRDefault="00B163B0" w:rsidP="00D3195E">
      <w:pPr>
        <w:spacing w:after="0" w:line="240" w:lineRule="auto"/>
      </w:pPr>
      <w:r>
        <w:separator/>
      </w:r>
    </w:p>
  </w:endnote>
  <w:endnote w:type="continuationSeparator" w:id="0">
    <w:p w14:paraId="696546BD" w14:textId="77777777" w:rsidR="00B163B0" w:rsidRDefault="00B163B0" w:rsidP="00D3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422311"/>
      <w:docPartObj>
        <w:docPartGallery w:val="Page Numbers (Bottom of Page)"/>
        <w:docPartUnique/>
      </w:docPartObj>
    </w:sdtPr>
    <w:sdtContent>
      <w:p w14:paraId="6497C4EA" w14:textId="49C7016B" w:rsidR="00D3195E" w:rsidRDefault="00D3195E">
        <w:pPr>
          <w:pStyle w:val="Sidfot"/>
          <w:jc w:val="center"/>
        </w:pPr>
        <w:r>
          <w:fldChar w:fldCharType="begin"/>
        </w:r>
        <w:r>
          <w:instrText>PAGE   \* MERGEFORMAT</w:instrText>
        </w:r>
        <w:r>
          <w:fldChar w:fldCharType="separate"/>
        </w:r>
        <w:r w:rsidR="00A9203A">
          <w:rPr>
            <w:noProof/>
          </w:rPr>
          <w:t>7</w:t>
        </w:r>
        <w:r>
          <w:fldChar w:fldCharType="end"/>
        </w:r>
      </w:p>
    </w:sdtContent>
  </w:sdt>
  <w:p w14:paraId="2F59BA0C" w14:textId="77777777" w:rsidR="00D3195E" w:rsidRDefault="00D3195E">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CAD5" w14:textId="77777777" w:rsidR="00B163B0" w:rsidRDefault="00B163B0" w:rsidP="00D3195E">
      <w:pPr>
        <w:spacing w:after="0" w:line="240" w:lineRule="auto"/>
      </w:pPr>
      <w:r>
        <w:separator/>
      </w:r>
    </w:p>
  </w:footnote>
  <w:footnote w:type="continuationSeparator" w:id="0">
    <w:p w14:paraId="3B521C9E" w14:textId="77777777" w:rsidR="00B163B0" w:rsidRDefault="00B163B0" w:rsidP="00D3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B4B67"/>
    <w:multiLevelType w:val="hybridMultilevel"/>
    <w:tmpl w:val="B61490D8"/>
    <w:lvl w:ilvl="0" w:tplc="5B820004">
      <w:start w:val="1"/>
      <w:numFmt w:val="decimal"/>
      <w:lvlText w:val="%1."/>
      <w:lvlJc w:val="left"/>
      <w:pPr>
        <w:ind w:left="720" w:hanging="360"/>
      </w:pPr>
    </w:lvl>
    <w:lvl w:ilvl="1" w:tplc="CFBC1F18">
      <w:start w:val="1"/>
      <w:numFmt w:val="lowerLetter"/>
      <w:lvlText w:val="%2."/>
      <w:lvlJc w:val="left"/>
      <w:pPr>
        <w:ind w:left="1440" w:hanging="360"/>
      </w:pPr>
    </w:lvl>
    <w:lvl w:ilvl="2" w:tplc="5A1E96CE">
      <w:start w:val="1"/>
      <w:numFmt w:val="lowerRoman"/>
      <w:lvlText w:val="%3."/>
      <w:lvlJc w:val="right"/>
      <w:pPr>
        <w:ind w:left="2160" w:hanging="180"/>
      </w:pPr>
    </w:lvl>
    <w:lvl w:ilvl="3" w:tplc="DA08E97E">
      <w:start w:val="1"/>
      <w:numFmt w:val="decimal"/>
      <w:lvlText w:val="%4."/>
      <w:lvlJc w:val="left"/>
      <w:pPr>
        <w:ind w:left="2880" w:hanging="360"/>
      </w:pPr>
    </w:lvl>
    <w:lvl w:ilvl="4" w:tplc="4630EC8C">
      <w:start w:val="1"/>
      <w:numFmt w:val="lowerLetter"/>
      <w:lvlText w:val="%5."/>
      <w:lvlJc w:val="left"/>
      <w:pPr>
        <w:ind w:left="3600" w:hanging="360"/>
      </w:pPr>
    </w:lvl>
    <w:lvl w:ilvl="5" w:tplc="4CFE3A50">
      <w:start w:val="1"/>
      <w:numFmt w:val="lowerRoman"/>
      <w:lvlText w:val="%6."/>
      <w:lvlJc w:val="right"/>
      <w:pPr>
        <w:ind w:left="4320" w:hanging="180"/>
      </w:pPr>
    </w:lvl>
    <w:lvl w:ilvl="6" w:tplc="97A4143C">
      <w:start w:val="1"/>
      <w:numFmt w:val="decimal"/>
      <w:lvlText w:val="%7."/>
      <w:lvlJc w:val="left"/>
      <w:pPr>
        <w:ind w:left="5040" w:hanging="360"/>
      </w:pPr>
    </w:lvl>
    <w:lvl w:ilvl="7" w:tplc="BC9E6F28">
      <w:start w:val="1"/>
      <w:numFmt w:val="lowerLetter"/>
      <w:lvlText w:val="%8."/>
      <w:lvlJc w:val="left"/>
      <w:pPr>
        <w:ind w:left="5760" w:hanging="360"/>
      </w:pPr>
    </w:lvl>
    <w:lvl w:ilvl="8" w:tplc="E3C46306">
      <w:start w:val="1"/>
      <w:numFmt w:val="lowerRoman"/>
      <w:lvlText w:val="%9."/>
      <w:lvlJc w:val="right"/>
      <w:pPr>
        <w:ind w:left="6480" w:hanging="180"/>
      </w:pPr>
    </w:lvl>
  </w:abstractNum>
  <w:num w:numId="1" w16cid:durableId="4308994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88F"/>
    <w:rsid w:val="00014A6B"/>
    <w:rsid w:val="00055263"/>
    <w:rsid w:val="000C394A"/>
    <w:rsid w:val="00115C02"/>
    <w:rsid w:val="001246DD"/>
    <w:rsid w:val="00130FF0"/>
    <w:rsid w:val="001374EE"/>
    <w:rsid w:val="00143CA3"/>
    <w:rsid w:val="001C699B"/>
    <w:rsid w:val="001D7561"/>
    <w:rsid w:val="001F1F6B"/>
    <w:rsid w:val="0021670B"/>
    <w:rsid w:val="002C3299"/>
    <w:rsid w:val="002D0EA4"/>
    <w:rsid w:val="003060C5"/>
    <w:rsid w:val="00326933"/>
    <w:rsid w:val="00340F67"/>
    <w:rsid w:val="003D123F"/>
    <w:rsid w:val="003F0999"/>
    <w:rsid w:val="003F6A6E"/>
    <w:rsid w:val="004A18D3"/>
    <w:rsid w:val="005002CC"/>
    <w:rsid w:val="00543271"/>
    <w:rsid w:val="006069AB"/>
    <w:rsid w:val="00625557"/>
    <w:rsid w:val="006B5016"/>
    <w:rsid w:val="00752146"/>
    <w:rsid w:val="007F754D"/>
    <w:rsid w:val="00891C76"/>
    <w:rsid w:val="00895582"/>
    <w:rsid w:val="009163A1"/>
    <w:rsid w:val="009A65CC"/>
    <w:rsid w:val="00A54D11"/>
    <w:rsid w:val="00A9203A"/>
    <w:rsid w:val="00AA5DB9"/>
    <w:rsid w:val="00B163B0"/>
    <w:rsid w:val="00B35C26"/>
    <w:rsid w:val="00C30D41"/>
    <w:rsid w:val="00D3195E"/>
    <w:rsid w:val="00D7390D"/>
    <w:rsid w:val="00D8303E"/>
    <w:rsid w:val="00DF6CA2"/>
    <w:rsid w:val="00ED1D3B"/>
    <w:rsid w:val="00F07011"/>
    <w:rsid w:val="00F2220A"/>
    <w:rsid w:val="00F245FB"/>
    <w:rsid w:val="00F45DAD"/>
    <w:rsid w:val="00F9088F"/>
    <w:rsid w:val="00FB28C6"/>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73C5"/>
  <w15:chartTrackingRefBased/>
  <w15:docId w15:val="{C0FC9526-00F3-4D43-B897-2085D344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8F"/>
    <w:pPr>
      <w:spacing w:line="25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F9088F"/>
    <w:pPr>
      <w:ind w:left="720"/>
      <w:contextualSpacing/>
    </w:pPr>
  </w:style>
  <w:style w:type="paragraph" w:styleId="Sidhuvud">
    <w:name w:val="header"/>
    <w:basedOn w:val="Normal"/>
    <w:link w:val="SidhuvudChar"/>
    <w:uiPriority w:val="99"/>
    <w:unhideWhenUsed/>
    <w:rsid w:val="00D3195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3195E"/>
  </w:style>
  <w:style w:type="paragraph" w:styleId="Sidfot">
    <w:name w:val="footer"/>
    <w:basedOn w:val="Normal"/>
    <w:link w:val="SidfotChar"/>
    <w:uiPriority w:val="99"/>
    <w:unhideWhenUsed/>
    <w:rsid w:val="00D3195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3195E"/>
  </w:style>
  <w:style w:type="paragraph" w:styleId="Normalwebb">
    <w:name w:val="Normal (Web)"/>
    <w:basedOn w:val="Normal"/>
    <w:uiPriority w:val="99"/>
    <w:semiHidden/>
    <w:unhideWhenUsed/>
    <w:rsid w:val="006069AB"/>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74625">
      <w:bodyDiv w:val="1"/>
      <w:marLeft w:val="0"/>
      <w:marRight w:val="0"/>
      <w:marTop w:val="0"/>
      <w:marBottom w:val="0"/>
      <w:divBdr>
        <w:top w:val="none" w:sz="0" w:space="0" w:color="auto"/>
        <w:left w:val="none" w:sz="0" w:space="0" w:color="auto"/>
        <w:bottom w:val="none" w:sz="0" w:space="0" w:color="auto"/>
        <w:right w:val="none" w:sz="0" w:space="0" w:color="auto"/>
      </w:divBdr>
    </w:div>
    <w:div w:id="104163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B6D69-B454-44E5-A4EB-C21F17484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1179</Words>
  <Characters>6252</Characters>
  <Application>Microsoft Office Word</Application>
  <DocSecurity>0</DocSecurity>
  <Lines>52</Lines>
  <Paragraphs>14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Stockholms Universitet</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Priks</dc:creator>
  <cp:keywords/>
  <dc:description/>
  <cp:lastModifiedBy>Jacob Granqvist</cp:lastModifiedBy>
  <cp:revision>2</cp:revision>
  <dcterms:created xsi:type="dcterms:W3CDTF">2025-11-03T07:31:00Z</dcterms:created>
  <dcterms:modified xsi:type="dcterms:W3CDTF">2025-11-03T07:31:00Z</dcterms:modified>
</cp:coreProperties>
</file>