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left="0" w:right="0" w:hanging="0"/>
        <w:jc w:val="center"/>
        <w:rPr>
          <w:rFonts w:ascii="Times New Roman" w:hAnsi="Times New Roman"/>
        </w:rPr>
      </w:pPr>
      <w:bookmarkStart w:id="0" w:name="__RefHeading___Toc6030_1587171478"/>
      <w:bookmarkEnd w:id="0"/>
      <w:r>
        <w:rPr>
          <w:rFonts w:ascii="Times New Roman" w:hAnsi="Times New Roman"/>
        </w:rPr>
        <w:t>ВВЕДЕНИЕ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С ростом самостоятельного туризма и урбанизированного досуга актуальной становится задача планирования пешеходных прогулок по городу с учётом индивидуальных интересов. Традиционные подходы — туристические буклеты, готовые маршруты в путеводителях или популярные списки «топ-10 мест» — не учитывают личные предпочтения конкретного человека и не адаптируются к его геолокации и имеющемуся времени. Существующие картографические сервисы ориентированы преимущественно на навигацию «из точки А в точку Б» и не предоставляют инструмента для построения познавательных пешеходных маршрутов с персональным подбором объектов [1].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В рамках преддипломной практики разработан прототип веб-приложения IndiGuide — персонального гида по достопримечательностям, предлагающего пользователю маршруты пешеходных прогулок, автоматически сформированные на основе его интересов и точки старта. Система получает данные об объектах интереса из открытого API OpenTripMap, строит оптимальный пешеходный маршрут через сервис OSRM, отображает его на интерактивной карте и сопровождает пользователя в процессе прогулки. По результатам каждой прогулки профиль предпочтений пользователя обновляется, адаптируя последующие рекомендации к его реальным интересам.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Целью преддипломной практики является разработка и частичное тестирование прототипа информационной системы IndiGuide: реализация серверной и клиентской частей приложения, интеграция с внешними картографическими сервисами, развёртывание инфраструктуры в Docker-контейнерах, а также описание базы данных и пользовательских сценариев работы.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Объектом практики является процесс планирования и прохождения туристических маршрутов в городской среде.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Предметом — программная реализация персонализированной системы генерации пешеходных туристических маршрутов с адаптивным профилем предпочтений пользователя.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</w:rPr>
      </w:pPr>
      <w:r>
        <w:rPr/>
        <w:t>Отчёт содержит 36 страниц, 9 рисунков, 7 листингов  и 10 источников информации.</w:t>
      </w:r>
      <w:r>
        <w:br w:type="page"/>
      </w:r>
    </w:p>
    <w:p>
      <w:pPr>
        <w:pStyle w:val="Heading1"/>
        <w:ind w:left="0" w:right="0" w:firstLine="709"/>
        <w:rPr>
          <w:rFonts w:ascii="Times New Roman" w:hAnsi="Times New Roman"/>
        </w:rPr>
      </w:pPr>
      <w:bookmarkStart w:id="1" w:name="__RefHeading___Toc6032_1587171478"/>
      <w:bookmarkEnd w:id="1"/>
      <w:r>
        <w:rPr>
          <w:rFonts w:ascii="Times New Roman" w:hAnsi="Times New Roman"/>
        </w:rPr>
        <w:t>ТЕХНОЛОГИЧЕСКИЙ РАЗДЕЛ</w:t>
      </w:r>
    </w:p>
    <w:p>
      <w:pPr>
        <w:pStyle w:val="Heading2"/>
        <w:ind w:left="0" w:right="0" w:firstLine="709"/>
        <w:rPr>
          <w:rFonts w:ascii="Times New Roman" w:hAnsi="Times New Roman"/>
        </w:rPr>
      </w:pPr>
      <w:bookmarkStart w:id="2" w:name="__RefHeading___Toc6034_1587171478"/>
      <w:bookmarkEnd w:id="2"/>
      <w:r>
        <w:rPr>
          <w:rFonts w:ascii="Times New Roman" w:hAnsi="Times New Roman"/>
        </w:rPr>
        <w:t>Обоснование выбора средств разработки</w:t>
      </w:r>
    </w:p>
    <w:p>
      <w:pPr>
        <w:pStyle w:val="Heading3"/>
        <w:ind w:left="0" w:right="0" w:firstLine="709"/>
        <w:rPr>
          <w:rFonts w:ascii="Times New Roman" w:hAnsi="Times New Roman"/>
        </w:rPr>
      </w:pPr>
      <w:bookmarkStart w:id="3" w:name="__RefHeading___Toc3452_732783735"/>
      <w:bookmarkEnd w:id="3"/>
      <w:r>
        <w:rPr>
          <w:rFonts w:ascii="Times New Roman" w:hAnsi="Times New Roman"/>
        </w:rPr>
        <w:t>Обоснование выбора инструментальных средств разработки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>Для реализации информационной системы выбрана двухуровневая клиент-серверная архитектура с разделением на клиентскую (frontend) и серверную (backend) части. Взаимодействие между уровнями осуществляется посредством REST API по протоколу HTTP. Такой подход обеспечивает независимость клиентского и серверного уровней, упрощает масштабирование и позволяет использовать различные клиентские приложения поверх единого API.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left="0" w:right="0" w:firstLine="709"/>
        <w:jc w:val="both"/>
        <w:rPr/>
      </w:pPr>
      <w:r>
        <w:rPr>
          <w:rStyle w:val="Strong"/>
          <w:b w:val="false"/>
          <w:bCs w:val="false"/>
          <w:color w:val="000000"/>
          <w:sz w:val="28"/>
          <w:szCs w:val="28"/>
          <w:shd w:fill="auto" w:val="clear"/>
        </w:rPr>
        <w:t>Серверная часть (backend)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  <w:shd w:fill="auto" w:val="clear"/>
        </w:rPr>
        <w:t xml:space="preserve">В качестве языка серверной части выбран Python версии 3.12 совместно с фреймворком FastAPI </w:t>
      </w:r>
      <w:r>
        <w:rPr>
          <w:color w:val="000000"/>
          <w:sz w:val="28"/>
          <w:szCs w:val="28"/>
          <w:shd w:fill="auto" w:val="clear"/>
        </w:rPr>
        <w:t>[2]</w:t>
      </w:r>
      <w:r>
        <w:rPr>
          <w:color w:val="000000"/>
          <w:sz w:val="28"/>
          <w:szCs w:val="28"/>
          <w:shd w:fill="auto" w:val="clear"/>
        </w:rPr>
        <w:t>.</w:t>
      </w:r>
      <w:r>
        <w:br w:type="page"/>
      </w:r>
    </w:p>
    <w:p>
      <w:pPr>
        <w:pStyle w:val="Heading1"/>
        <w:numPr>
          <w:ilvl w:val="0"/>
          <w:numId w:val="0"/>
        </w:numPr>
        <w:ind w:left="0" w:right="0" w:hanging="0"/>
        <w:jc w:val="center"/>
        <w:rPr>
          <w:rFonts w:ascii="Times New Roman" w:hAnsi="Times New Roman"/>
        </w:rPr>
      </w:pPr>
      <w:bookmarkStart w:id="4" w:name="__RefHeading___Toc6048_1587171478"/>
      <w:bookmarkEnd w:id="4"/>
      <w:r>
        <w:rPr>
          <w:rFonts w:ascii="Times New Roman" w:hAnsi="Times New Roman"/>
        </w:rPr>
        <w:t>СПИСОК ИСПОЛЬЗОВАННЫХ ИСТОЧНИКОВ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i w:val="false"/>
          <w:iCs w:val="false"/>
          <w:color w:val="000000"/>
          <w:sz w:val="28"/>
          <w:szCs w:val="28"/>
          <w:shd w:fill="auto" w:val="clear"/>
          <w:lang w:val="en-US"/>
        </w:rPr>
        <w:t>Серафимович П. Г. Персонализированные туристические рекомендательные системы // Информационные технологии. — 2022. — № 4. — С. 23–31.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cs="Times New Roman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FastAPI Documentation [Электронный ресурс]. — URL: https://fastapi.tiangolo.com/ (дата обращения: 13.05.2026).</w:t>
      </w:r>
    </w:p>
    <w:sectPr>
      <w:footerReference w:type="default" r:id="rId2"/>
      <w:type w:val="nextPage"/>
      <w:pgSz w:w="11906" w:h="16838"/>
      <w:pgMar w:left="1701" w:right="850" w:gutter="0" w:header="0" w:top="1134" w:footer="1134" w:bottom="18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left="0" w:right="0" w:firstLine="709"/>
      <w:jc w:val="both"/>
    </w:pPr>
    <w:rPr>
      <w:rFonts w:ascii="Times New Roman" w:hAnsi="Times New Roman" w:eastAsia="Songti SC" w:cs="Arial Unicode M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outlineLvl w:val="0"/>
    </w:pPr>
    <w:rPr>
      <w:rFonts w:ascii="Times New Roman" w:hAnsi="Times New Roman"/>
      <w:b/>
      <w:bCs/>
      <w:sz w:val="28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left="0" w:right="0"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left="0" w:right="0" w:firstLine="709"/>
      <w:outlineLvl w:val="2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643"/>
        <w:tab w:val="center" w:pos="4677" w:leader="none"/>
        <w:tab w:val="right" w:pos="9355" w:leader="none"/>
      </w:tabs>
      <w:ind w:left="0" w:right="0" w:hanging="0"/>
      <w:jc w:val="center"/>
    </w:pPr>
    <w:rPr>
      <w:sz w:val="28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  <w:ind w:left="0" w:right="0" w:hanging="0"/>
      <w:jc w:val="left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spacing w:before="0" w:after="0"/>
      <w:ind w:left="0" w:right="0" w:hanging="0"/>
      <w:jc w:val="center"/>
    </w:pPr>
    <w:rPr>
      <w:rFonts w:ascii="Times New Roman" w:hAnsi="Times New Roman"/>
      <w:b/>
      <w:bCs/>
      <w:sz w:val="28"/>
      <w:szCs w:val="32"/>
    </w:rPr>
  </w:style>
  <w:style w:type="paragraph" w:styleId="Contents1">
    <w:name w:val="TOC 1"/>
    <w:basedOn w:val="Index"/>
    <w:pPr>
      <w:tabs>
        <w:tab w:val="clear" w:pos="643"/>
        <w:tab w:val="right" w:pos="9638" w:leader="dot"/>
      </w:tabs>
      <w:ind w:left="0" w:right="0" w:hanging="0"/>
    </w:pPr>
    <w:rPr/>
  </w:style>
  <w:style w:type="paragraph" w:styleId="Contents2">
    <w:name w:val="TOC 2"/>
    <w:basedOn w:val="Index"/>
    <w:pPr>
      <w:tabs>
        <w:tab w:val="clear" w:pos="643"/>
        <w:tab w:val="right" w:pos="9355" w:leader="dot"/>
      </w:tabs>
      <w:ind w:left="283" w:right="0" w:hanging="0"/>
    </w:pPr>
    <w:rPr/>
  </w:style>
  <w:style w:type="paragraph" w:styleId="Contents3">
    <w:name w:val="TOC 3"/>
    <w:basedOn w:val="Index"/>
    <w:pPr>
      <w:tabs>
        <w:tab w:val="clear" w:pos="643"/>
        <w:tab w:val="right" w:pos="8255" w:leader="dot"/>
      </w:tabs>
      <w:ind w:left="567" w:right="0" w:hanging="0"/>
    </w:pPr>
    <w:rPr/>
  </w:style>
  <w:style w:type="paragraph" w:styleId="ListParagraph">
    <w:name w:val="List Paragraph"/>
    <w:basedOn w:val="Normal"/>
    <w:qFormat/>
    <w:pPr>
      <w:widowControl/>
      <w:spacing w:lineRule="auto" w:line="360" w:before="0" w:after="0"/>
      <w:ind w:left="720" w:right="0" w:hanging="0"/>
      <w:contextualSpacing/>
      <w:jc w:val="both"/>
    </w:pPr>
    <w:rPr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</TotalTime>
  <Application>LibreOffice/7.4.0.3$MacOSX_AARCH64 LibreOffice_project/f85e47c08ddd19c015c0114a68350214f7066f5a</Application>
  <AppVersion>15.0000</AppVersion>
  <Pages>4</Pages>
  <Words>328</Words>
  <Characters>2543</Characters>
  <CharactersWithSpaces>2855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2026-03-17T16:52:44Z</dcterms:created>
  <dc:creator/>
  <dc:description/>
  <dc:language>ru-RU</dc:language>
  <cp:lastModifiedBy/>
  <dcterms:modified xsi:type="dcterms:W3CDTF">2026-06-04T11:38:21Z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