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15F6C" w14:textId="77777777" w:rsidR="003A31CE" w:rsidRPr="003A31CE" w:rsidRDefault="003A31CE" w:rsidP="003A31CE">
      <w:pPr>
        <w:rPr>
          <w:rFonts w:ascii="Times New Roman" w:eastAsia="Times New Roman" w:hAnsi="Times New Roman" w:cs="Times New Roman"/>
          <w:color w:val="212121"/>
          <w:kern w:val="0"/>
          <w14:ligatures w14:val="none"/>
        </w:rPr>
      </w:pPr>
      <w:r w:rsidRPr="003A31CE">
        <w:rPr>
          <w:rFonts w:ascii="Times New Roman" w:eastAsia="Times New Roman" w:hAnsi="Times New Roman" w:cs="Times New Roman"/>
          <w:color w:val="212121"/>
          <w:kern w:val="0"/>
          <w14:ligatures w14:val="none"/>
        </w:rPr>
        <w:t xml:space="preserve">Dear Editors, </w:t>
      </w:r>
    </w:p>
    <w:p w14:paraId="29CBA283" w14:textId="77777777" w:rsidR="003A31CE" w:rsidRPr="003A31CE" w:rsidRDefault="003A31CE" w:rsidP="003A31CE">
      <w:pPr>
        <w:rPr>
          <w:rFonts w:ascii="Times New Roman" w:eastAsia="Times New Roman" w:hAnsi="Times New Roman" w:cs="Times New Roman"/>
          <w:color w:val="212121"/>
          <w:kern w:val="0"/>
          <w14:ligatures w14:val="none"/>
        </w:rPr>
      </w:pPr>
    </w:p>
    <w:p w14:paraId="4902242C" w14:textId="13272F55" w:rsidR="003A31CE" w:rsidRPr="003A31CE" w:rsidRDefault="003A31CE" w:rsidP="003A31CE">
      <w:pPr>
        <w:rPr>
          <w:rFonts w:ascii="Times New Roman" w:eastAsia="Times New Roman" w:hAnsi="Times New Roman" w:cs="Times New Roman"/>
          <w:color w:val="212121"/>
          <w:kern w:val="0"/>
          <w14:ligatures w14:val="none"/>
        </w:rPr>
      </w:pPr>
      <w:r w:rsidRPr="003A31CE">
        <w:rPr>
          <w:rFonts w:ascii="Times New Roman" w:eastAsia="Times New Roman" w:hAnsi="Times New Roman" w:cs="Times New Roman"/>
          <w:color w:val="212121"/>
          <w:kern w:val="0"/>
          <w14:ligatures w14:val="none"/>
        </w:rPr>
        <w:t xml:space="preserve">Thank you for these comments designed to improve our paper, </w:t>
      </w:r>
      <w:r w:rsidR="00EE5BF4">
        <w:rPr>
          <w:rFonts w:ascii="Times New Roman" w:eastAsia="Times New Roman" w:hAnsi="Times New Roman" w:cs="Times New Roman"/>
          <w:color w:val="212121"/>
          <w:kern w:val="0"/>
          <w14:ligatures w14:val="none"/>
        </w:rPr>
        <w:t>“</w:t>
      </w:r>
      <w:r w:rsidRPr="00FC5BEA">
        <w:rPr>
          <w:rFonts w:ascii="Times New Roman" w:eastAsia="Times New Roman" w:hAnsi="Times New Roman" w:cs="Times New Roman"/>
          <w:b/>
          <w:bCs/>
          <w:i/>
          <w:iCs/>
          <w:color w:val="212121"/>
          <w:kern w:val="0"/>
          <w14:ligatures w14:val="none"/>
        </w:rPr>
        <w:t>Variation in Batch Ordering of Imaging Tests in the Emergency Department and the Impact on Care Delivery</w:t>
      </w:r>
      <w:r w:rsidRPr="003A31CE">
        <w:rPr>
          <w:rFonts w:ascii="Times New Roman" w:eastAsia="Times New Roman" w:hAnsi="Times New Roman" w:cs="Times New Roman"/>
          <w:color w:val="212121"/>
          <w:kern w:val="0"/>
          <w14:ligatures w14:val="none"/>
        </w:rPr>
        <w:t>,</w:t>
      </w:r>
      <w:r w:rsidR="00EE5BF4">
        <w:rPr>
          <w:rFonts w:ascii="Times New Roman" w:eastAsia="Times New Roman" w:hAnsi="Times New Roman" w:cs="Times New Roman"/>
          <w:color w:val="212121"/>
          <w:kern w:val="0"/>
          <w14:ligatures w14:val="none"/>
        </w:rPr>
        <w:t>”</w:t>
      </w:r>
      <w:r w:rsidRPr="003A31CE">
        <w:rPr>
          <w:rFonts w:ascii="Times New Roman" w:eastAsia="Times New Roman" w:hAnsi="Times New Roman" w:cs="Times New Roman"/>
          <w:color w:val="212121"/>
          <w:kern w:val="0"/>
          <w14:ligatures w14:val="none"/>
        </w:rPr>
        <w:t xml:space="preserve"> which we have addressed below. We greatly appreciate the time and effort put forth by reviewers and editors to improve our paper. If any responses are unclear or you wish additional changes, please let us know. </w:t>
      </w:r>
    </w:p>
    <w:p w14:paraId="19EB22CE" w14:textId="77777777" w:rsidR="003A31CE" w:rsidRPr="003A31CE" w:rsidRDefault="003A31CE" w:rsidP="003A31CE">
      <w:pPr>
        <w:rPr>
          <w:rFonts w:ascii="Times New Roman" w:eastAsia="Times New Roman" w:hAnsi="Times New Roman" w:cs="Times New Roman"/>
          <w:color w:val="212121"/>
          <w:kern w:val="0"/>
          <w14:ligatures w14:val="none"/>
        </w:rPr>
      </w:pPr>
    </w:p>
    <w:p w14:paraId="5BFE4060" w14:textId="547C1726" w:rsidR="003A31CE" w:rsidRPr="003A31CE" w:rsidRDefault="00D749A8" w:rsidP="003A31CE">
      <w:pPr>
        <w:rPr>
          <w:rFonts w:ascii="Times New Roman" w:eastAsia="Times New Roman" w:hAnsi="Times New Roman" w:cs="Times New Roman"/>
          <w:color w:val="212121"/>
          <w:kern w:val="0"/>
          <w14:ligatures w14:val="none"/>
        </w:rPr>
      </w:pPr>
      <w:r>
        <w:rPr>
          <w:rFonts w:ascii="Times New Roman" w:eastAsia="Times New Roman" w:hAnsi="Times New Roman" w:cs="Times New Roman"/>
          <w:color w:val="212121"/>
          <w:kern w:val="0"/>
          <w14:ligatures w14:val="none"/>
        </w:rPr>
        <w:t>Kindly</w:t>
      </w:r>
      <w:r w:rsidR="003A31CE" w:rsidRPr="003A31CE">
        <w:rPr>
          <w:rFonts w:ascii="Times New Roman" w:eastAsia="Times New Roman" w:hAnsi="Times New Roman" w:cs="Times New Roman"/>
          <w:color w:val="212121"/>
          <w:kern w:val="0"/>
          <w14:ligatures w14:val="none"/>
        </w:rPr>
        <w:t>,</w:t>
      </w:r>
    </w:p>
    <w:p w14:paraId="00BAC30A" w14:textId="7DF5554E" w:rsidR="003A31CE" w:rsidRDefault="003A31CE">
      <w:pPr>
        <w:rPr>
          <w:rFonts w:ascii="Times New Roman" w:eastAsia="Times New Roman" w:hAnsi="Times New Roman" w:cs="Times New Roman"/>
          <w:color w:val="212121"/>
          <w:kern w:val="0"/>
          <w14:ligatures w14:val="none"/>
        </w:rPr>
      </w:pPr>
      <w:r w:rsidRPr="003A31CE">
        <w:rPr>
          <w:rFonts w:ascii="Times New Roman" w:eastAsia="Times New Roman" w:hAnsi="Times New Roman" w:cs="Times New Roman"/>
          <w:color w:val="212121"/>
          <w:kern w:val="0"/>
          <w14:ligatures w14:val="none"/>
        </w:rPr>
        <w:t>Jacob Jameson</w:t>
      </w:r>
    </w:p>
    <w:p w14:paraId="1FAF60D9" w14:textId="77777777" w:rsidR="003A31CE" w:rsidRDefault="003A31CE">
      <w:pPr>
        <w:pBdr>
          <w:bottom w:val="single" w:sz="6" w:space="1" w:color="auto"/>
        </w:pBdr>
        <w:rPr>
          <w:rFonts w:ascii="Times New Roman" w:eastAsia="Times New Roman" w:hAnsi="Times New Roman" w:cs="Times New Roman"/>
          <w:color w:val="212121"/>
          <w:kern w:val="0"/>
          <w14:ligatures w14:val="none"/>
        </w:rPr>
      </w:pPr>
    </w:p>
    <w:p w14:paraId="1716D49A" w14:textId="77777777" w:rsidR="003A31CE" w:rsidRDefault="003A31CE">
      <w:pPr>
        <w:rPr>
          <w:rFonts w:ascii="Times New Roman" w:eastAsia="Times New Roman" w:hAnsi="Times New Roman" w:cs="Times New Roman"/>
          <w:color w:val="212121"/>
          <w:kern w:val="0"/>
          <w14:ligatures w14:val="none"/>
        </w:rPr>
      </w:pPr>
    </w:p>
    <w:p w14:paraId="0010B054" w14:textId="1F1A6618" w:rsidR="003A31CE" w:rsidRDefault="007A6613">
      <w:pPr>
        <w:rPr>
          <w:rFonts w:ascii="Times New Roman" w:eastAsia="Times New Roman" w:hAnsi="Times New Roman" w:cs="Times New Roman"/>
          <w:color w:val="212121"/>
          <w:kern w:val="0"/>
          <w:u w:val="single"/>
          <w14:ligatures w14:val="none"/>
        </w:rPr>
      </w:pPr>
      <w:r w:rsidRPr="007A6613">
        <w:rPr>
          <w:rFonts w:ascii="Times New Roman" w:eastAsia="Times New Roman" w:hAnsi="Times New Roman" w:cs="Times New Roman"/>
          <w:color w:val="212121"/>
          <w:kern w:val="0"/>
          <w:u w:val="single"/>
          <w14:ligatures w14:val="none"/>
        </w:rPr>
        <w:t>Editor</w:t>
      </w:r>
    </w:p>
    <w:p w14:paraId="628BB114" w14:textId="77777777" w:rsidR="007A6613" w:rsidRDefault="007A6613">
      <w:pPr>
        <w:rPr>
          <w:rFonts w:ascii="Times New Roman" w:eastAsia="Times New Roman" w:hAnsi="Times New Roman" w:cs="Times New Roman"/>
          <w:color w:val="212121"/>
          <w:kern w:val="0"/>
          <w:u w:val="single"/>
          <w14:ligatures w14:val="none"/>
        </w:rPr>
      </w:pPr>
    </w:p>
    <w:p w14:paraId="786FB505" w14:textId="7F9ED6CD" w:rsidR="007A6613" w:rsidRPr="007A6613" w:rsidRDefault="007A6613" w:rsidP="007A6613">
      <w:pPr>
        <w:pStyle w:val="ListParagraph"/>
        <w:numPr>
          <w:ilvl w:val="0"/>
          <w:numId w:val="1"/>
        </w:numPr>
        <w:rPr>
          <w:rFonts w:ascii="Times New Roman" w:eastAsia="Times New Roman" w:hAnsi="Times New Roman" w:cs="Times New Roman"/>
          <w:i/>
          <w:iCs/>
          <w:color w:val="212121"/>
          <w:kern w:val="0"/>
          <w:u w:val="single"/>
          <w14:ligatures w14:val="none"/>
        </w:rPr>
      </w:pPr>
      <w:r w:rsidRPr="00181058">
        <w:rPr>
          <w:rFonts w:ascii="Times New Roman" w:eastAsia="Times New Roman" w:hAnsi="Times New Roman" w:cs="Times New Roman"/>
          <w:i/>
          <w:iCs/>
          <w:color w:val="000000" w:themeColor="text1"/>
          <w:kern w:val="0"/>
          <w14:ligatures w14:val="none"/>
        </w:rPr>
        <w:t xml:space="preserve">Overall, the results of the analysis are modest. One of the ways the paper explores variation in imaging is by evaluating patients based on chief </w:t>
      </w:r>
      <w:proofErr w:type="gramStart"/>
      <w:r w:rsidRPr="00181058">
        <w:rPr>
          <w:rFonts w:ascii="Times New Roman" w:eastAsia="Times New Roman" w:hAnsi="Times New Roman" w:cs="Times New Roman"/>
          <w:i/>
          <w:iCs/>
          <w:color w:val="000000" w:themeColor="text1"/>
          <w:kern w:val="0"/>
          <w14:ligatures w14:val="none"/>
        </w:rPr>
        <w:t>complaint, and</w:t>
      </w:r>
      <w:proofErr w:type="gramEnd"/>
      <w:r w:rsidRPr="00181058">
        <w:rPr>
          <w:rFonts w:ascii="Times New Roman" w:eastAsia="Times New Roman" w:hAnsi="Times New Roman" w:cs="Times New Roman"/>
          <w:i/>
          <w:iCs/>
          <w:color w:val="000000" w:themeColor="text1"/>
          <w:kern w:val="0"/>
          <w14:ligatures w14:val="none"/>
        </w:rPr>
        <w:t xml:space="preserve"> find that two of the diagnoses with the most variation are trauma and neurological issues. Both of these chief complaints have a </w:t>
      </w:r>
      <w:proofErr w:type="gramStart"/>
      <w:r w:rsidRPr="00181058">
        <w:rPr>
          <w:rFonts w:ascii="Times New Roman" w:eastAsia="Times New Roman" w:hAnsi="Times New Roman" w:cs="Times New Roman"/>
          <w:i/>
          <w:iCs/>
          <w:color w:val="000000" w:themeColor="text1"/>
          <w:kern w:val="0"/>
          <w14:ligatures w14:val="none"/>
        </w:rPr>
        <w:t>wide-range</w:t>
      </w:r>
      <w:proofErr w:type="gramEnd"/>
      <w:r w:rsidRPr="00181058">
        <w:rPr>
          <w:rFonts w:ascii="Times New Roman" w:eastAsia="Times New Roman" w:hAnsi="Times New Roman" w:cs="Times New Roman"/>
          <w:i/>
          <w:iCs/>
          <w:color w:val="000000" w:themeColor="text1"/>
          <w:kern w:val="0"/>
          <w14:ligatures w14:val="none"/>
        </w:rPr>
        <w:t xml:space="preserve"> in patient severity (e.g., is the trauma a </w:t>
      </w:r>
      <w:proofErr w:type="spellStart"/>
      <w:r w:rsidRPr="00181058">
        <w:rPr>
          <w:rFonts w:ascii="Times New Roman" w:eastAsia="Times New Roman" w:hAnsi="Times New Roman" w:cs="Times New Roman"/>
          <w:i/>
          <w:iCs/>
          <w:color w:val="000000" w:themeColor="text1"/>
          <w:kern w:val="0"/>
          <w14:ligatures w14:val="none"/>
        </w:rPr>
        <w:t>gun shot</w:t>
      </w:r>
      <w:proofErr w:type="spellEnd"/>
      <w:r w:rsidRPr="00181058">
        <w:rPr>
          <w:rFonts w:ascii="Times New Roman" w:eastAsia="Times New Roman" w:hAnsi="Times New Roman" w:cs="Times New Roman"/>
          <w:i/>
          <w:iCs/>
          <w:color w:val="000000" w:themeColor="text1"/>
          <w:kern w:val="0"/>
          <w14:ligatures w14:val="none"/>
        </w:rPr>
        <w:t xml:space="preserve"> wound, an MVA, a patient falling down the stairs, or a knife injury in the kitchen?). So, without further detail on the chief complaint, the variation may be clinically appropriate. The discussion should focus a bit more on the challenges of this assessment, rather than the implications of this work.</w:t>
      </w:r>
    </w:p>
    <w:p w14:paraId="58B78271" w14:textId="77777777" w:rsidR="001940E1" w:rsidRDefault="001940E1" w:rsidP="001940E1">
      <w:pPr>
        <w:rPr>
          <w:rFonts w:ascii="Times New Roman" w:eastAsia="Times New Roman" w:hAnsi="Times New Roman" w:cs="Times New Roman"/>
          <w:i/>
          <w:iCs/>
          <w:color w:val="212121"/>
          <w:kern w:val="0"/>
          <w:u w:val="single"/>
          <w14:ligatures w14:val="none"/>
        </w:rPr>
      </w:pPr>
    </w:p>
    <w:p w14:paraId="0499D5A8" w14:textId="28576BC4" w:rsidR="001940E1" w:rsidRPr="00220086" w:rsidRDefault="00EE5BF4" w:rsidP="001940E1">
      <w:pPr>
        <w:rPr>
          <w:rFonts w:ascii="Times New Roman" w:eastAsia="Times New Roman" w:hAnsi="Times New Roman" w:cs="Times New Roman"/>
          <w:b/>
          <w:bCs/>
          <w:color w:val="C00000"/>
          <w:kern w:val="0"/>
          <w14:ligatures w14:val="none"/>
        </w:rPr>
      </w:pPr>
      <w:r>
        <w:rPr>
          <w:rFonts w:ascii="Times New Roman" w:eastAsia="Times New Roman" w:hAnsi="Times New Roman" w:cs="Times New Roman"/>
          <w:b/>
          <w:bCs/>
          <w:color w:val="C00000"/>
          <w:kern w:val="0"/>
          <w14:ligatures w14:val="none"/>
        </w:rPr>
        <w:t>There is indeed</w:t>
      </w:r>
      <w:r w:rsidR="001940E1" w:rsidRPr="00220086">
        <w:rPr>
          <w:rFonts w:ascii="Times New Roman" w:eastAsia="Times New Roman" w:hAnsi="Times New Roman" w:cs="Times New Roman"/>
          <w:b/>
          <w:bCs/>
          <w:color w:val="C00000"/>
          <w:kern w:val="0"/>
          <w14:ligatures w14:val="none"/>
        </w:rPr>
        <w:t xml:space="preserve"> a wide range in patient severity across chief complaint categories. Appendix Table 3A displays how we mapped each reason for </w:t>
      </w:r>
      <w:r>
        <w:rPr>
          <w:rFonts w:ascii="Times New Roman" w:eastAsia="Times New Roman" w:hAnsi="Times New Roman" w:cs="Times New Roman"/>
          <w:b/>
          <w:bCs/>
          <w:color w:val="C00000"/>
          <w:kern w:val="0"/>
          <w14:ligatures w14:val="none"/>
        </w:rPr>
        <w:t xml:space="preserve">a </w:t>
      </w:r>
      <w:r w:rsidR="001940E1" w:rsidRPr="00220086">
        <w:rPr>
          <w:rFonts w:ascii="Times New Roman" w:eastAsia="Times New Roman" w:hAnsi="Times New Roman" w:cs="Times New Roman"/>
          <w:b/>
          <w:bCs/>
          <w:color w:val="C00000"/>
          <w:kern w:val="0"/>
          <w14:ligatures w14:val="none"/>
        </w:rPr>
        <w:t xml:space="preserve">visit to a broader chief complaint category using a methodology previously </w:t>
      </w:r>
      <w:r w:rsidR="00B95BA1">
        <w:rPr>
          <w:rFonts w:ascii="Times New Roman" w:eastAsia="Times New Roman" w:hAnsi="Times New Roman" w:cs="Times New Roman"/>
          <w:b/>
          <w:bCs/>
          <w:color w:val="C00000"/>
          <w:kern w:val="0"/>
          <w14:ligatures w14:val="none"/>
        </w:rPr>
        <w:t>used in the literature</w:t>
      </w:r>
      <w:r w:rsidR="002E7832">
        <w:rPr>
          <w:rFonts w:ascii="Times New Roman" w:eastAsia="Times New Roman" w:hAnsi="Times New Roman" w:cs="Times New Roman"/>
          <w:b/>
          <w:bCs/>
          <w:color w:val="C00000"/>
          <w:kern w:val="0"/>
          <w14:ligatures w14:val="none"/>
        </w:rPr>
        <w:t>.</w:t>
      </w:r>
      <w:r w:rsidR="001940E1" w:rsidRPr="00220086">
        <w:rPr>
          <w:rFonts w:ascii="Times New Roman" w:eastAsia="Times New Roman" w:hAnsi="Times New Roman" w:cs="Times New Roman"/>
          <w:b/>
          <w:bCs/>
          <w:color w:val="C00000"/>
          <w:kern w:val="0"/>
          <w14:ligatures w14:val="none"/>
        </w:rPr>
        <w:t xml:space="preserve"> </w:t>
      </w:r>
    </w:p>
    <w:p w14:paraId="26DC27D7" w14:textId="77777777" w:rsidR="001940E1" w:rsidRPr="00220086" w:rsidRDefault="001940E1" w:rsidP="001940E1">
      <w:pPr>
        <w:rPr>
          <w:rFonts w:ascii="Times New Roman" w:eastAsia="Times New Roman" w:hAnsi="Times New Roman" w:cs="Times New Roman"/>
          <w:b/>
          <w:bCs/>
          <w:color w:val="C00000"/>
          <w:kern w:val="0"/>
          <w14:ligatures w14:val="none"/>
        </w:rPr>
      </w:pPr>
    </w:p>
    <w:p w14:paraId="56598598" w14:textId="2A3D55EB" w:rsidR="007A6613" w:rsidRPr="00220086" w:rsidRDefault="001940E1" w:rsidP="007A6613">
      <w:pPr>
        <w:rPr>
          <w:rFonts w:ascii="Times New Roman" w:eastAsia="Times New Roman" w:hAnsi="Times New Roman" w:cs="Times New Roman"/>
          <w:b/>
          <w:bCs/>
          <w:color w:val="C00000"/>
          <w:kern w:val="0"/>
          <w14:ligatures w14:val="none"/>
        </w:rPr>
      </w:pPr>
      <w:r w:rsidRPr="00220086">
        <w:rPr>
          <w:rFonts w:ascii="Times New Roman" w:eastAsia="Times New Roman" w:hAnsi="Times New Roman" w:cs="Times New Roman"/>
          <w:b/>
          <w:bCs/>
          <w:color w:val="C00000"/>
          <w:kern w:val="0"/>
          <w14:ligatures w14:val="none"/>
        </w:rPr>
        <w:t xml:space="preserve">In addition to </w:t>
      </w:r>
      <w:r w:rsidR="00EE5BF4">
        <w:rPr>
          <w:rFonts w:ascii="Times New Roman" w:eastAsia="Times New Roman" w:hAnsi="Times New Roman" w:cs="Times New Roman"/>
          <w:b/>
          <w:bCs/>
          <w:color w:val="C00000"/>
          <w:kern w:val="0"/>
          <w14:ligatures w14:val="none"/>
        </w:rPr>
        <w:t xml:space="preserve">the </w:t>
      </w:r>
      <w:r w:rsidRPr="00220086">
        <w:rPr>
          <w:rFonts w:ascii="Times New Roman" w:eastAsia="Times New Roman" w:hAnsi="Times New Roman" w:cs="Times New Roman"/>
          <w:b/>
          <w:bCs/>
          <w:color w:val="C00000"/>
          <w:kern w:val="0"/>
          <w14:ligatures w14:val="none"/>
        </w:rPr>
        <w:t xml:space="preserve">chief </w:t>
      </w:r>
      <w:r w:rsidR="00220086" w:rsidRPr="00220086">
        <w:rPr>
          <w:rFonts w:ascii="Times New Roman" w:eastAsia="Times New Roman" w:hAnsi="Times New Roman" w:cs="Times New Roman"/>
          <w:b/>
          <w:bCs/>
          <w:color w:val="C00000"/>
          <w:kern w:val="0"/>
          <w14:ligatures w14:val="none"/>
        </w:rPr>
        <w:t>complaint,</w:t>
      </w:r>
      <w:r w:rsidRPr="00220086">
        <w:rPr>
          <w:rFonts w:ascii="Times New Roman" w:eastAsia="Times New Roman" w:hAnsi="Times New Roman" w:cs="Times New Roman"/>
          <w:b/>
          <w:bCs/>
          <w:color w:val="C00000"/>
          <w:kern w:val="0"/>
          <w14:ligatures w14:val="none"/>
        </w:rPr>
        <w:t xml:space="preserve"> we control </w:t>
      </w:r>
      <w:r w:rsidR="00EE5BF4">
        <w:rPr>
          <w:rFonts w:ascii="Times New Roman" w:eastAsia="Times New Roman" w:hAnsi="Times New Roman" w:cs="Times New Roman"/>
          <w:b/>
          <w:bCs/>
          <w:color w:val="C00000"/>
          <w:kern w:val="0"/>
          <w14:ligatures w14:val="none"/>
        </w:rPr>
        <w:t xml:space="preserve">for the </w:t>
      </w:r>
      <w:r w:rsidRPr="00220086">
        <w:rPr>
          <w:rFonts w:ascii="Times New Roman" w:eastAsia="Times New Roman" w:hAnsi="Times New Roman" w:cs="Times New Roman"/>
          <w:b/>
          <w:bCs/>
          <w:color w:val="C00000"/>
          <w:kern w:val="0"/>
          <w14:ligatures w14:val="none"/>
        </w:rPr>
        <w:t xml:space="preserve">ESI score </w:t>
      </w:r>
      <w:r w:rsidR="00220086" w:rsidRPr="00220086">
        <w:rPr>
          <w:rFonts w:ascii="Times New Roman" w:eastAsia="Times New Roman" w:hAnsi="Times New Roman" w:cs="Times New Roman"/>
          <w:b/>
          <w:bCs/>
          <w:color w:val="C00000"/>
          <w:kern w:val="0"/>
          <w14:ligatures w14:val="none"/>
        </w:rPr>
        <w:t>determined at triage</w:t>
      </w:r>
      <w:r w:rsidR="00EE5BF4">
        <w:rPr>
          <w:rFonts w:ascii="Times New Roman" w:eastAsia="Times New Roman" w:hAnsi="Times New Roman" w:cs="Times New Roman"/>
          <w:b/>
          <w:bCs/>
          <w:color w:val="C00000"/>
          <w:kern w:val="0"/>
          <w14:ligatures w14:val="none"/>
        </w:rPr>
        <w:t>. This</w:t>
      </w:r>
      <w:r w:rsidRPr="00220086">
        <w:rPr>
          <w:rFonts w:ascii="Times New Roman" w:eastAsia="Times New Roman" w:hAnsi="Times New Roman" w:cs="Times New Roman"/>
          <w:b/>
          <w:bCs/>
          <w:color w:val="C00000"/>
          <w:kern w:val="0"/>
          <w14:ligatures w14:val="none"/>
        </w:rPr>
        <w:t xml:space="preserve"> allow</w:t>
      </w:r>
      <w:r w:rsidR="00A52AD1">
        <w:rPr>
          <w:rFonts w:ascii="Times New Roman" w:eastAsia="Times New Roman" w:hAnsi="Times New Roman" w:cs="Times New Roman"/>
          <w:b/>
          <w:bCs/>
          <w:color w:val="C00000"/>
          <w:kern w:val="0"/>
          <w14:ligatures w14:val="none"/>
        </w:rPr>
        <w:t>s</w:t>
      </w:r>
      <w:r w:rsidRPr="00220086">
        <w:rPr>
          <w:rFonts w:ascii="Times New Roman" w:eastAsia="Times New Roman" w:hAnsi="Times New Roman" w:cs="Times New Roman"/>
          <w:b/>
          <w:bCs/>
          <w:color w:val="C00000"/>
          <w:kern w:val="0"/>
          <w14:ligatures w14:val="none"/>
        </w:rPr>
        <w:t xml:space="preserve"> us to differentiate between emergency severity of </w:t>
      </w:r>
      <w:r w:rsidR="00A52AD1">
        <w:rPr>
          <w:rFonts w:ascii="Times New Roman" w:eastAsia="Times New Roman" w:hAnsi="Times New Roman" w:cs="Times New Roman"/>
          <w:b/>
          <w:bCs/>
          <w:color w:val="C00000"/>
          <w:kern w:val="0"/>
          <w14:ligatures w14:val="none"/>
        </w:rPr>
        <w:t>patients with complaints that fall under the same category</w:t>
      </w:r>
      <w:r w:rsidR="00EE5BF4">
        <w:rPr>
          <w:rFonts w:ascii="Times New Roman" w:eastAsia="Times New Roman" w:hAnsi="Times New Roman" w:cs="Times New Roman"/>
          <w:b/>
          <w:bCs/>
          <w:color w:val="C00000"/>
          <w:kern w:val="0"/>
          <w14:ligatures w14:val="none"/>
        </w:rPr>
        <w:t>,</w:t>
      </w:r>
      <w:r w:rsidR="00A52AD1">
        <w:rPr>
          <w:rFonts w:ascii="Times New Roman" w:eastAsia="Times New Roman" w:hAnsi="Times New Roman" w:cs="Times New Roman"/>
          <w:b/>
          <w:bCs/>
          <w:color w:val="C00000"/>
          <w:kern w:val="0"/>
          <w14:ligatures w14:val="none"/>
        </w:rPr>
        <w:t xml:space="preserve"> such as trauma or neurological </w:t>
      </w:r>
      <w:r w:rsidR="00EE5BF4">
        <w:rPr>
          <w:rFonts w:ascii="Times New Roman" w:eastAsia="Times New Roman" w:hAnsi="Times New Roman" w:cs="Times New Roman"/>
          <w:b/>
          <w:bCs/>
          <w:color w:val="C00000"/>
          <w:kern w:val="0"/>
          <w14:ligatures w14:val="none"/>
        </w:rPr>
        <w:t>issues</w:t>
      </w:r>
      <w:r w:rsidR="00A52AD1">
        <w:rPr>
          <w:rFonts w:ascii="Times New Roman" w:eastAsia="Times New Roman" w:hAnsi="Times New Roman" w:cs="Times New Roman"/>
          <w:b/>
          <w:bCs/>
          <w:color w:val="C00000"/>
          <w:kern w:val="0"/>
          <w14:ligatures w14:val="none"/>
        </w:rPr>
        <w:t>.</w:t>
      </w:r>
    </w:p>
    <w:p w14:paraId="6370B5F3" w14:textId="77777777" w:rsidR="007A6613" w:rsidRPr="007A6613" w:rsidRDefault="007A6613" w:rsidP="007A6613">
      <w:pPr>
        <w:rPr>
          <w:rFonts w:ascii="Times New Roman" w:eastAsia="Times New Roman" w:hAnsi="Times New Roman" w:cs="Times New Roman"/>
          <w:i/>
          <w:iCs/>
          <w:color w:val="212121"/>
          <w:kern w:val="0"/>
          <w:u w:val="single"/>
          <w14:ligatures w14:val="none"/>
        </w:rPr>
      </w:pPr>
    </w:p>
    <w:p w14:paraId="5A8E6B3D" w14:textId="5E2DEC73" w:rsidR="007A6613" w:rsidRPr="007A6613" w:rsidRDefault="007A6613" w:rsidP="007A6613">
      <w:pPr>
        <w:pStyle w:val="ListParagraph"/>
        <w:numPr>
          <w:ilvl w:val="0"/>
          <w:numId w:val="1"/>
        </w:numPr>
        <w:spacing w:after="150"/>
        <w:rPr>
          <w:rFonts w:ascii="Times New Roman" w:eastAsia="Times New Roman" w:hAnsi="Times New Roman" w:cs="Times New Roman"/>
          <w:i/>
          <w:iCs/>
          <w:color w:val="000000" w:themeColor="text1"/>
          <w:kern w:val="0"/>
          <w14:ligatures w14:val="none"/>
        </w:rPr>
      </w:pPr>
      <w:r w:rsidRPr="007A6613">
        <w:rPr>
          <w:rFonts w:ascii="Times New Roman" w:eastAsia="Times New Roman" w:hAnsi="Times New Roman" w:cs="Times New Roman"/>
          <w:i/>
          <w:iCs/>
          <w:color w:val="000000" w:themeColor="text1"/>
          <w:kern w:val="0"/>
          <w14:ligatures w14:val="none"/>
        </w:rPr>
        <w:t xml:space="preserve">In terms of </w:t>
      </w:r>
      <w:r w:rsidR="00EE5BF4">
        <w:rPr>
          <w:rFonts w:ascii="Times New Roman" w:eastAsia="Times New Roman" w:hAnsi="Times New Roman" w:cs="Times New Roman"/>
          <w:i/>
          <w:iCs/>
          <w:color w:val="000000" w:themeColor="text1"/>
          <w:kern w:val="0"/>
          <w14:ligatures w14:val="none"/>
        </w:rPr>
        <w:t>“</w:t>
      </w:r>
      <w:r w:rsidRPr="007A6613">
        <w:rPr>
          <w:rFonts w:ascii="Times New Roman" w:eastAsia="Times New Roman" w:hAnsi="Times New Roman" w:cs="Times New Roman"/>
          <w:i/>
          <w:iCs/>
          <w:color w:val="000000" w:themeColor="text1"/>
          <w:kern w:val="0"/>
          <w14:ligatures w14:val="none"/>
        </w:rPr>
        <w:t>batching</w:t>
      </w:r>
      <w:r w:rsidR="00EE5BF4">
        <w:rPr>
          <w:rFonts w:ascii="Times New Roman" w:eastAsia="Times New Roman" w:hAnsi="Times New Roman" w:cs="Times New Roman"/>
          <w:i/>
          <w:iCs/>
          <w:color w:val="000000" w:themeColor="text1"/>
          <w:kern w:val="0"/>
          <w14:ligatures w14:val="none"/>
        </w:rPr>
        <w:t>”</w:t>
      </w:r>
      <w:r w:rsidRPr="007A6613">
        <w:rPr>
          <w:rFonts w:ascii="Times New Roman" w:eastAsia="Times New Roman" w:hAnsi="Times New Roman" w:cs="Times New Roman"/>
          <w:i/>
          <w:iCs/>
          <w:color w:val="000000" w:themeColor="text1"/>
          <w:kern w:val="0"/>
          <w14:ligatures w14:val="none"/>
        </w:rPr>
        <w:t xml:space="preserve"> do we have information on what is batched? </w:t>
      </w:r>
      <w:proofErr w:type="gramStart"/>
      <w:r w:rsidRPr="007A6613">
        <w:rPr>
          <w:rFonts w:ascii="Times New Roman" w:eastAsia="Times New Roman" w:hAnsi="Times New Roman" w:cs="Times New Roman"/>
          <w:i/>
          <w:iCs/>
          <w:color w:val="000000" w:themeColor="text1"/>
          <w:kern w:val="0"/>
          <w14:ligatures w14:val="none"/>
        </w:rPr>
        <w:t>Are</w:t>
      </w:r>
      <w:proofErr w:type="gramEnd"/>
      <w:r w:rsidRPr="007A6613">
        <w:rPr>
          <w:rFonts w:ascii="Times New Roman" w:eastAsia="Times New Roman" w:hAnsi="Times New Roman" w:cs="Times New Roman"/>
          <w:i/>
          <w:iCs/>
          <w:color w:val="000000" w:themeColor="text1"/>
          <w:kern w:val="0"/>
          <w14:ligatures w14:val="none"/>
        </w:rPr>
        <w:t xml:space="preserve"> the batching appropriate? For example, again with trauma, the patient may need a Head CT and a Chest CT </w:t>
      </w:r>
      <w:proofErr w:type="gramStart"/>
      <w:r w:rsidRPr="007A6613">
        <w:rPr>
          <w:rFonts w:ascii="Times New Roman" w:eastAsia="Times New Roman" w:hAnsi="Times New Roman" w:cs="Times New Roman"/>
          <w:i/>
          <w:iCs/>
          <w:color w:val="000000" w:themeColor="text1"/>
          <w:kern w:val="0"/>
          <w14:ligatures w14:val="none"/>
        </w:rPr>
        <w:t>as a result of</w:t>
      </w:r>
      <w:proofErr w:type="gramEnd"/>
      <w:r w:rsidRPr="007A6613">
        <w:rPr>
          <w:rFonts w:ascii="Times New Roman" w:eastAsia="Times New Roman" w:hAnsi="Times New Roman" w:cs="Times New Roman"/>
          <w:i/>
          <w:iCs/>
          <w:color w:val="000000" w:themeColor="text1"/>
          <w:kern w:val="0"/>
          <w14:ligatures w14:val="none"/>
        </w:rPr>
        <w:t xml:space="preserve"> an MVA. </w:t>
      </w:r>
      <w:proofErr w:type="gramStart"/>
      <w:r w:rsidRPr="007A6613">
        <w:rPr>
          <w:rFonts w:ascii="Times New Roman" w:eastAsia="Times New Roman" w:hAnsi="Times New Roman" w:cs="Times New Roman"/>
          <w:i/>
          <w:iCs/>
          <w:color w:val="000000" w:themeColor="text1"/>
          <w:kern w:val="0"/>
          <w14:ligatures w14:val="none"/>
        </w:rPr>
        <w:t>But,</w:t>
      </w:r>
      <w:proofErr w:type="gramEnd"/>
      <w:r w:rsidRPr="007A6613">
        <w:rPr>
          <w:rFonts w:ascii="Times New Roman" w:eastAsia="Times New Roman" w:hAnsi="Times New Roman" w:cs="Times New Roman"/>
          <w:i/>
          <w:iCs/>
          <w:color w:val="000000" w:themeColor="text1"/>
          <w:kern w:val="0"/>
          <w14:ligatures w14:val="none"/>
        </w:rPr>
        <w:t xml:space="preserve"> a chest x-ray and a chest CT ordered at the same time seems less appropriate as a batch (you should wait for the x-ray result).</w:t>
      </w:r>
    </w:p>
    <w:p w14:paraId="2472706E" w14:textId="3FFDA6E1" w:rsidR="007A6613" w:rsidRDefault="00B8469E" w:rsidP="007A6613">
      <w:pPr>
        <w:rPr>
          <w:rFonts w:ascii="Times New Roman" w:eastAsia="Times New Roman" w:hAnsi="Times New Roman" w:cs="Times New Roman"/>
          <w:b/>
          <w:bCs/>
          <w:color w:val="C00000"/>
          <w:kern w:val="0"/>
          <w14:ligatures w14:val="none"/>
        </w:rPr>
      </w:pPr>
      <w:r w:rsidRPr="00B8469E">
        <w:rPr>
          <w:rFonts w:ascii="Times New Roman" w:eastAsia="Times New Roman" w:hAnsi="Times New Roman" w:cs="Times New Roman"/>
          <w:b/>
          <w:bCs/>
          <w:color w:val="C00000"/>
          <w:kern w:val="0"/>
          <w14:ligatures w14:val="none"/>
        </w:rPr>
        <w:t xml:space="preserve">In terms of batching, we do have information on what is batched. From </w:t>
      </w:r>
      <w:r w:rsidR="0045764E">
        <w:rPr>
          <w:rFonts w:ascii="Times New Roman" w:eastAsia="Times New Roman" w:hAnsi="Times New Roman" w:cs="Times New Roman"/>
          <w:b/>
          <w:bCs/>
          <w:color w:val="C00000"/>
          <w:kern w:val="0"/>
          <w14:ligatures w14:val="none"/>
        </w:rPr>
        <w:t xml:space="preserve">[Page </w:t>
      </w:r>
      <w:r w:rsidR="00E61075">
        <w:rPr>
          <w:rFonts w:ascii="Times New Roman" w:eastAsia="Times New Roman" w:hAnsi="Times New Roman" w:cs="Times New Roman"/>
          <w:b/>
          <w:bCs/>
          <w:color w:val="C00000"/>
          <w:kern w:val="0"/>
          <w14:ligatures w14:val="none"/>
        </w:rPr>
        <w:t>7</w:t>
      </w:r>
      <w:r w:rsidR="0045764E">
        <w:rPr>
          <w:rFonts w:ascii="Times New Roman" w:eastAsia="Times New Roman" w:hAnsi="Times New Roman" w:cs="Times New Roman"/>
          <w:b/>
          <w:bCs/>
          <w:color w:val="C00000"/>
          <w:kern w:val="0"/>
          <w14:ligatures w14:val="none"/>
        </w:rPr>
        <w:t>; Line</w:t>
      </w:r>
      <w:r w:rsidR="00E61075">
        <w:rPr>
          <w:rFonts w:ascii="Times New Roman" w:eastAsia="Times New Roman" w:hAnsi="Times New Roman" w:cs="Times New Roman"/>
          <w:b/>
          <w:bCs/>
          <w:color w:val="C00000"/>
          <w:kern w:val="0"/>
          <w14:ligatures w14:val="none"/>
        </w:rPr>
        <w:t xml:space="preserve"> 13</w:t>
      </w:r>
      <w:r>
        <w:rPr>
          <w:rFonts w:ascii="Times New Roman" w:eastAsia="Times New Roman" w:hAnsi="Times New Roman" w:cs="Times New Roman"/>
          <w:b/>
          <w:bCs/>
          <w:color w:val="C00000"/>
          <w:kern w:val="0"/>
          <w14:ligatures w14:val="none"/>
        </w:rPr>
        <w:t>]</w:t>
      </w:r>
      <w:r w:rsidRPr="00B8469E">
        <w:rPr>
          <w:rFonts w:ascii="Times New Roman" w:eastAsia="Times New Roman" w:hAnsi="Times New Roman" w:cs="Times New Roman"/>
          <w:b/>
          <w:bCs/>
          <w:color w:val="C00000"/>
          <w:kern w:val="0"/>
          <w14:ligatures w14:val="none"/>
        </w:rPr>
        <w:t>:</w:t>
      </w:r>
    </w:p>
    <w:p w14:paraId="1F7CED8A" w14:textId="77777777" w:rsidR="00B8469E" w:rsidRPr="00B8469E" w:rsidRDefault="00B8469E" w:rsidP="007A6613">
      <w:pPr>
        <w:rPr>
          <w:rFonts w:ascii="Times New Roman" w:eastAsia="Times New Roman" w:hAnsi="Times New Roman" w:cs="Times New Roman"/>
          <w:b/>
          <w:bCs/>
          <w:color w:val="C00000"/>
          <w:kern w:val="0"/>
          <w14:ligatures w14:val="none"/>
        </w:rPr>
      </w:pPr>
    </w:p>
    <w:p w14:paraId="3B8D5860" w14:textId="064553F3" w:rsidR="00B8469E" w:rsidRDefault="00EE5BF4" w:rsidP="007A6613">
      <w:pPr>
        <w:rPr>
          <w:rFonts w:ascii="Times New Roman" w:hAnsi="Times New Roman" w:cs="Times New Roman"/>
          <w:b/>
          <w:bCs/>
          <w:color w:val="C00000"/>
        </w:rPr>
      </w:pPr>
      <w:r>
        <w:rPr>
          <w:rFonts w:ascii="Times New Roman" w:hAnsi="Times New Roman" w:cs="Times New Roman"/>
          <w:b/>
          <w:bCs/>
          <w:color w:val="C00000"/>
        </w:rPr>
        <w:t>“</w:t>
      </w:r>
      <w:r w:rsidR="00B8469E" w:rsidRPr="00B8469E">
        <w:rPr>
          <w:rFonts w:ascii="Times New Roman" w:hAnsi="Times New Roman" w:cs="Times New Roman"/>
          <w:b/>
          <w:bCs/>
          <w:color w:val="C00000"/>
        </w:rPr>
        <w:t>Each imaging test (e.g., X-ray, CT scan, Ultrasound) is considered a separate, distinct test for our study. Therefore, a batch in our study consists of two or more distinct imaging tests ordered at the start of a patient encounter by the attending physician.</w:t>
      </w:r>
      <w:r>
        <w:rPr>
          <w:rFonts w:ascii="Times New Roman" w:hAnsi="Times New Roman" w:cs="Times New Roman"/>
          <w:b/>
          <w:bCs/>
          <w:color w:val="C00000"/>
        </w:rPr>
        <w:t>”</w:t>
      </w:r>
    </w:p>
    <w:p w14:paraId="361D71C7" w14:textId="77777777" w:rsidR="00B8469E" w:rsidRDefault="00B8469E" w:rsidP="007A6613">
      <w:pPr>
        <w:rPr>
          <w:rFonts w:ascii="Times New Roman" w:hAnsi="Times New Roman" w:cs="Times New Roman"/>
          <w:b/>
          <w:bCs/>
          <w:color w:val="C00000"/>
        </w:rPr>
      </w:pPr>
    </w:p>
    <w:p w14:paraId="5790FFED" w14:textId="0B493C85" w:rsidR="00B8469E" w:rsidRPr="00B8469E" w:rsidRDefault="00B8469E" w:rsidP="007A6613">
      <w:pPr>
        <w:rPr>
          <w:rFonts w:ascii="Times New Roman" w:eastAsia="Times New Roman" w:hAnsi="Times New Roman" w:cs="Times New Roman"/>
          <w:b/>
          <w:bCs/>
          <w:color w:val="C00000"/>
          <w:kern w:val="0"/>
          <w14:ligatures w14:val="none"/>
        </w:rPr>
      </w:pPr>
      <w:r w:rsidRPr="00B8469E">
        <w:rPr>
          <w:rFonts w:ascii="Times New Roman" w:eastAsia="Times New Roman" w:hAnsi="Times New Roman" w:cs="Times New Roman"/>
          <w:b/>
          <w:bCs/>
          <w:color w:val="C00000"/>
          <w:kern w:val="0"/>
          <w14:ligatures w14:val="none"/>
        </w:rPr>
        <w:t xml:space="preserve">According to our definition of batching, a head CT and chest CT ordered together would not constitute a batch. </w:t>
      </w:r>
      <w:r>
        <w:rPr>
          <w:rFonts w:ascii="Times New Roman" w:hAnsi="Times New Roman" w:cs="Times New Roman"/>
          <w:b/>
          <w:bCs/>
          <w:color w:val="C00000"/>
        </w:rPr>
        <w:t xml:space="preserve">A chest x-ray and a chest CT ordered </w:t>
      </w:r>
      <w:r w:rsidR="00EE5BF4">
        <w:rPr>
          <w:rFonts w:ascii="Times New Roman" w:hAnsi="Times New Roman" w:cs="Times New Roman"/>
          <w:b/>
          <w:bCs/>
          <w:color w:val="C00000"/>
        </w:rPr>
        <w:t>simultaneously</w:t>
      </w:r>
      <w:r>
        <w:rPr>
          <w:rFonts w:ascii="Times New Roman" w:hAnsi="Times New Roman" w:cs="Times New Roman"/>
          <w:b/>
          <w:bCs/>
          <w:color w:val="C00000"/>
        </w:rPr>
        <w:t xml:space="preserve"> </w:t>
      </w:r>
      <w:r w:rsidR="00EE5BF4">
        <w:rPr>
          <w:rFonts w:ascii="Times New Roman" w:hAnsi="Times New Roman" w:cs="Times New Roman"/>
          <w:b/>
          <w:bCs/>
          <w:color w:val="C00000"/>
        </w:rPr>
        <w:t>would</w:t>
      </w:r>
      <w:r>
        <w:rPr>
          <w:rFonts w:ascii="Times New Roman" w:hAnsi="Times New Roman" w:cs="Times New Roman"/>
          <w:b/>
          <w:bCs/>
          <w:color w:val="C00000"/>
        </w:rPr>
        <w:t xml:space="preserve"> meet our batching criteria. We do not make a </w:t>
      </w:r>
      <w:r w:rsidR="00EE5BF4">
        <w:rPr>
          <w:rFonts w:ascii="Times New Roman" w:hAnsi="Times New Roman" w:cs="Times New Roman"/>
          <w:b/>
          <w:bCs/>
          <w:color w:val="C00000"/>
        </w:rPr>
        <w:t>judgment</w:t>
      </w:r>
      <w:r>
        <w:rPr>
          <w:rFonts w:ascii="Times New Roman" w:hAnsi="Times New Roman" w:cs="Times New Roman"/>
          <w:b/>
          <w:bCs/>
          <w:color w:val="C00000"/>
        </w:rPr>
        <w:t xml:space="preserve"> on what tests ordered are clinically appropriate</w:t>
      </w:r>
      <w:r w:rsidR="00EE5BF4">
        <w:rPr>
          <w:rFonts w:ascii="Times New Roman" w:hAnsi="Times New Roman" w:cs="Times New Roman"/>
          <w:b/>
          <w:bCs/>
          <w:color w:val="C00000"/>
        </w:rPr>
        <w:t>;</w:t>
      </w:r>
      <w:r>
        <w:rPr>
          <w:rFonts w:ascii="Times New Roman" w:hAnsi="Times New Roman" w:cs="Times New Roman"/>
          <w:b/>
          <w:bCs/>
          <w:color w:val="C00000"/>
        </w:rPr>
        <w:t xml:space="preserve"> </w:t>
      </w:r>
      <w:r w:rsidR="00EE5BF4">
        <w:rPr>
          <w:rFonts w:ascii="Times New Roman" w:hAnsi="Times New Roman" w:cs="Times New Roman"/>
          <w:b/>
          <w:bCs/>
          <w:color w:val="C00000"/>
        </w:rPr>
        <w:t>instead, we</w:t>
      </w:r>
      <w:r>
        <w:rPr>
          <w:rFonts w:ascii="Times New Roman" w:hAnsi="Times New Roman" w:cs="Times New Roman"/>
          <w:b/>
          <w:bCs/>
          <w:color w:val="C00000"/>
        </w:rPr>
        <w:t xml:space="preserve"> focus more on the operational aspect </w:t>
      </w:r>
      <w:r w:rsidR="00EE5BF4">
        <w:rPr>
          <w:rFonts w:ascii="Times New Roman" w:hAnsi="Times New Roman" w:cs="Times New Roman"/>
          <w:b/>
          <w:bCs/>
          <w:color w:val="C00000"/>
        </w:rPr>
        <w:t>of</w:t>
      </w:r>
      <w:r>
        <w:rPr>
          <w:rFonts w:ascii="Times New Roman" w:hAnsi="Times New Roman" w:cs="Times New Roman"/>
          <w:b/>
          <w:bCs/>
          <w:color w:val="C00000"/>
        </w:rPr>
        <w:t xml:space="preserve"> test ordering and the variation between physicians who are randomly assigned patients.</w:t>
      </w:r>
    </w:p>
    <w:p w14:paraId="58C89A2F" w14:textId="77777777" w:rsidR="00B8469E" w:rsidRPr="007A6613" w:rsidRDefault="00B8469E" w:rsidP="007A6613">
      <w:pPr>
        <w:rPr>
          <w:rFonts w:ascii="Times New Roman" w:eastAsia="Times New Roman" w:hAnsi="Times New Roman" w:cs="Times New Roman"/>
          <w:i/>
          <w:iCs/>
          <w:color w:val="212121"/>
          <w:kern w:val="0"/>
          <w:u w:val="single"/>
          <w14:ligatures w14:val="none"/>
        </w:rPr>
      </w:pPr>
    </w:p>
    <w:p w14:paraId="21432F58" w14:textId="108B12B3" w:rsidR="007A6613" w:rsidRDefault="007A6613" w:rsidP="007A6613">
      <w:pPr>
        <w:pStyle w:val="ListParagraph"/>
        <w:numPr>
          <w:ilvl w:val="0"/>
          <w:numId w:val="1"/>
        </w:numPr>
        <w:spacing w:after="150"/>
        <w:rPr>
          <w:rFonts w:ascii="Times New Roman" w:eastAsia="Times New Roman" w:hAnsi="Times New Roman" w:cs="Times New Roman"/>
          <w:i/>
          <w:iCs/>
          <w:color w:val="000000" w:themeColor="text1"/>
          <w:kern w:val="0"/>
          <w14:ligatures w14:val="none"/>
        </w:rPr>
      </w:pPr>
      <w:r w:rsidRPr="007A6613">
        <w:rPr>
          <w:rFonts w:ascii="Times New Roman" w:eastAsia="Times New Roman" w:hAnsi="Times New Roman" w:cs="Times New Roman"/>
          <w:i/>
          <w:iCs/>
          <w:color w:val="000000" w:themeColor="text1"/>
          <w:kern w:val="0"/>
          <w14:ligatures w14:val="none"/>
        </w:rPr>
        <w:t xml:space="preserve">Do you mean </w:t>
      </w:r>
      <w:r w:rsidR="00EE5BF4">
        <w:rPr>
          <w:rFonts w:ascii="Times New Roman" w:eastAsia="Times New Roman" w:hAnsi="Times New Roman" w:cs="Times New Roman"/>
          <w:i/>
          <w:iCs/>
          <w:color w:val="000000" w:themeColor="text1"/>
          <w:kern w:val="0"/>
          <w14:ligatures w14:val="none"/>
        </w:rPr>
        <w:t>“</w:t>
      </w:r>
      <w:r w:rsidRPr="007A6613">
        <w:rPr>
          <w:rFonts w:ascii="Times New Roman" w:eastAsia="Times New Roman" w:hAnsi="Times New Roman" w:cs="Times New Roman"/>
          <w:i/>
          <w:iCs/>
          <w:color w:val="000000" w:themeColor="text1"/>
          <w:kern w:val="0"/>
          <w14:ligatures w14:val="none"/>
        </w:rPr>
        <w:t>Data Manipulation</w:t>
      </w:r>
      <w:r w:rsidR="00EE5BF4">
        <w:rPr>
          <w:rFonts w:ascii="Times New Roman" w:eastAsia="Times New Roman" w:hAnsi="Times New Roman" w:cs="Times New Roman"/>
          <w:i/>
          <w:iCs/>
          <w:color w:val="000000" w:themeColor="text1"/>
          <w:kern w:val="0"/>
          <w14:ligatures w14:val="none"/>
        </w:rPr>
        <w:t>”</w:t>
      </w:r>
      <w:r w:rsidRPr="007A6613">
        <w:rPr>
          <w:rFonts w:ascii="Times New Roman" w:eastAsia="Times New Roman" w:hAnsi="Times New Roman" w:cs="Times New Roman"/>
          <w:i/>
          <w:iCs/>
          <w:color w:val="000000" w:themeColor="text1"/>
          <w:kern w:val="0"/>
          <w14:ligatures w14:val="none"/>
        </w:rPr>
        <w:t xml:space="preserve"> or </w:t>
      </w:r>
      <w:r w:rsidR="00EE5BF4">
        <w:rPr>
          <w:rFonts w:ascii="Times New Roman" w:eastAsia="Times New Roman" w:hAnsi="Times New Roman" w:cs="Times New Roman"/>
          <w:i/>
          <w:iCs/>
          <w:color w:val="000000" w:themeColor="text1"/>
          <w:kern w:val="0"/>
          <w14:ligatures w14:val="none"/>
        </w:rPr>
        <w:t>“</w:t>
      </w:r>
      <w:r w:rsidRPr="007A6613">
        <w:rPr>
          <w:rFonts w:ascii="Times New Roman" w:eastAsia="Times New Roman" w:hAnsi="Times New Roman" w:cs="Times New Roman"/>
          <w:i/>
          <w:iCs/>
          <w:color w:val="000000" w:themeColor="text1"/>
          <w:kern w:val="0"/>
          <w14:ligatures w14:val="none"/>
        </w:rPr>
        <w:t>Data Analysis</w:t>
      </w:r>
      <w:r w:rsidR="00EE5BF4">
        <w:rPr>
          <w:rFonts w:ascii="Times New Roman" w:eastAsia="Times New Roman" w:hAnsi="Times New Roman" w:cs="Times New Roman"/>
          <w:i/>
          <w:iCs/>
          <w:color w:val="000000" w:themeColor="text1"/>
          <w:kern w:val="0"/>
          <w14:ligatures w14:val="none"/>
        </w:rPr>
        <w:t>”</w:t>
      </w:r>
      <w:r w:rsidRPr="007A6613">
        <w:rPr>
          <w:rFonts w:ascii="Times New Roman" w:eastAsia="Times New Roman" w:hAnsi="Times New Roman" w:cs="Times New Roman"/>
          <w:i/>
          <w:iCs/>
          <w:color w:val="000000" w:themeColor="text1"/>
          <w:kern w:val="0"/>
          <w14:ligatures w14:val="none"/>
        </w:rPr>
        <w:t>?</w:t>
      </w:r>
    </w:p>
    <w:p w14:paraId="414B24A7" w14:textId="77777777" w:rsidR="007A6613" w:rsidRPr="007A6613" w:rsidRDefault="007A6613" w:rsidP="007A6613">
      <w:pPr>
        <w:pStyle w:val="ListParagraph"/>
        <w:rPr>
          <w:rFonts w:ascii="Times New Roman" w:eastAsia="Times New Roman" w:hAnsi="Times New Roman" w:cs="Times New Roman"/>
          <w:i/>
          <w:iCs/>
          <w:color w:val="000000" w:themeColor="text1"/>
          <w:kern w:val="0"/>
          <w14:ligatures w14:val="none"/>
        </w:rPr>
      </w:pPr>
    </w:p>
    <w:p w14:paraId="17DE7F03" w14:textId="2B037E4E" w:rsidR="00ED016C" w:rsidRPr="00843F77" w:rsidRDefault="007A6613" w:rsidP="007A6613">
      <w:pPr>
        <w:spacing w:after="150"/>
        <w:rPr>
          <w:rFonts w:ascii="Times New Roman" w:eastAsia="Times New Roman" w:hAnsi="Times New Roman" w:cs="Times New Roman"/>
          <w:b/>
          <w:bCs/>
          <w:color w:val="C00000"/>
          <w:kern w:val="0"/>
          <w14:ligatures w14:val="none"/>
        </w:rPr>
      </w:pPr>
      <w:r w:rsidRPr="00843F77">
        <w:rPr>
          <w:rFonts w:ascii="Times New Roman" w:eastAsia="Times New Roman" w:hAnsi="Times New Roman" w:cs="Times New Roman"/>
          <w:b/>
          <w:bCs/>
          <w:color w:val="C00000"/>
          <w:kern w:val="0"/>
          <w14:ligatures w14:val="none"/>
        </w:rPr>
        <w:t xml:space="preserve">The </w:t>
      </w:r>
      <w:r w:rsidR="00843F77">
        <w:rPr>
          <w:rFonts w:ascii="Times New Roman" w:eastAsia="Times New Roman" w:hAnsi="Times New Roman" w:cs="Times New Roman"/>
          <w:b/>
          <w:bCs/>
          <w:color w:val="C00000"/>
          <w:kern w:val="0"/>
          <w14:ligatures w14:val="none"/>
        </w:rPr>
        <w:t>title of this section</w:t>
      </w:r>
      <w:r w:rsidRPr="00843F77">
        <w:rPr>
          <w:rFonts w:ascii="Times New Roman" w:eastAsia="Times New Roman" w:hAnsi="Times New Roman" w:cs="Times New Roman"/>
          <w:b/>
          <w:bCs/>
          <w:color w:val="C00000"/>
          <w:kern w:val="0"/>
          <w14:ligatures w14:val="none"/>
        </w:rPr>
        <w:t xml:space="preserve"> has been changed to </w:t>
      </w:r>
      <w:r w:rsidR="00EE5BF4">
        <w:rPr>
          <w:rFonts w:ascii="Times New Roman" w:eastAsia="Times New Roman" w:hAnsi="Times New Roman" w:cs="Times New Roman"/>
          <w:b/>
          <w:bCs/>
          <w:color w:val="C00000"/>
          <w:kern w:val="0"/>
          <w14:ligatures w14:val="none"/>
        </w:rPr>
        <w:t>“</w:t>
      </w:r>
      <w:r w:rsidRPr="00843F77">
        <w:rPr>
          <w:rFonts w:ascii="Times New Roman" w:eastAsia="Times New Roman" w:hAnsi="Times New Roman" w:cs="Times New Roman"/>
          <w:b/>
          <w:bCs/>
          <w:color w:val="C00000"/>
          <w:kern w:val="0"/>
          <w14:ligatures w14:val="none"/>
        </w:rPr>
        <w:t>Data Transformation</w:t>
      </w:r>
      <w:r w:rsidR="00EE5BF4">
        <w:rPr>
          <w:rFonts w:ascii="Times New Roman" w:eastAsia="Times New Roman" w:hAnsi="Times New Roman" w:cs="Times New Roman"/>
          <w:b/>
          <w:bCs/>
          <w:color w:val="C00000"/>
          <w:kern w:val="0"/>
          <w14:ligatures w14:val="none"/>
        </w:rPr>
        <w:t>”</w:t>
      </w:r>
      <w:r w:rsidRPr="00843F77">
        <w:rPr>
          <w:rFonts w:ascii="Times New Roman" w:eastAsia="Times New Roman" w:hAnsi="Times New Roman" w:cs="Times New Roman"/>
          <w:b/>
          <w:bCs/>
          <w:color w:val="C00000"/>
          <w:kern w:val="0"/>
          <w14:ligatures w14:val="none"/>
        </w:rPr>
        <w:t xml:space="preserve"> (per Reviewer </w:t>
      </w:r>
      <w:r w:rsidR="00EE5BF4">
        <w:rPr>
          <w:rFonts w:ascii="Times New Roman" w:eastAsia="Times New Roman" w:hAnsi="Times New Roman" w:cs="Times New Roman"/>
          <w:b/>
          <w:bCs/>
          <w:color w:val="C00000"/>
          <w:kern w:val="0"/>
          <w14:ligatures w14:val="none"/>
        </w:rPr>
        <w:t>1’s</w:t>
      </w:r>
      <w:r w:rsidRPr="00843F77">
        <w:rPr>
          <w:rFonts w:ascii="Times New Roman" w:eastAsia="Times New Roman" w:hAnsi="Times New Roman" w:cs="Times New Roman"/>
          <w:b/>
          <w:bCs/>
          <w:color w:val="C00000"/>
          <w:kern w:val="0"/>
          <w14:ligatures w14:val="none"/>
        </w:rPr>
        <w:t xml:space="preserve"> suggestion). </w:t>
      </w:r>
    </w:p>
    <w:p w14:paraId="1BC777A9" w14:textId="08D6F7F9" w:rsidR="008C4790" w:rsidRDefault="007A6613" w:rsidP="008C4790">
      <w:pPr>
        <w:pStyle w:val="ListParagraph"/>
        <w:numPr>
          <w:ilvl w:val="0"/>
          <w:numId w:val="1"/>
        </w:numPr>
        <w:spacing w:after="150"/>
        <w:rPr>
          <w:rFonts w:ascii="Times New Roman" w:eastAsia="Times New Roman" w:hAnsi="Times New Roman" w:cs="Times New Roman"/>
          <w:i/>
          <w:iCs/>
          <w:color w:val="000000" w:themeColor="text1"/>
          <w:kern w:val="0"/>
          <w14:ligatures w14:val="none"/>
        </w:rPr>
      </w:pPr>
      <w:r w:rsidRPr="00181058">
        <w:rPr>
          <w:rFonts w:ascii="Times New Roman" w:eastAsia="Times New Roman" w:hAnsi="Times New Roman" w:cs="Times New Roman"/>
          <w:i/>
          <w:iCs/>
          <w:color w:val="000000" w:themeColor="text1"/>
          <w:kern w:val="0"/>
          <w14:ligatures w14:val="none"/>
        </w:rPr>
        <w:t xml:space="preserve">Follow author instructions for tables (hsr.org/authors, Section 2.4.2.6) and figures (Section 2.4.2.7). Use table footnotes and figure legends to define abbreviations and information in </w:t>
      </w:r>
      <w:proofErr w:type="gramStart"/>
      <w:r w:rsidRPr="00181058">
        <w:rPr>
          <w:rFonts w:ascii="Times New Roman" w:eastAsia="Times New Roman" w:hAnsi="Times New Roman" w:cs="Times New Roman"/>
          <w:i/>
          <w:iCs/>
          <w:color w:val="000000" w:themeColor="text1"/>
          <w:kern w:val="0"/>
          <w14:ligatures w14:val="none"/>
        </w:rPr>
        <w:t>parentheses, and</w:t>
      </w:r>
      <w:proofErr w:type="gramEnd"/>
      <w:r w:rsidRPr="00181058">
        <w:rPr>
          <w:rFonts w:ascii="Times New Roman" w:eastAsia="Times New Roman" w:hAnsi="Times New Roman" w:cs="Times New Roman"/>
          <w:i/>
          <w:iCs/>
          <w:color w:val="000000" w:themeColor="text1"/>
          <w:kern w:val="0"/>
          <w14:ligatures w14:val="none"/>
        </w:rPr>
        <w:t xml:space="preserve"> explain content so tables and figures are understandable without referring to the main text</w:t>
      </w:r>
      <w:r w:rsidRPr="007A6613">
        <w:rPr>
          <w:rFonts w:ascii="Times New Roman" w:eastAsia="Times New Roman" w:hAnsi="Times New Roman" w:cs="Times New Roman"/>
          <w:i/>
          <w:iCs/>
          <w:color w:val="000000" w:themeColor="text1"/>
          <w:kern w:val="0"/>
          <w14:ligatures w14:val="none"/>
        </w:rPr>
        <w:t>.</w:t>
      </w:r>
    </w:p>
    <w:p w14:paraId="59AADC2E" w14:textId="74817520" w:rsidR="00720BCA" w:rsidRPr="00720BCA" w:rsidRDefault="00720BCA" w:rsidP="00720BCA">
      <w:pPr>
        <w:spacing w:after="150"/>
        <w:rPr>
          <w:rFonts w:ascii="Times New Roman" w:eastAsia="Times New Roman" w:hAnsi="Times New Roman" w:cs="Times New Roman"/>
          <w:b/>
          <w:bCs/>
          <w:color w:val="C00000"/>
          <w:kern w:val="0"/>
          <w14:ligatures w14:val="none"/>
        </w:rPr>
      </w:pPr>
      <w:r w:rsidRPr="00720BCA">
        <w:rPr>
          <w:rFonts w:ascii="Times New Roman" w:eastAsia="Times New Roman" w:hAnsi="Times New Roman" w:cs="Times New Roman"/>
          <w:b/>
          <w:bCs/>
          <w:color w:val="C00000"/>
          <w:kern w:val="0"/>
          <w14:ligatures w14:val="none"/>
        </w:rPr>
        <w:t>We have followed the author instructions for tables and figures.</w:t>
      </w:r>
    </w:p>
    <w:p w14:paraId="1469E964" w14:textId="7561C429" w:rsidR="007A6613" w:rsidRPr="007A6613" w:rsidRDefault="007A6613" w:rsidP="007A6613">
      <w:pPr>
        <w:pStyle w:val="ListParagraph"/>
        <w:numPr>
          <w:ilvl w:val="0"/>
          <w:numId w:val="1"/>
        </w:numPr>
        <w:spacing w:before="100" w:beforeAutospacing="1" w:after="100" w:afterAutospacing="1" w:line="300" w:lineRule="atLeast"/>
        <w:rPr>
          <w:rFonts w:ascii="Times New Roman" w:eastAsia="Times New Roman" w:hAnsi="Times New Roman" w:cs="Times New Roman"/>
          <w:i/>
          <w:iCs/>
          <w:color w:val="000000" w:themeColor="text1"/>
          <w:kern w:val="0"/>
          <w14:ligatures w14:val="none"/>
        </w:rPr>
      </w:pPr>
      <w:r w:rsidRPr="007A6613">
        <w:rPr>
          <w:rFonts w:ascii="Times New Roman" w:eastAsia="Times New Roman" w:hAnsi="Times New Roman" w:cs="Times New Roman"/>
          <w:i/>
          <w:iCs/>
          <w:color w:val="000000" w:themeColor="text1"/>
          <w:kern w:val="0"/>
          <w14:ligatures w14:val="none"/>
        </w:rPr>
        <w:t>Rewrite table and figure titles so they reflect the content not methods.</w:t>
      </w:r>
    </w:p>
    <w:p w14:paraId="5B72F31D" w14:textId="65A62C18" w:rsidR="007A6613" w:rsidRPr="00720BCA" w:rsidRDefault="00720BCA" w:rsidP="00720BCA">
      <w:pPr>
        <w:rPr>
          <w:rFonts w:ascii="Times New Roman" w:eastAsia="Times New Roman" w:hAnsi="Times New Roman" w:cs="Times New Roman"/>
          <w:b/>
          <w:bCs/>
          <w:color w:val="C00000"/>
          <w:kern w:val="0"/>
          <w14:ligatures w14:val="none"/>
        </w:rPr>
      </w:pPr>
      <w:r w:rsidRPr="00720BCA">
        <w:rPr>
          <w:rFonts w:ascii="Times New Roman" w:eastAsia="Times New Roman" w:hAnsi="Times New Roman" w:cs="Times New Roman"/>
          <w:b/>
          <w:bCs/>
          <w:color w:val="C00000"/>
          <w:kern w:val="0"/>
          <w14:ligatures w14:val="none"/>
        </w:rPr>
        <w:t xml:space="preserve">We have </w:t>
      </w:r>
      <w:r>
        <w:rPr>
          <w:rFonts w:ascii="Times New Roman" w:eastAsia="Times New Roman" w:hAnsi="Times New Roman" w:cs="Times New Roman"/>
          <w:b/>
          <w:bCs/>
          <w:color w:val="C00000"/>
          <w:kern w:val="0"/>
          <w14:ligatures w14:val="none"/>
        </w:rPr>
        <w:t xml:space="preserve">rewritten table and figure </w:t>
      </w:r>
      <w:r w:rsidR="006465FA">
        <w:rPr>
          <w:rFonts w:ascii="Times New Roman" w:eastAsia="Times New Roman" w:hAnsi="Times New Roman" w:cs="Times New Roman"/>
          <w:b/>
          <w:bCs/>
          <w:color w:val="C00000"/>
          <w:kern w:val="0"/>
          <w14:ligatures w14:val="none"/>
        </w:rPr>
        <w:t>titles</w:t>
      </w:r>
      <w:r w:rsidR="00EE5BF4">
        <w:rPr>
          <w:rFonts w:ascii="Times New Roman" w:eastAsia="Times New Roman" w:hAnsi="Times New Roman" w:cs="Times New Roman"/>
          <w:b/>
          <w:bCs/>
          <w:color w:val="C00000"/>
          <w:kern w:val="0"/>
          <w14:ligatures w14:val="none"/>
        </w:rPr>
        <w:t xml:space="preserve"> to</w:t>
      </w:r>
      <w:r>
        <w:rPr>
          <w:rFonts w:ascii="Times New Roman" w:eastAsia="Times New Roman" w:hAnsi="Times New Roman" w:cs="Times New Roman"/>
          <w:b/>
          <w:bCs/>
          <w:color w:val="C00000"/>
          <w:kern w:val="0"/>
          <w14:ligatures w14:val="none"/>
        </w:rPr>
        <w:t xml:space="preserve"> reflect the content</w:t>
      </w:r>
      <w:r w:rsidR="00EE5BF4">
        <w:rPr>
          <w:rFonts w:ascii="Times New Roman" w:eastAsia="Times New Roman" w:hAnsi="Times New Roman" w:cs="Times New Roman"/>
          <w:b/>
          <w:bCs/>
          <w:color w:val="C00000"/>
          <w:kern w:val="0"/>
          <w14:ligatures w14:val="none"/>
        </w:rPr>
        <w:t>,</w:t>
      </w:r>
      <w:r w:rsidR="006465FA">
        <w:rPr>
          <w:rFonts w:ascii="Times New Roman" w:eastAsia="Times New Roman" w:hAnsi="Times New Roman" w:cs="Times New Roman"/>
          <w:b/>
          <w:bCs/>
          <w:color w:val="C00000"/>
          <w:kern w:val="0"/>
          <w14:ligatures w14:val="none"/>
        </w:rPr>
        <w:t xml:space="preserve"> not </w:t>
      </w:r>
      <w:r w:rsidR="00EE5BF4">
        <w:rPr>
          <w:rFonts w:ascii="Times New Roman" w:eastAsia="Times New Roman" w:hAnsi="Times New Roman" w:cs="Times New Roman"/>
          <w:b/>
          <w:bCs/>
          <w:color w:val="C00000"/>
          <w:kern w:val="0"/>
          <w14:ligatures w14:val="none"/>
        </w:rPr>
        <w:t xml:space="preserve">the </w:t>
      </w:r>
      <w:r w:rsidR="006465FA">
        <w:rPr>
          <w:rFonts w:ascii="Times New Roman" w:eastAsia="Times New Roman" w:hAnsi="Times New Roman" w:cs="Times New Roman"/>
          <w:b/>
          <w:bCs/>
          <w:color w:val="C00000"/>
          <w:kern w:val="0"/>
          <w14:ligatures w14:val="none"/>
        </w:rPr>
        <w:t>methods</w:t>
      </w:r>
      <w:r>
        <w:rPr>
          <w:rFonts w:ascii="Times New Roman" w:eastAsia="Times New Roman" w:hAnsi="Times New Roman" w:cs="Times New Roman"/>
          <w:b/>
          <w:bCs/>
          <w:color w:val="C00000"/>
          <w:kern w:val="0"/>
          <w14:ligatures w14:val="none"/>
        </w:rPr>
        <w:t>.</w:t>
      </w:r>
    </w:p>
    <w:p w14:paraId="378A9B42" w14:textId="1F59A2DA" w:rsidR="007A6613" w:rsidRPr="007A6613" w:rsidRDefault="007A6613" w:rsidP="007A6613">
      <w:pPr>
        <w:pStyle w:val="ListParagraph"/>
        <w:numPr>
          <w:ilvl w:val="0"/>
          <w:numId w:val="1"/>
        </w:numPr>
        <w:spacing w:before="100" w:beforeAutospacing="1" w:after="100" w:afterAutospacing="1" w:line="300" w:lineRule="atLeast"/>
        <w:rPr>
          <w:rFonts w:ascii="Times New Roman" w:eastAsia="Times New Roman" w:hAnsi="Times New Roman" w:cs="Times New Roman"/>
          <w:i/>
          <w:iCs/>
          <w:color w:val="000000" w:themeColor="text1"/>
          <w:kern w:val="0"/>
          <w14:ligatures w14:val="none"/>
        </w:rPr>
      </w:pPr>
      <w:r w:rsidRPr="007A6613">
        <w:rPr>
          <w:rFonts w:ascii="Times New Roman" w:eastAsia="Times New Roman" w:hAnsi="Times New Roman" w:cs="Times New Roman"/>
          <w:i/>
          <w:iCs/>
          <w:color w:val="000000" w:themeColor="text1"/>
          <w:kern w:val="0"/>
          <w14:ligatures w14:val="none"/>
        </w:rPr>
        <w:t xml:space="preserve">Clearly label supplemental material as </w:t>
      </w:r>
      <w:r w:rsidR="00EE5BF4">
        <w:rPr>
          <w:rFonts w:ascii="Times New Roman" w:eastAsia="Times New Roman" w:hAnsi="Times New Roman" w:cs="Times New Roman"/>
          <w:i/>
          <w:iCs/>
          <w:color w:val="000000" w:themeColor="text1"/>
          <w:kern w:val="0"/>
          <w14:ligatures w14:val="none"/>
        </w:rPr>
        <w:t>“</w:t>
      </w:r>
      <w:r w:rsidRPr="007A6613">
        <w:rPr>
          <w:rFonts w:ascii="Times New Roman" w:eastAsia="Times New Roman" w:hAnsi="Times New Roman" w:cs="Times New Roman"/>
          <w:i/>
          <w:iCs/>
          <w:color w:val="000000" w:themeColor="text1"/>
          <w:kern w:val="0"/>
          <w14:ligatures w14:val="none"/>
        </w:rPr>
        <w:t>supplemental</w:t>
      </w:r>
      <w:r w:rsidR="00EE5BF4">
        <w:rPr>
          <w:rFonts w:ascii="Times New Roman" w:eastAsia="Times New Roman" w:hAnsi="Times New Roman" w:cs="Times New Roman"/>
          <w:i/>
          <w:iCs/>
          <w:color w:val="000000" w:themeColor="text1"/>
          <w:kern w:val="0"/>
          <w14:ligatures w14:val="none"/>
        </w:rPr>
        <w:t>”</w:t>
      </w:r>
      <w:r w:rsidRPr="007A6613">
        <w:rPr>
          <w:rFonts w:ascii="Times New Roman" w:eastAsia="Times New Roman" w:hAnsi="Times New Roman" w:cs="Times New Roman"/>
          <w:i/>
          <w:iCs/>
          <w:color w:val="000000" w:themeColor="text1"/>
          <w:kern w:val="0"/>
          <w14:ligatures w14:val="none"/>
        </w:rPr>
        <w:t xml:space="preserve"> or </w:t>
      </w:r>
      <w:r w:rsidR="00EE5BF4">
        <w:rPr>
          <w:rFonts w:ascii="Times New Roman" w:eastAsia="Times New Roman" w:hAnsi="Times New Roman" w:cs="Times New Roman"/>
          <w:i/>
          <w:iCs/>
          <w:color w:val="000000" w:themeColor="text1"/>
          <w:kern w:val="0"/>
          <w14:ligatures w14:val="none"/>
        </w:rPr>
        <w:t>“</w:t>
      </w:r>
      <w:r w:rsidRPr="007A6613">
        <w:rPr>
          <w:rFonts w:ascii="Times New Roman" w:eastAsia="Times New Roman" w:hAnsi="Times New Roman" w:cs="Times New Roman"/>
          <w:i/>
          <w:iCs/>
          <w:color w:val="000000" w:themeColor="text1"/>
          <w:kern w:val="0"/>
          <w14:ligatures w14:val="none"/>
        </w:rPr>
        <w:t>appendix.</w:t>
      </w:r>
      <w:r w:rsidR="00EE5BF4">
        <w:rPr>
          <w:rFonts w:ascii="Times New Roman" w:eastAsia="Times New Roman" w:hAnsi="Times New Roman" w:cs="Times New Roman"/>
          <w:i/>
          <w:iCs/>
          <w:color w:val="000000" w:themeColor="text1"/>
          <w:kern w:val="0"/>
          <w14:ligatures w14:val="none"/>
        </w:rPr>
        <w:t>”</w:t>
      </w:r>
    </w:p>
    <w:p w14:paraId="4E81EC32" w14:textId="557787EB" w:rsidR="007A6613" w:rsidRPr="00BF6C5F" w:rsidRDefault="00BF6C5F" w:rsidP="00BF6C5F">
      <w:pPr>
        <w:rPr>
          <w:rFonts w:ascii="Times New Roman" w:eastAsia="Times New Roman" w:hAnsi="Times New Roman" w:cs="Times New Roman"/>
          <w:b/>
          <w:bCs/>
          <w:color w:val="C00000"/>
          <w:kern w:val="0"/>
          <w14:ligatures w14:val="none"/>
        </w:rPr>
      </w:pPr>
      <w:r>
        <w:rPr>
          <w:rFonts w:ascii="Times New Roman" w:eastAsia="Times New Roman" w:hAnsi="Times New Roman" w:cs="Times New Roman"/>
          <w:b/>
          <w:bCs/>
          <w:color w:val="C00000"/>
          <w:kern w:val="0"/>
          <w14:ligatures w14:val="none"/>
        </w:rPr>
        <w:t xml:space="preserve">We have clearly labeled supplemental materials in </w:t>
      </w:r>
      <w:r w:rsidR="00EE5BF4">
        <w:rPr>
          <w:rFonts w:ascii="Times New Roman" w:eastAsia="Times New Roman" w:hAnsi="Times New Roman" w:cs="Times New Roman"/>
          <w:b/>
          <w:bCs/>
          <w:color w:val="C00000"/>
          <w:kern w:val="0"/>
          <w14:ligatures w14:val="none"/>
        </w:rPr>
        <w:t xml:space="preserve">the </w:t>
      </w:r>
      <w:r>
        <w:rPr>
          <w:rFonts w:ascii="Times New Roman" w:eastAsia="Times New Roman" w:hAnsi="Times New Roman" w:cs="Times New Roman"/>
          <w:b/>
          <w:bCs/>
          <w:color w:val="C00000"/>
          <w:kern w:val="0"/>
          <w14:ligatures w14:val="none"/>
        </w:rPr>
        <w:t>Appendix.</w:t>
      </w:r>
    </w:p>
    <w:p w14:paraId="643BEFD1" w14:textId="02DC7379" w:rsidR="007A6613" w:rsidRDefault="007A6613" w:rsidP="007A6613">
      <w:pPr>
        <w:pStyle w:val="ListParagraph"/>
        <w:numPr>
          <w:ilvl w:val="0"/>
          <w:numId w:val="1"/>
        </w:numPr>
        <w:pBdr>
          <w:bottom w:val="single" w:sz="6" w:space="1" w:color="auto"/>
        </w:pBdr>
        <w:spacing w:before="100" w:beforeAutospacing="1" w:after="100" w:afterAutospacing="1" w:line="300" w:lineRule="atLeast"/>
        <w:rPr>
          <w:rFonts w:ascii="Times New Roman" w:eastAsia="Times New Roman" w:hAnsi="Times New Roman" w:cs="Times New Roman"/>
          <w:i/>
          <w:iCs/>
          <w:color w:val="000000" w:themeColor="text1"/>
          <w:kern w:val="0"/>
          <w14:ligatures w14:val="none"/>
        </w:rPr>
      </w:pPr>
      <w:r w:rsidRPr="007A6613">
        <w:rPr>
          <w:rFonts w:ascii="Times New Roman" w:eastAsia="Times New Roman" w:hAnsi="Times New Roman" w:cs="Times New Roman"/>
          <w:i/>
          <w:iCs/>
          <w:color w:val="000000" w:themeColor="text1"/>
          <w:kern w:val="0"/>
          <w14:ligatures w14:val="none"/>
        </w:rPr>
        <w:t>Figures must be legible when the page is viewed at 100% (hsr.org/authors, Section 2.4.2.7). Consider adjusting the contrast and using black instead of gray to increase readability and comply with accessibility guidelines.</w:t>
      </w:r>
    </w:p>
    <w:p w14:paraId="4D24EA30" w14:textId="4DA373A1" w:rsidR="00ED016C" w:rsidRPr="00416CB0" w:rsidRDefault="00416CB0" w:rsidP="00ED016C">
      <w:pPr>
        <w:pBdr>
          <w:bottom w:val="single" w:sz="6" w:space="1" w:color="auto"/>
        </w:pBdr>
        <w:spacing w:before="100" w:beforeAutospacing="1" w:after="100" w:afterAutospacing="1" w:line="300" w:lineRule="atLeast"/>
        <w:rPr>
          <w:rFonts w:ascii="Times New Roman" w:eastAsia="Times New Roman" w:hAnsi="Times New Roman" w:cs="Times New Roman"/>
          <w:b/>
          <w:bCs/>
          <w:color w:val="C00000"/>
          <w:kern w:val="0"/>
          <w14:ligatures w14:val="none"/>
        </w:rPr>
      </w:pPr>
      <w:r w:rsidRPr="00416CB0">
        <w:rPr>
          <w:rFonts w:ascii="Times New Roman" w:eastAsia="Times New Roman" w:hAnsi="Times New Roman" w:cs="Times New Roman"/>
          <w:b/>
          <w:bCs/>
          <w:color w:val="C00000"/>
          <w:kern w:val="0"/>
          <w14:ligatures w14:val="none"/>
        </w:rPr>
        <w:t>We have updated our figures to use darker colors to increase readability.</w:t>
      </w:r>
    </w:p>
    <w:p w14:paraId="360598BC" w14:textId="77777777" w:rsidR="00ED016C" w:rsidRPr="00ED016C" w:rsidRDefault="00ED016C" w:rsidP="00ED016C">
      <w:pPr>
        <w:pBdr>
          <w:bottom w:val="single" w:sz="6" w:space="1" w:color="auto"/>
        </w:pBdr>
        <w:spacing w:before="100" w:beforeAutospacing="1" w:after="100" w:afterAutospacing="1" w:line="300" w:lineRule="atLeast"/>
        <w:rPr>
          <w:rFonts w:ascii="Times New Roman" w:eastAsia="Times New Roman" w:hAnsi="Times New Roman" w:cs="Times New Roman"/>
          <w:i/>
          <w:iCs/>
          <w:color w:val="000000" w:themeColor="text1"/>
          <w:kern w:val="0"/>
          <w14:ligatures w14:val="none"/>
        </w:rPr>
      </w:pPr>
    </w:p>
    <w:p w14:paraId="72950211" w14:textId="72E49099" w:rsidR="00ED016C" w:rsidRDefault="00ED016C" w:rsidP="007A6613">
      <w:pPr>
        <w:spacing w:before="100" w:beforeAutospacing="1" w:after="100" w:afterAutospacing="1" w:line="300" w:lineRule="atLeast"/>
        <w:rPr>
          <w:rFonts w:ascii="Times New Roman" w:eastAsia="Times New Roman" w:hAnsi="Times New Roman" w:cs="Times New Roman"/>
          <w:color w:val="000000" w:themeColor="text1"/>
          <w:kern w:val="0"/>
          <w:u w:val="single"/>
          <w14:ligatures w14:val="none"/>
        </w:rPr>
      </w:pPr>
      <w:r w:rsidRPr="00ED016C">
        <w:rPr>
          <w:rFonts w:ascii="Times New Roman" w:eastAsia="Times New Roman" w:hAnsi="Times New Roman" w:cs="Times New Roman"/>
          <w:color w:val="000000" w:themeColor="text1"/>
          <w:kern w:val="0"/>
          <w:u w:val="single"/>
          <w14:ligatures w14:val="none"/>
        </w:rPr>
        <w:t>Reviewer 1</w:t>
      </w:r>
    </w:p>
    <w:p w14:paraId="6E6FEB6A" w14:textId="7E4C59AA" w:rsidR="00ED016C" w:rsidRPr="00686FD8" w:rsidRDefault="00ED016C" w:rsidP="00ED016C">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(Major) The data span 1 year and 2 months in total. Did the authors divide the data into training and test sets? If not, this step is necessary for model development. One limitation exists regarding the construction of the test set given that only 2 calendar months are repeating.</w:t>
      </w:r>
    </w:p>
    <w:p w14:paraId="1AF9B9DD" w14:textId="4C3F2329" w:rsidR="00686FD8" w:rsidRDefault="00686FD8" w:rsidP="00686FD8">
      <w:pPr>
        <w:spacing w:after="150"/>
        <w:rPr>
          <w:rFonts w:ascii="Times New Roman" w:eastAsia="Times New Roman" w:hAnsi="Times New Roman" w:cs="Times New Roman"/>
          <w:b/>
          <w:bCs/>
          <w:color w:val="C00000"/>
          <w:kern w:val="0"/>
          <w14:ligatures w14:val="none"/>
        </w:rPr>
      </w:pPr>
      <w:r w:rsidRPr="00686FD8">
        <w:rPr>
          <w:rFonts w:ascii="Times New Roman" w:eastAsia="Times New Roman" w:hAnsi="Times New Roman" w:cs="Times New Roman"/>
          <w:b/>
          <w:bCs/>
          <w:color w:val="C00000"/>
          <w:kern w:val="0"/>
          <w14:ligatures w14:val="none"/>
        </w:rPr>
        <w:t>We use 10-fold cross-validation to produce predicted probabilities of batching on the test sets.</w:t>
      </w:r>
      <w:r w:rsidRPr="00686FD8">
        <w:rPr>
          <w:rFonts w:ascii="Times New Roman" w:eastAsia="Times New Roman" w:hAnsi="Times New Roman" w:cs="Times New Roman"/>
          <w:b/>
          <w:bCs/>
          <w:color w:val="C00000"/>
          <w:kern w:val="0"/>
          <w14:ligatures w14:val="none"/>
        </w:rPr>
        <w:t xml:space="preserve"> </w:t>
      </w:r>
      <w:r w:rsidRPr="00686FD8">
        <w:rPr>
          <w:rFonts w:ascii="Times New Roman" w:eastAsia="Times New Roman" w:hAnsi="Times New Roman" w:cs="Times New Roman"/>
          <w:b/>
          <w:bCs/>
          <w:color w:val="C00000"/>
          <w:kern w:val="0"/>
          <w14:ligatures w14:val="none"/>
        </w:rPr>
        <w:t>Because our training sets for model development are randomly sampled from the data</w:t>
      </w:r>
      <w:r w:rsidR="00EE5BF4">
        <w:rPr>
          <w:rFonts w:ascii="Times New Roman" w:eastAsia="Times New Roman" w:hAnsi="Times New Roman" w:cs="Times New Roman"/>
          <w:b/>
          <w:bCs/>
          <w:color w:val="C00000"/>
          <w:kern w:val="0"/>
          <w14:ligatures w14:val="none"/>
        </w:rPr>
        <w:t xml:space="preserve"> in this approach</w:t>
      </w:r>
      <w:r w:rsidRPr="00686FD8">
        <w:rPr>
          <w:rFonts w:ascii="Times New Roman" w:eastAsia="Times New Roman" w:hAnsi="Times New Roman" w:cs="Times New Roman"/>
          <w:b/>
          <w:bCs/>
          <w:color w:val="C00000"/>
          <w:kern w:val="0"/>
          <w14:ligatures w14:val="none"/>
        </w:rPr>
        <w:t>,</w:t>
      </w:r>
      <w:r w:rsidR="00497867">
        <w:rPr>
          <w:rFonts w:ascii="Times New Roman" w:eastAsia="Times New Roman" w:hAnsi="Times New Roman" w:cs="Times New Roman"/>
          <w:b/>
          <w:bCs/>
          <w:color w:val="C00000"/>
          <w:kern w:val="0"/>
          <w14:ligatures w14:val="none"/>
        </w:rPr>
        <w:t xml:space="preserve"> we use </w:t>
      </w:r>
      <w:r w:rsidR="00A23E66">
        <w:rPr>
          <w:rFonts w:ascii="Times New Roman" w:eastAsia="Times New Roman" w:hAnsi="Times New Roman" w:cs="Times New Roman"/>
          <w:b/>
          <w:bCs/>
          <w:color w:val="C00000"/>
          <w:kern w:val="0"/>
          <w14:ligatures w14:val="none"/>
        </w:rPr>
        <w:t xml:space="preserve">training data representative of the entire study period. This approach also allows us to use our full sample of data, rather than a test sample, for </w:t>
      </w:r>
      <w:r w:rsidR="00950B0C">
        <w:rPr>
          <w:rFonts w:ascii="Times New Roman" w:eastAsia="Times New Roman" w:hAnsi="Times New Roman" w:cs="Times New Roman"/>
          <w:b/>
          <w:bCs/>
          <w:color w:val="C00000"/>
          <w:kern w:val="0"/>
          <w14:ligatures w14:val="none"/>
        </w:rPr>
        <w:t>all</w:t>
      </w:r>
      <w:r w:rsidR="00A23E66">
        <w:rPr>
          <w:rFonts w:ascii="Times New Roman" w:eastAsia="Times New Roman" w:hAnsi="Times New Roman" w:cs="Times New Roman"/>
          <w:b/>
          <w:bCs/>
          <w:color w:val="C00000"/>
          <w:kern w:val="0"/>
          <w14:ligatures w14:val="none"/>
        </w:rPr>
        <w:t xml:space="preserve"> our subsequent </w:t>
      </w:r>
      <w:r w:rsidR="00EE5BF4">
        <w:rPr>
          <w:rFonts w:ascii="Times New Roman" w:eastAsia="Times New Roman" w:hAnsi="Times New Roman" w:cs="Times New Roman"/>
          <w:b/>
          <w:bCs/>
          <w:color w:val="C00000"/>
          <w:kern w:val="0"/>
          <w14:ligatures w14:val="none"/>
        </w:rPr>
        <w:t>analyses</w:t>
      </w:r>
      <w:r w:rsidR="00A23E66">
        <w:rPr>
          <w:rFonts w:ascii="Times New Roman" w:eastAsia="Times New Roman" w:hAnsi="Times New Roman" w:cs="Times New Roman"/>
          <w:b/>
          <w:bCs/>
          <w:color w:val="C00000"/>
          <w:kern w:val="0"/>
          <w14:ligatures w14:val="none"/>
        </w:rPr>
        <w:t xml:space="preserve">. </w:t>
      </w:r>
    </w:p>
    <w:p w14:paraId="0AA8EA43" w14:textId="591E83DE" w:rsidR="00A23E66" w:rsidRPr="00686FD8" w:rsidRDefault="008D6F05" w:rsidP="00686FD8">
      <w:pPr>
        <w:spacing w:after="150"/>
        <w:rPr>
          <w:rFonts w:ascii="Times New Roman" w:eastAsia="Times New Roman" w:hAnsi="Times New Roman" w:cs="Times New Roman"/>
          <w:b/>
          <w:bCs/>
          <w:color w:val="C00000"/>
          <w:kern w:val="0"/>
          <w14:ligatures w14:val="none"/>
        </w:rPr>
      </w:pPr>
      <w:r>
        <w:rPr>
          <w:rFonts w:ascii="Times New Roman" w:eastAsia="Times New Roman" w:hAnsi="Times New Roman" w:cs="Times New Roman"/>
          <w:b/>
          <w:bCs/>
          <w:color w:val="C00000"/>
          <w:kern w:val="0"/>
          <w14:ligatures w14:val="none"/>
        </w:rPr>
        <w:t>We have added an</w:t>
      </w:r>
      <w:r w:rsidR="00A23E66">
        <w:rPr>
          <w:rFonts w:ascii="Times New Roman" w:eastAsia="Times New Roman" w:hAnsi="Times New Roman" w:cs="Times New Roman"/>
          <w:b/>
          <w:bCs/>
          <w:color w:val="C00000"/>
          <w:kern w:val="0"/>
          <w14:ligatures w14:val="none"/>
        </w:rPr>
        <w:t xml:space="preserve"> Appendix Figure </w:t>
      </w:r>
      <w:r w:rsidR="008C4790">
        <w:rPr>
          <w:rFonts w:ascii="Times New Roman" w:eastAsia="Times New Roman" w:hAnsi="Times New Roman" w:cs="Times New Roman"/>
          <w:b/>
          <w:bCs/>
          <w:color w:val="C00000"/>
          <w:kern w:val="0"/>
          <w14:ligatures w14:val="none"/>
        </w:rPr>
        <w:t>1A</w:t>
      </w:r>
      <w:r w:rsidR="00EE5BF4">
        <w:rPr>
          <w:rFonts w:ascii="Times New Roman" w:eastAsia="Times New Roman" w:hAnsi="Times New Roman" w:cs="Times New Roman"/>
          <w:b/>
          <w:bCs/>
          <w:color w:val="C00000"/>
          <w:kern w:val="0"/>
          <w14:ligatures w14:val="none"/>
        </w:rPr>
        <w:t>,</w:t>
      </w:r>
      <w:r w:rsidR="00A23E66">
        <w:rPr>
          <w:rFonts w:ascii="Times New Roman" w:eastAsia="Times New Roman" w:hAnsi="Times New Roman" w:cs="Times New Roman"/>
          <w:b/>
          <w:bCs/>
          <w:color w:val="C00000"/>
          <w:kern w:val="0"/>
          <w14:ligatures w14:val="none"/>
        </w:rPr>
        <w:t xml:space="preserve"> </w:t>
      </w:r>
      <w:r>
        <w:rPr>
          <w:rFonts w:ascii="Times New Roman" w:eastAsia="Times New Roman" w:hAnsi="Times New Roman" w:cs="Times New Roman"/>
          <w:b/>
          <w:bCs/>
          <w:color w:val="C00000"/>
          <w:kern w:val="0"/>
          <w14:ligatures w14:val="none"/>
        </w:rPr>
        <w:t xml:space="preserve">where </w:t>
      </w:r>
      <w:r w:rsidR="00A23E66">
        <w:rPr>
          <w:rFonts w:ascii="Times New Roman" w:eastAsia="Times New Roman" w:hAnsi="Times New Roman" w:cs="Times New Roman"/>
          <w:b/>
          <w:bCs/>
          <w:color w:val="C00000"/>
          <w:kern w:val="0"/>
          <w14:ligatures w14:val="none"/>
        </w:rPr>
        <w:t xml:space="preserve">we also report the ROC/AUC of a version of the model where the training data is the first </w:t>
      </w:r>
      <w:r w:rsidR="00EE5BF4">
        <w:rPr>
          <w:rFonts w:ascii="Times New Roman" w:eastAsia="Times New Roman" w:hAnsi="Times New Roman" w:cs="Times New Roman"/>
          <w:b/>
          <w:bCs/>
          <w:color w:val="C00000"/>
          <w:kern w:val="0"/>
          <w14:ligatures w14:val="none"/>
        </w:rPr>
        <w:t>one</w:t>
      </w:r>
      <w:r w:rsidR="00A23E66">
        <w:rPr>
          <w:rFonts w:ascii="Times New Roman" w:eastAsia="Times New Roman" w:hAnsi="Times New Roman" w:cs="Times New Roman"/>
          <w:b/>
          <w:bCs/>
          <w:color w:val="C00000"/>
          <w:kern w:val="0"/>
          <w14:ligatures w14:val="none"/>
        </w:rPr>
        <w:t xml:space="preserve"> year of data and the test data is the last 2 months (the months that repeat in the study period). We show that the test AUC of 10-fold cross-validation is nearly identical to this approach</w:t>
      </w:r>
      <w:r w:rsidR="0071432D">
        <w:rPr>
          <w:rFonts w:ascii="Times New Roman" w:eastAsia="Times New Roman" w:hAnsi="Times New Roman" w:cs="Times New Roman"/>
          <w:b/>
          <w:bCs/>
          <w:color w:val="C00000"/>
          <w:kern w:val="0"/>
          <w14:ligatures w14:val="none"/>
        </w:rPr>
        <w:t xml:space="preserve"> (0.75 vs 0.76)</w:t>
      </w:r>
      <w:r w:rsidR="00A23E66">
        <w:rPr>
          <w:rFonts w:ascii="Times New Roman" w:eastAsia="Times New Roman" w:hAnsi="Times New Roman" w:cs="Times New Roman"/>
          <w:b/>
          <w:bCs/>
          <w:color w:val="C00000"/>
          <w:kern w:val="0"/>
          <w14:ligatures w14:val="none"/>
        </w:rPr>
        <w:t xml:space="preserve">. This suggests that a </w:t>
      </w:r>
      <w:r w:rsidR="00803800">
        <w:rPr>
          <w:rFonts w:ascii="Times New Roman" w:eastAsia="Times New Roman" w:hAnsi="Times New Roman" w:cs="Times New Roman"/>
          <w:b/>
          <w:bCs/>
          <w:color w:val="C00000"/>
          <w:kern w:val="0"/>
          <w14:ligatures w14:val="none"/>
        </w:rPr>
        <w:t>p</w:t>
      </w:r>
      <w:r w:rsidR="00EE5BF4">
        <w:rPr>
          <w:rFonts w:ascii="Times New Roman" w:eastAsia="Times New Roman" w:hAnsi="Times New Roman" w:cs="Times New Roman"/>
          <w:b/>
          <w:bCs/>
          <w:color w:val="C00000"/>
          <w:kern w:val="0"/>
          <w14:ligatures w14:val="none"/>
        </w:rPr>
        <w:t>hysician’s</w:t>
      </w:r>
      <w:r w:rsidR="00A23E66">
        <w:rPr>
          <w:rFonts w:ascii="Times New Roman" w:eastAsia="Times New Roman" w:hAnsi="Times New Roman" w:cs="Times New Roman"/>
          <w:b/>
          <w:bCs/>
          <w:color w:val="C00000"/>
          <w:kern w:val="0"/>
          <w14:ligatures w14:val="none"/>
        </w:rPr>
        <w:t xml:space="preserve"> batch tendency is consistent throughout the study period (i.e.</w:t>
      </w:r>
      <w:r w:rsidR="00803800">
        <w:rPr>
          <w:rFonts w:ascii="Times New Roman" w:eastAsia="Times New Roman" w:hAnsi="Times New Roman" w:cs="Times New Roman"/>
          <w:b/>
          <w:bCs/>
          <w:color w:val="C00000"/>
          <w:kern w:val="0"/>
          <w14:ligatures w14:val="none"/>
        </w:rPr>
        <w:t>,</w:t>
      </w:r>
      <w:r w:rsidR="00A23E66">
        <w:rPr>
          <w:rFonts w:ascii="Times New Roman" w:eastAsia="Times New Roman" w:hAnsi="Times New Roman" w:cs="Times New Roman"/>
          <w:b/>
          <w:bCs/>
          <w:color w:val="C00000"/>
          <w:kern w:val="0"/>
          <w14:ligatures w14:val="none"/>
        </w:rPr>
        <w:t xml:space="preserve"> if Physician A </w:t>
      </w:r>
      <w:r w:rsidR="00A23E66">
        <w:rPr>
          <w:rFonts w:ascii="Times New Roman" w:eastAsia="Times New Roman" w:hAnsi="Times New Roman" w:cs="Times New Roman"/>
          <w:b/>
          <w:bCs/>
          <w:color w:val="C00000"/>
          <w:kern w:val="0"/>
          <w14:ligatures w14:val="none"/>
        </w:rPr>
        <w:lastRenderedPageBreak/>
        <w:t xml:space="preserve">has a high batch tendency </w:t>
      </w:r>
      <w:r w:rsidR="00803800">
        <w:rPr>
          <w:rFonts w:ascii="Times New Roman" w:eastAsia="Times New Roman" w:hAnsi="Times New Roman" w:cs="Times New Roman"/>
          <w:b/>
          <w:bCs/>
          <w:color w:val="C00000"/>
          <w:kern w:val="0"/>
          <w14:ligatures w14:val="none"/>
        </w:rPr>
        <w:t>in</w:t>
      </w:r>
      <w:r w:rsidR="00A23E66">
        <w:rPr>
          <w:rFonts w:ascii="Times New Roman" w:eastAsia="Times New Roman" w:hAnsi="Times New Roman" w:cs="Times New Roman"/>
          <w:b/>
          <w:bCs/>
          <w:color w:val="C00000"/>
          <w:kern w:val="0"/>
          <w14:ligatures w14:val="none"/>
        </w:rPr>
        <w:t xml:space="preserve"> the first few months of the data, they</w:t>
      </w:r>
      <w:r w:rsidR="008C4790">
        <w:rPr>
          <w:rFonts w:ascii="Times New Roman" w:eastAsia="Times New Roman" w:hAnsi="Times New Roman" w:cs="Times New Roman"/>
          <w:b/>
          <w:bCs/>
          <w:color w:val="C00000"/>
          <w:kern w:val="0"/>
          <w14:ligatures w14:val="none"/>
        </w:rPr>
        <w:t xml:space="preserve"> will </w:t>
      </w:r>
      <w:r w:rsidR="00803800">
        <w:rPr>
          <w:rFonts w:ascii="Times New Roman" w:eastAsia="Times New Roman" w:hAnsi="Times New Roman" w:cs="Times New Roman"/>
          <w:b/>
          <w:bCs/>
          <w:color w:val="C00000"/>
          <w:kern w:val="0"/>
          <w14:ligatures w14:val="none"/>
        </w:rPr>
        <w:t xml:space="preserve">also </w:t>
      </w:r>
      <w:r w:rsidR="008C4790">
        <w:rPr>
          <w:rFonts w:ascii="Times New Roman" w:eastAsia="Times New Roman" w:hAnsi="Times New Roman" w:cs="Times New Roman"/>
          <w:b/>
          <w:bCs/>
          <w:color w:val="C00000"/>
          <w:kern w:val="0"/>
          <w14:ligatures w14:val="none"/>
        </w:rPr>
        <w:t>continue to</w:t>
      </w:r>
      <w:r w:rsidR="00A23E66">
        <w:rPr>
          <w:rFonts w:ascii="Times New Roman" w:eastAsia="Times New Roman" w:hAnsi="Times New Roman" w:cs="Times New Roman"/>
          <w:b/>
          <w:bCs/>
          <w:color w:val="C00000"/>
          <w:kern w:val="0"/>
          <w14:ligatures w14:val="none"/>
        </w:rPr>
        <w:t xml:space="preserve"> have a high batch tendency in the last few months of data</w:t>
      </w:r>
      <w:r w:rsidR="008C4790">
        <w:rPr>
          <w:rFonts w:ascii="Times New Roman" w:eastAsia="Times New Roman" w:hAnsi="Times New Roman" w:cs="Times New Roman"/>
          <w:b/>
          <w:bCs/>
          <w:color w:val="C00000"/>
          <w:kern w:val="0"/>
          <w14:ligatures w14:val="none"/>
        </w:rPr>
        <w:t>).</w:t>
      </w:r>
    </w:p>
    <w:p w14:paraId="369CC134" w14:textId="011391BE" w:rsidR="00ED016C" w:rsidRPr="00843F77" w:rsidRDefault="00ED016C" w:rsidP="00ED016C">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 xml:space="preserve">(Minor) The acronyms </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LOS</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 xml:space="preserve"> and </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ESI</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 xml:space="preserve"> should be defined the first time the full spellings appear and used for all subsequent references.</w:t>
      </w:r>
    </w:p>
    <w:p w14:paraId="4588F271" w14:textId="4CD76211" w:rsidR="00ED016C" w:rsidRPr="00AF04F9" w:rsidRDefault="00AF04F9" w:rsidP="00ED016C">
      <w:pPr>
        <w:spacing w:before="100" w:beforeAutospacing="1" w:after="100" w:afterAutospacing="1" w:line="300" w:lineRule="atLeast"/>
        <w:rPr>
          <w:rFonts w:ascii="Times New Roman" w:eastAsia="Times New Roman" w:hAnsi="Times New Roman" w:cs="Times New Roman"/>
          <w:b/>
          <w:bCs/>
          <w:color w:val="C00000"/>
          <w:kern w:val="0"/>
          <w14:ligatures w14:val="none"/>
        </w:rPr>
      </w:pPr>
      <w:r w:rsidRPr="00AF04F9">
        <w:rPr>
          <w:rFonts w:ascii="Times New Roman" w:eastAsia="Times New Roman" w:hAnsi="Times New Roman" w:cs="Times New Roman"/>
          <w:b/>
          <w:bCs/>
          <w:color w:val="C00000"/>
          <w:kern w:val="0"/>
          <w14:ligatures w14:val="none"/>
        </w:rPr>
        <w:t>We have made this change.</w:t>
      </w:r>
    </w:p>
    <w:p w14:paraId="106BCE26" w14:textId="7D039FB7" w:rsidR="00ED016C" w:rsidRPr="00843F77" w:rsidRDefault="00ED016C" w:rsidP="00ED016C">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(Minor) Page 6 line 22: Missing citation.</w:t>
      </w:r>
    </w:p>
    <w:p w14:paraId="623A8961" w14:textId="77777777" w:rsidR="00ED016C" w:rsidRPr="00843F77" w:rsidRDefault="00ED016C" w:rsidP="00ED016C">
      <w:pPr>
        <w:pStyle w:val="ListParagraph"/>
        <w:rPr>
          <w:rFonts w:ascii="Times New Roman" w:eastAsia="Times New Roman" w:hAnsi="Times New Roman" w:cs="Times New Roman"/>
          <w:i/>
          <w:iCs/>
          <w:color w:val="000000" w:themeColor="text1"/>
          <w:kern w:val="0"/>
          <w14:ligatures w14:val="none"/>
        </w:rPr>
      </w:pPr>
    </w:p>
    <w:p w14:paraId="07444C94" w14:textId="4E033593" w:rsidR="00ED016C" w:rsidRPr="00AF04F9" w:rsidRDefault="00AF04F9" w:rsidP="00ED016C">
      <w:pPr>
        <w:spacing w:after="150"/>
        <w:rPr>
          <w:rFonts w:ascii="Times New Roman" w:eastAsia="Times New Roman" w:hAnsi="Times New Roman" w:cs="Times New Roman"/>
          <w:b/>
          <w:bCs/>
          <w:color w:val="C00000"/>
          <w:kern w:val="0"/>
          <w14:ligatures w14:val="none"/>
        </w:rPr>
      </w:pPr>
      <w:r w:rsidRPr="00AF04F9">
        <w:rPr>
          <w:rFonts w:ascii="Times New Roman" w:eastAsia="Times New Roman" w:hAnsi="Times New Roman" w:cs="Times New Roman"/>
          <w:b/>
          <w:bCs/>
          <w:color w:val="C00000"/>
          <w:kern w:val="0"/>
          <w14:ligatures w14:val="none"/>
        </w:rPr>
        <w:t>The citation has been added.</w:t>
      </w:r>
    </w:p>
    <w:p w14:paraId="23BD0931" w14:textId="62269073" w:rsidR="00B951A3" w:rsidRPr="00B951A3" w:rsidRDefault="00ED016C" w:rsidP="00B951A3">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(Major) Please provide a citation, description, and evidence for the randomized rotational patient assignment algorithm adopted by the Mayo Clinic ED. The provided citation #12 does not account for this matter.</w:t>
      </w:r>
    </w:p>
    <w:p w14:paraId="4303CF17" w14:textId="11512B26" w:rsidR="00B951A3" w:rsidRPr="00B951A3" w:rsidRDefault="00B951A3" w:rsidP="00B951A3">
      <w:pPr>
        <w:spacing w:after="150"/>
        <w:rPr>
          <w:rFonts w:ascii="Times New Roman" w:eastAsia="Times New Roman" w:hAnsi="Times New Roman" w:cs="Times New Roman"/>
          <w:b/>
          <w:bCs/>
          <w:color w:val="C00000"/>
          <w:kern w:val="0"/>
          <w14:ligatures w14:val="none"/>
        </w:rPr>
      </w:pPr>
      <w:r w:rsidRPr="00B951A3">
        <w:rPr>
          <w:rFonts w:ascii="Times New Roman" w:eastAsia="Times New Roman" w:hAnsi="Times New Roman" w:cs="Times New Roman"/>
          <w:b/>
          <w:bCs/>
          <w:color w:val="C00000"/>
          <w:kern w:val="0"/>
          <w14:ligatures w14:val="none"/>
        </w:rPr>
        <w:t>We have enhanced our description of the patient assignment algorithm</w:t>
      </w:r>
      <w:r w:rsidR="008B57EB">
        <w:rPr>
          <w:rFonts w:ascii="Times New Roman" w:eastAsia="Times New Roman" w:hAnsi="Times New Roman" w:cs="Times New Roman"/>
          <w:b/>
          <w:bCs/>
          <w:color w:val="C00000"/>
          <w:kern w:val="0"/>
          <w14:ligatures w14:val="none"/>
        </w:rPr>
        <w:t xml:space="preserve"> [Page </w:t>
      </w:r>
      <w:r w:rsidR="00EC6097">
        <w:rPr>
          <w:rFonts w:ascii="Times New Roman" w:eastAsia="Times New Roman" w:hAnsi="Times New Roman" w:cs="Times New Roman"/>
          <w:b/>
          <w:bCs/>
          <w:color w:val="C00000"/>
          <w:kern w:val="0"/>
          <w14:ligatures w14:val="none"/>
        </w:rPr>
        <w:t>6</w:t>
      </w:r>
      <w:r w:rsidR="008B57EB">
        <w:rPr>
          <w:rFonts w:ascii="Times New Roman" w:eastAsia="Times New Roman" w:hAnsi="Times New Roman" w:cs="Times New Roman"/>
          <w:b/>
          <w:bCs/>
          <w:color w:val="C00000"/>
          <w:kern w:val="0"/>
          <w14:ligatures w14:val="none"/>
        </w:rPr>
        <w:t>; Line</w:t>
      </w:r>
      <w:r w:rsidR="00EC6097">
        <w:rPr>
          <w:rFonts w:ascii="Times New Roman" w:eastAsia="Times New Roman" w:hAnsi="Times New Roman" w:cs="Times New Roman"/>
          <w:b/>
          <w:bCs/>
          <w:color w:val="C00000"/>
          <w:kern w:val="0"/>
          <w14:ligatures w14:val="none"/>
        </w:rPr>
        <w:t xml:space="preserve"> 16</w:t>
      </w:r>
      <w:r w:rsidR="008B57EB">
        <w:rPr>
          <w:rFonts w:ascii="Times New Roman" w:eastAsia="Times New Roman" w:hAnsi="Times New Roman" w:cs="Times New Roman"/>
          <w:b/>
          <w:bCs/>
          <w:color w:val="C00000"/>
          <w:kern w:val="0"/>
          <w14:ligatures w14:val="none"/>
        </w:rPr>
        <w:t>]</w:t>
      </w:r>
      <w:r w:rsidRPr="00B951A3">
        <w:rPr>
          <w:rFonts w:ascii="Times New Roman" w:eastAsia="Times New Roman" w:hAnsi="Times New Roman" w:cs="Times New Roman"/>
          <w:b/>
          <w:bCs/>
          <w:color w:val="C00000"/>
          <w:kern w:val="0"/>
          <w14:ligatures w14:val="none"/>
        </w:rPr>
        <w:t>:</w:t>
      </w:r>
    </w:p>
    <w:p w14:paraId="7A81F425" w14:textId="7E48F734" w:rsidR="00B951A3" w:rsidRDefault="00EE5BF4" w:rsidP="00B951A3">
      <w:pPr>
        <w:spacing w:after="150"/>
        <w:rPr>
          <w:rFonts w:ascii="Times New Roman" w:hAnsi="Times New Roman" w:cs="Times New Roman"/>
          <w:b/>
          <w:bCs/>
          <w:color w:val="C00000"/>
        </w:rPr>
      </w:pPr>
      <w:r>
        <w:rPr>
          <w:rFonts w:ascii="Times New Roman" w:eastAsia="Times New Roman" w:hAnsi="Times New Roman" w:cs="Times New Roman"/>
          <w:b/>
          <w:bCs/>
          <w:color w:val="C00000"/>
          <w:kern w:val="0"/>
          <w14:ligatures w14:val="none"/>
        </w:rPr>
        <w:t>“</w:t>
      </w:r>
      <w:r w:rsidR="00B951A3" w:rsidRPr="00B951A3">
        <w:rPr>
          <w:rFonts w:ascii="Times New Roman" w:hAnsi="Times New Roman" w:cs="Times New Roman"/>
          <w:b/>
          <w:bCs/>
          <w:color w:val="C00000"/>
        </w:rPr>
        <w:t>In contrast, patients arriving at the Mayo Clinic ED are assigned to physicians via a randomized rotational patient assignment algorithm, which practically removes potential selection bias concerns from our analyses</w:t>
      </w:r>
      <w:r w:rsidR="00B951A3" w:rsidRPr="00B951A3">
        <w:rPr>
          <w:rFonts w:ascii="Times New Roman" w:hAnsi="Times New Roman" w:cs="Times New Roman"/>
          <w:b/>
          <w:bCs/>
          <w:color w:val="C00000"/>
          <w:vertAlign w:val="superscript"/>
        </w:rPr>
        <w:t>1</w:t>
      </w:r>
      <w:r w:rsidR="00B951A3">
        <w:rPr>
          <w:rFonts w:ascii="Times New Roman" w:hAnsi="Times New Roman" w:cs="Times New Roman"/>
          <w:b/>
          <w:bCs/>
          <w:color w:val="C00000"/>
          <w:vertAlign w:val="superscript"/>
        </w:rPr>
        <w:t>3</w:t>
      </w:r>
      <w:r w:rsidR="00B951A3" w:rsidRPr="00B951A3">
        <w:rPr>
          <w:rFonts w:ascii="Times New Roman" w:hAnsi="Times New Roman" w:cs="Times New Roman"/>
          <w:b/>
          <w:bCs/>
          <w:color w:val="C00000"/>
        </w:rPr>
        <w:t>. A</w:t>
      </w:r>
      <w:r w:rsidR="00B951A3" w:rsidRPr="00B951A3">
        <w:rPr>
          <w:rStyle w:val="apple-converted-space"/>
          <w:rFonts w:ascii="Times New Roman" w:hAnsi="Times New Roman" w:cs="Times New Roman"/>
          <w:b/>
          <w:bCs/>
          <w:color w:val="C00000"/>
        </w:rPr>
        <w:t> </w:t>
      </w:r>
      <w:r w:rsidR="00B951A3" w:rsidRPr="00B951A3">
        <w:rPr>
          <w:rFonts w:ascii="Times New Roman" w:hAnsi="Times New Roman" w:cs="Times New Roman"/>
          <w:b/>
          <w:bCs/>
          <w:color w:val="C00000"/>
        </w:rPr>
        <w:t>computer algorithm electronically assigned patients to physicians 60s after registration</w:t>
      </w:r>
      <w:r w:rsidR="00803800">
        <w:rPr>
          <w:rFonts w:ascii="Times New Roman" w:hAnsi="Times New Roman" w:cs="Times New Roman"/>
          <w:b/>
          <w:bCs/>
          <w:color w:val="C00000"/>
        </w:rPr>
        <w:t>,</w:t>
      </w:r>
      <w:r w:rsidR="00B951A3" w:rsidRPr="00B951A3">
        <w:rPr>
          <w:rFonts w:ascii="Times New Roman" w:hAnsi="Times New Roman" w:cs="Times New Roman"/>
          <w:b/>
          <w:bCs/>
          <w:color w:val="C00000"/>
        </w:rPr>
        <w:t xml:space="preserve"> and assignments are made solely on arrival time, without consideration of patient demographics, chief complaint, ESI, </w:t>
      </w:r>
      <w:r w:rsidR="00803800">
        <w:rPr>
          <w:rFonts w:ascii="Times New Roman" w:hAnsi="Times New Roman" w:cs="Times New Roman"/>
          <w:b/>
          <w:bCs/>
          <w:color w:val="C00000"/>
        </w:rPr>
        <w:t>physician-patient</w:t>
      </w:r>
      <w:r w:rsidR="00B951A3" w:rsidRPr="00B951A3">
        <w:rPr>
          <w:rFonts w:ascii="Times New Roman" w:hAnsi="Times New Roman" w:cs="Times New Roman"/>
          <w:b/>
          <w:bCs/>
          <w:color w:val="C00000"/>
        </w:rPr>
        <w:t xml:space="preserve"> load, or acuity of patients recently assigned to the physician.</w:t>
      </w:r>
      <w:r>
        <w:rPr>
          <w:rFonts w:ascii="Times New Roman" w:hAnsi="Times New Roman" w:cs="Times New Roman"/>
          <w:b/>
          <w:bCs/>
          <w:color w:val="C00000"/>
        </w:rPr>
        <w:t>”</w:t>
      </w:r>
    </w:p>
    <w:p w14:paraId="1A11B257" w14:textId="3AF3DD33" w:rsidR="00B951A3" w:rsidRPr="007A51FE" w:rsidRDefault="00B951A3" w:rsidP="00B951A3">
      <w:pPr>
        <w:spacing w:after="150"/>
        <w:rPr>
          <w:rFonts w:ascii="Times New Roman" w:eastAsia="Times New Roman" w:hAnsi="Times New Roman" w:cs="Times New Roman"/>
          <w:b/>
          <w:bCs/>
          <w:color w:val="C00000"/>
          <w:kern w:val="0"/>
          <w14:ligatures w14:val="none"/>
        </w:rPr>
      </w:pPr>
      <w:r>
        <w:rPr>
          <w:rFonts w:ascii="Times New Roman" w:hAnsi="Times New Roman" w:cs="Times New Roman"/>
          <w:b/>
          <w:bCs/>
          <w:color w:val="C00000"/>
        </w:rPr>
        <w:t>We have updated the citation to point towards</w:t>
      </w:r>
      <w:r w:rsidR="00803800">
        <w:rPr>
          <w:rFonts w:ascii="Times New Roman" w:hAnsi="Times New Roman" w:cs="Times New Roman"/>
          <w:b/>
          <w:bCs/>
          <w:color w:val="C00000"/>
        </w:rPr>
        <w:t xml:space="preserve"> the following</w:t>
      </w:r>
      <w:r w:rsidR="008F748B">
        <w:rPr>
          <w:rFonts w:ascii="Times New Roman" w:hAnsi="Times New Roman" w:cs="Times New Roman"/>
          <w:b/>
          <w:bCs/>
          <w:color w:val="C00000"/>
        </w:rPr>
        <w:t>,</w:t>
      </w:r>
      <w:r w:rsidR="00803800">
        <w:rPr>
          <w:rFonts w:ascii="Times New Roman" w:hAnsi="Times New Roman" w:cs="Times New Roman"/>
          <w:b/>
          <w:bCs/>
          <w:color w:val="C00000"/>
        </w:rPr>
        <w:t xml:space="preserve"> </w:t>
      </w:r>
      <w:r w:rsidR="00803800">
        <w:rPr>
          <w:rFonts w:ascii="Times New Roman" w:eastAsia="Times New Roman" w:hAnsi="Times New Roman" w:cs="Times New Roman"/>
          <w:b/>
          <w:bCs/>
          <w:color w:val="C00000"/>
          <w:kern w:val="0"/>
          <w14:ligatures w14:val="none"/>
        </w:rPr>
        <w:t>w</w:t>
      </w:r>
      <w:r w:rsidR="00803800">
        <w:rPr>
          <w:rFonts w:ascii="Times New Roman" w:eastAsia="Times New Roman" w:hAnsi="Times New Roman" w:cs="Times New Roman"/>
          <w:b/>
          <w:bCs/>
          <w:color w:val="C00000"/>
          <w:kern w:val="0"/>
          <w14:ligatures w14:val="none"/>
        </w:rPr>
        <w:t xml:space="preserve">hich describes the implementation of this algorithm, </w:t>
      </w:r>
      <w:r w:rsidR="008F748B">
        <w:rPr>
          <w:rFonts w:ascii="Times New Roman" w:eastAsia="Times New Roman" w:hAnsi="Times New Roman" w:cs="Times New Roman"/>
          <w:b/>
          <w:bCs/>
          <w:color w:val="C00000"/>
          <w:kern w:val="0"/>
          <w14:ligatures w14:val="none"/>
        </w:rPr>
        <w:t xml:space="preserve">provides </w:t>
      </w:r>
      <w:r w:rsidR="00803800">
        <w:rPr>
          <w:rFonts w:ascii="Times New Roman" w:eastAsia="Times New Roman" w:hAnsi="Times New Roman" w:cs="Times New Roman"/>
          <w:b/>
          <w:bCs/>
          <w:color w:val="C00000"/>
          <w:kern w:val="0"/>
          <w14:ligatures w14:val="none"/>
        </w:rPr>
        <w:t xml:space="preserve">evidence of its effectiveness, and </w:t>
      </w:r>
      <w:r w:rsidR="008F748B">
        <w:rPr>
          <w:rFonts w:ascii="Times New Roman" w:eastAsia="Times New Roman" w:hAnsi="Times New Roman" w:cs="Times New Roman"/>
          <w:b/>
          <w:bCs/>
          <w:color w:val="C00000"/>
          <w:kern w:val="0"/>
          <w14:ligatures w14:val="none"/>
        </w:rPr>
        <w:t xml:space="preserve">explains </w:t>
      </w:r>
      <w:r w:rsidR="00803800">
        <w:rPr>
          <w:rFonts w:ascii="Times New Roman" w:eastAsia="Times New Roman" w:hAnsi="Times New Roman" w:cs="Times New Roman"/>
          <w:b/>
          <w:bCs/>
          <w:color w:val="C00000"/>
          <w:kern w:val="0"/>
          <w14:ligatures w14:val="none"/>
        </w:rPr>
        <w:t>how it works.</w:t>
      </w:r>
    </w:p>
    <w:p w14:paraId="5268BB6E" w14:textId="77777777" w:rsidR="00B951A3" w:rsidRPr="00B951A3" w:rsidRDefault="00B951A3" w:rsidP="004442AA">
      <w:pPr>
        <w:pStyle w:val="NormalWeb"/>
        <w:ind w:left="720"/>
        <w:rPr>
          <w:b/>
          <w:bCs/>
          <w:color w:val="C00000"/>
        </w:rPr>
      </w:pPr>
      <w:r w:rsidRPr="00B951A3">
        <w:rPr>
          <w:b/>
          <w:bCs/>
          <w:color w:val="C00000"/>
        </w:rPr>
        <w:t xml:space="preserve">Traub SJ, </w:t>
      </w:r>
      <w:proofErr w:type="spellStart"/>
      <w:r w:rsidRPr="00B951A3">
        <w:rPr>
          <w:b/>
          <w:bCs/>
          <w:color w:val="C00000"/>
        </w:rPr>
        <w:t>Saghafian</w:t>
      </w:r>
      <w:proofErr w:type="spellEnd"/>
      <w:r w:rsidRPr="00B951A3">
        <w:rPr>
          <w:b/>
          <w:bCs/>
          <w:color w:val="C00000"/>
        </w:rPr>
        <w:t xml:space="preserve"> S, Bartley AC, Buras MR, Stewart CF, Kruse BT. The durability of operational improvements with rotational patient assignment. Am J </w:t>
      </w:r>
      <w:proofErr w:type="spellStart"/>
      <w:r w:rsidRPr="00B951A3">
        <w:rPr>
          <w:b/>
          <w:bCs/>
          <w:color w:val="C00000"/>
        </w:rPr>
        <w:t>Emerg</w:t>
      </w:r>
      <w:proofErr w:type="spellEnd"/>
      <w:r w:rsidRPr="00B951A3">
        <w:rPr>
          <w:b/>
          <w:bCs/>
          <w:color w:val="C00000"/>
        </w:rPr>
        <w:t xml:space="preserve"> Med. 2018;36(8):1367-1371. </w:t>
      </w:r>
      <w:proofErr w:type="gramStart"/>
      <w:r w:rsidRPr="00B951A3">
        <w:rPr>
          <w:b/>
          <w:bCs/>
          <w:color w:val="C00000"/>
        </w:rPr>
        <w:t>doi:10.1016/j.ajem</w:t>
      </w:r>
      <w:proofErr w:type="gramEnd"/>
      <w:r w:rsidRPr="00B951A3">
        <w:rPr>
          <w:b/>
          <w:bCs/>
          <w:color w:val="C00000"/>
        </w:rPr>
        <w:t>.2017.12.045</w:t>
      </w:r>
    </w:p>
    <w:p w14:paraId="568BC8A9" w14:textId="08198615" w:rsidR="00754998" w:rsidRPr="00686FD8" w:rsidRDefault="00754998" w:rsidP="00754998">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(Major) It would be helpful to expand the balance test in Table 1A. Why are there only a subset of chief complaints? Please distinguish all 5 ESI levels. Also, what would the results look like if you run direct linear regressions with chief complaints/ESI as independent variable and physician ID as dependent variable?</w:t>
      </w:r>
    </w:p>
    <w:p w14:paraId="703B9B01" w14:textId="77777777" w:rsidR="00686FD8" w:rsidRPr="00686FD8" w:rsidRDefault="00686FD8" w:rsidP="00686FD8">
      <w:pPr>
        <w:pStyle w:val="ListParagraph"/>
        <w:rPr>
          <w:rFonts w:ascii="Times New Roman" w:eastAsia="Times New Roman" w:hAnsi="Times New Roman" w:cs="Times New Roman"/>
          <w:i/>
          <w:iCs/>
          <w:color w:val="000000" w:themeColor="text1"/>
          <w:kern w:val="0"/>
          <w14:ligatures w14:val="none"/>
        </w:rPr>
      </w:pPr>
    </w:p>
    <w:p w14:paraId="28661B8C" w14:textId="34915F6C" w:rsidR="00686FD8" w:rsidRPr="00686FD8" w:rsidRDefault="00686FD8" w:rsidP="00686FD8">
      <w:pPr>
        <w:spacing w:after="150"/>
        <w:rPr>
          <w:rFonts w:ascii="Times New Roman" w:hAnsi="Times New Roman" w:cs="Times New Roman"/>
          <w:b/>
          <w:bCs/>
          <w:color w:val="C00000"/>
        </w:rPr>
      </w:pPr>
      <w:r w:rsidRPr="00686FD8">
        <w:rPr>
          <w:rFonts w:ascii="Times New Roman" w:eastAsia="Times New Roman" w:hAnsi="Times New Roman" w:cs="Times New Roman"/>
          <w:b/>
          <w:bCs/>
          <w:color w:val="C00000"/>
          <w:kern w:val="0"/>
          <w14:ligatures w14:val="none"/>
        </w:rPr>
        <w:t>We have expanded Table 1A to include all 16 chief complaint categories that made it into our analytical sample. We have also expanded to include all 5 ESI levels</w:t>
      </w:r>
      <w:r w:rsidR="008F748B">
        <w:rPr>
          <w:rFonts w:ascii="Times New Roman" w:eastAsia="Times New Roman" w:hAnsi="Times New Roman" w:cs="Times New Roman"/>
          <w:b/>
          <w:bCs/>
          <w:color w:val="C00000"/>
          <w:kern w:val="0"/>
          <w14:ligatures w14:val="none"/>
        </w:rPr>
        <w:t xml:space="preserve"> and</w:t>
      </w:r>
      <w:r w:rsidRPr="00686FD8">
        <w:rPr>
          <w:rFonts w:ascii="Times New Roman" w:eastAsia="Times New Roman" w:hAnsi="Times New Roman" w:cs="Times New Roman"/>
          <w:b/>
          <w:bCs/>
          <w:color w:val="C00000"/>
          <w:kern w:val="0"/>
          <w14:ligatures w14:val="none"/>
        </w:rPr>
        <w:t xml:space="preserve"> other patient characteristics collected at triage (race, age, </w:t>
      </w:r>
      <w:r w:rsidRPr="00686FD8">
        <w:rPr>
          <w:rFonts w:ascii="Times New Roman" w:eastAsia="Times New Roman" w:hAnsi="Times New Roman" w:cs="Times New Roman"/>
          <w:b/>
          <w:bCs/>
          <w:color w:val="C00000"/>
          <w:kern w:val="0"/>
          <w14:ligatures w14:val="none"/>
        </w:rPr>
        <w:t xml:space="preserve">sex, </w:t>
      </w:r>
      <w:r w:rsidRPr="00686FD8">
        <w:rPr>
          <w:rFonts w:ascii="Times New Roman" w:hAnsi="Times New Roman" w:cs="Times New Roman"/>
          <w:b/>
          <w:bCs/>
          <w:color w:val="C00000"/>
        </w:rPr>
        <w:t>hypotension, tachycardia, tachypnea, and fever</w:t>
      </w:r>
      <w:r w:rsidRPr="00686FD8">
        <w:rPr>
          <w:rFonts w:ascii="Times New Roman" w:hAnsi="Times New Roman" w:cs="Times New Roman"/>
          <w:b/>
          <w:bCs/>
          <w:color w:val="C00000"/>
        </w:rPr>
        <w:t>).</w:t>
      </w:r>
    </w:p>
    <w:p w14:paraId="6CC772E7" w14:textId="48A2DC95" w:rsidR="00ED016C" w:rsidRDefault="00686FD8" w:rsidP="00106735">
      <w:pPr>
        <w:pStyle w:val="NormalWeb"/>
        <w:rPr>
          <w:b/>
          <w:bCs/>
          <w:color w:val="C00000"/>
        </w:rPr>
      </w:pPr>
      <w:r w:rsidRPr="0078195D">
        <w:rPr>
          <w:b/>
          <w:bCs/>
          <w:color w:val="C00000"/>
        </w:rPr>
        <w:t>To clarify</w:t>
      </w:r>
      <w:r w:rsidR="00FC5BEA">
        <w:rPr>
          <w:b/>
          <w:bCs/>
          <w:color w:val="C00000"/>
        </w:rPr>
        <w:t xml:space="preserve"> our results in</w:t>
      </w:r>
      <w:r w:rsidRPr="0078195D">
        <w:rPr>
          <w:b/>
          <w:bCs/>
          <w:color w:val="C00000"/>
        </w:rPr>
        <w:t xml:space="preserve"> Table 1A, as you suggest, </w:t>
      </w:r>
      <w:r w:rsidR="0078195D" w:rsidRPr="0078195D">
        <w:rPr>
          <w:b/>
          <w:bCs/>
          <w:color w:val="C00000"/>
        </w:rPr>
        <w:t>we run</w:t>
      </w:r>
      <w:r w:rsidRPr="0078195D">
        <w:rPr>
          <w:b/>
          <w:bCs/>
          <w:color w:val="C00000"/>
        </w:rPr>
        <w:t xml:space="preserve"> </w:t>
      </w:r>
      <w:r w:rsidR="00AF04F9" w:rsidRPr="0078195D">
        <w:rPr>
          <w:b/>
          <w:bCs/>
          <w:color w:val="C00000"/>
        </w:rPr>
        <w:t xml:space="preserve">an </w:t>
      </w:r>
      <w:r w:rsidR="008F748B">
        <w:rPr>
          <w:b/>
          <w:bCs/>
          <w:color w:val="C00000"/>
        </w:rPr>
        <w:t>intercept-only</w:t>
      </w:r>
      <w:r w:rsidR="0078195D" w:rsidRPr="0078195D">
        <w:rPr>
          <w:b/>
          <w:bCs/>
          <w:color w:val="C00000"/>
        </w:rPr>
        <w:t xml:space="preserve"> linear</w:t>
      </w:r>
      <w:r w:rsidR="00AF04F9" w:rsidRPr="0078195D">
        <w:rPr>
          <w:b/>
          <w:bCs/>
          <w:color w:val="C00000"/>
        </w:rPr>
        <w:t xml:space="preserve"> regression model where complaints/ESI/other characteristics are </w:t>
      </w:r>
      <w:r w:rsidR="0078195D" w:rsidRPr="0078195D">
        <w:rPr>
          <w:b/>
          <w:bCs/>
          <w:color w:val="C00000"/>
        </w:rPr>
        <w:t xml:space="preserve">independent variables </w:t>
      </w:r>
      <w:r w:rsidR="008F748B">
        <w:rPr>
          <w:b/>
          <w:bCs/>
          <w:color w:val="C00000"/>
        </w:rPr>
        <w:t>that serve</w:t>
      </w:r>
      <w:r w:rsidR="0078195D" w:rsidRPr="0078195D">
        <w:rPr>
          <w:b/>
          <w:bCs/>
          <w:color w:val="C00000"/>
        </w:rPr>
        <w:t xml:space="preserve"> as a reference to estimate the overall mean of </w:t>
      </w:r>
      <w:r w:rsidR="0078195D" w:rsidRPr="0078195D">
        <w:rPr>
          <w:b/>
          <w:bCs/>
          <w:color w:val="C00000"/>
        </w:rPr>
        <w:t>each variable</w:t>
      </w:r>
      <w:r w:rsidR="0078195D" w:rsidRPr="0078195D">
        <w:rPr>
          <w:b/>
          <w:bCs/>
          <w:color w:val="C00000"/>
        </w:rPr>
        <w:t xml:space="preserve"> across all observations.</w:t>
      </w:r>
      <w:r w:rsidR="0078195D">
        <w:rPr>
          <w:b/>
          <w:bCs/>
          <w:color w:val="C00000"/>
        </w:rPr>
        <w:t xml:space="preserve"> We then extend each regression model by including Physician ID as predictor</w:t>
      </w:r>
      <w:r w:rsidR="00FE266B">
        <w:rPr>
          <w:b/>
          <w:bCs/>
          <w:color w:val="C00000"/>
        </w:rPr>
        <w:t>s.</w:t>
      </w:r>
      <w:r w:rsidR="00FE266B" w:rsidRPr="00FE266B">
        <w:rPr>
          <w:b/>
          <w:bCs/>
          <w:color w:val="C00000"/>
        </w:rPr>
        <w:t xml:space="preserve"> </w:t>
      </w:r>
      <w:r w:rsidR="00FE266B" w:rsidRPr="00FE266B">
        <w:rPr>
          <w:b/>
          <w:bCs/>
          <w:color w:val="C00000"/>
        </w:rPr>
        <w:t xml:space="preserve">Each row in the table corresponds to a separate Wald test for a particular </w:t>
      </w:r>
      <w:r w:rsidR="00FE266B" w:rsidRPr="00FE266B">
        <w:rPr>
          <w:b/>
          <w:bCs/>
          <w:color w:val="C00000"/>
        </w:rPr>
        <w:t xml:space="preserve">independent </w:t>
      </w:r>
      <w:r w:rsidR="00FE266B" w:rsidRPr="00FE266B">
        <w:rPr>
          <w:b/>
          <w:bCs/>
          <w:color w:val="C00000"/>
        </w:rPr>
        <w:t>variable</w:t>
      </w:r>
      <w:r w:rsidR="00FE266B" w:rsidRPr="00FE266B">
        <w:rPr>
          <w:b/>
          <w:bCs/>
          <w:color w:val="C00000"/>
        </w:rPr>
        <w:t>, testing whether the inclusion of Physician ID improved the model fit</w:t>
      </w:r>
      <w:r w:rsidR="00FE266B" w:rsidRPr="00FE266B">
        <w:rPr>
          <w:b/>
          <w:bCs/>
          <w:color w:val="C00000"/>
        </w:rPr>
        <w:t xml:space="preserve">. </w:t>
      </w:r>
      <w:r w:rsidR="00FE266B" w:rsidRPr="00FE266B">
        <w:rPr>
          <w:b/>
          <w:bCs/>
          <w:color w:val="C00000"/>
        </w:rPr>
        <w:lastRenderedPageBreak/>
        <w:t>The F-statistic reported in each row measures the strength of the test, indicating the extent to which the model fit improves with the inclusion of physician identifiers. The p-value provides the probability that the observed distribution of chief complaints or ESI categories across physicians could arise by chance if there were no actual differences.</w:t>
      </w:r>
      <w:r w:rsidR="00106735">
        <w:rPr>
          <w:b/>
          <w:bCs/>
          <w:color w:val="C00000"/>
        </w:rPr>
        <w:t xml:space="preserve"> </w:t>
      </w:r>
      <w:r w:rsidR="00106735" w:rsidRPr="00106735">
        <w:rPr>
          <w:b/>
          <w:bCs/>
          <w:color w:val="C00000"/>
        </w:rPr>
        <w:t xml:space="preserve">Additionally, we included Bonferroni-corrected p-values </w:t>
      </w:r>
      <w:r w:rsidR="00D32713">
        <w:rPr>
          <w:b/>
          <w:bCs/>
          <w:color w:val="C00000"/>
        </w:rPr>
        <w:t>due to</w:t>
      </w:r>
      <w:r w:rsidR="00106735" w:rsidRPr="00106735">
        <w:rPr>
          <w:b/>
          <w:bCs/>
          <w:color w:val="C00000"/>
        </w:rPr>
        <w:t xml:space="preserve"> the risk of type I errors </w:t>
      </w:r>
      <w:r w:rsidR="00D32713">
        <w:rPr>
          <w:b/>
          <w:bCs/>
          <w:color w:val="C00000"/>
        </w:rPr>
        <w:t>when conducting this test over so many variables.</w:t>
      </w:r>
    </w:p>
    <w:p w14:paraId="194150A7" w14:textId="13476174" w:rsidR="00E553E6" w:rsidRPr="00106735" w:rsidRDefault="00E553E6" w:rsidP="00106735">
      <w:pPr>
        <w:pStyle w:val="NormalWeb"/>
        <w:rPr>
          <w:color w:val="000000"/>
        </w:rPr>
      </w:pPr>
      <w:r>
        <w:rPr>
          <w:b/>
          <w:bCs/>
          <w:color w:val="C00000"/>
        </w:rPr>
        <w:t xml:space="preserve">We have </w:t>
      </w:r>
      <w:r w:rsidR="004442AA">
        <w:rPr>
          <w:b/>
          <w:bCs/>
          <w:color w:val="C00000"/>
        </w:rPr>
        <w:t>enhanced</w:t>
      </w:r>
      <w:r>
        <w:rPr>
          <w:b/>
          <w:bCs/>
          <w:color w:val="C00000"/>
        </w:rPr>
        <w:t xml:space="preserve"> the notes of Table 1A to provide a </w:t>
      </w:r>
      <w:r w:rsidR="008F748B">
        <w:rPr>
          <w:b/>
          <w:bCs/>
          <w:color w:val="C00000"/>
        </w:rPr>
        <w:t>more precise</w:t>
      </w:r>
      <w:r>
        <w:rPr>
          <w:b/>
          <w:bCs/>
          <w:color w:val="C00000"/>
        </w:rPr>
        <w:t xml:space="preserve"> description </w:t>
      </w:r>
      <w:r w:rsidR="00F04F72">
        <w:rPr>
          <w:b/>
          <w:bCs/>
          <w:color w:val="C00000"/>
        </w:rPr>
        <w:t>of</w:t>
      </w:r>
      <w:r>
        <w:rPr>
          <w:b/>
          <w:bCs/>
          <w:color w:val="C00000"/>
        </w:rPr>
        <w:t xml:space="preserve"> how we conducted this balance test.</w:t>
      </w:r>
    </w:p>
    <w:p w14:paraId="426BD508" w14:textId="65435F83" w:rsidR="00754998" w:rsidRPr="00843F77" w:rsidRDefault="00754998" w:rsidP="00754998">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 xml:space="preserve">(Major) The definition of batching is unclear and could be enhanced. Do the authors label batching if such behavior occurs at any time during each </w:t>
      </w:r>
      <w:r w:rsidR="00EE5BF4">
        <w:rPr>
          <w:rFonts w:ascii="Times New Roman" w:eastAsia="Times New Roman" w:hAnsi="Times New Roman" w:cs="Times New Roman"/>
          <w:i/>
          <w:iCs/>
          <w:color w:val="000000" w:themeColor="text1"/>
          <w:kern w:val="0"/>
          <w:shd w:val="clear" w:color="auto" w:fill="FFFFFF"/>
          <w14:ligatures w14:val="none"/>
        </w:rPr>
        <w:t>patient’s</w:t>
      </w:r>
      <w:r w:rsidRPr="00843F77">
        <w:rPr>
          <w:rFonts w:ascii="Times New Roman" w:eastAsia="Times New Roman" w:hAnsi="Times New Roman" w:cs="Times New Roman"/>
          <w:i/>
          <w:iCs/>
          <w:color w:val="000000" w:themeColor="text1"/>
          <w:kern w:val="0"/>
          <w:shd w:val="clear" w:color="auto" w:fill="FFFFFF"/>
          <w14:ligatures w14:val="none"/>
        </w:rPr>
        <w:t xml:space="preserve"> LOS? If 2 or more tests were ordered within a short time window after some initial tests, does this still count as batch ordering? Were some tests ordered before patients were seen by the physician? Are there timestamps in the data regarding the test results time? It is conceivable that some batched orders were clinically needed after an initial assessment and understanding of the </w:t>
      </w:r>
      <w:r w:rsidR="00EE5BF4">
        <w:rPr>
          <w:rFonts w:ascii="Times New Roman" w:eastAsia="Times New Roman" w:hAnsi="Times New Roman" w:cs="Times New Roman"/>
          <w:i/>
          <w:iCs/>
          <w:color w:val="000000" w:themeColor="text1"/>
          <w:kern w:val="0"/>
          <w:shd w:val="clear" w:color="auto" w:fill="FFFFFF"/>
          <w14:ligatures w14:val="none"/>
        </w:rPr>
        <w:t>patient’s</w:t>
      </w:r>
      <w:r w:rsidRPr="00843F77">
        <w:rPr>
          <w:rFonts w:ascii="Times New Roman" w:eastAsia="Times New Roman" w:hAnsi="Times New Roman" w:cs="Times New Roman"/>
          <w:i/>
          <w:iCs/>
          <w:color w:val="000000" w:themeColor="text1"/>
          <w:kern w:val="0"/>
          <w:shd w:val="clear" w:color="auto" w:fill="FFFFFF"/>
          <w14:ligatures w14:val="none"/>
        </w:rPr>
        <w:t xml:space="preserve"> condition were gained.</w:t>
      </w:r>
    </w:p>
    <w:p w14:paraId="05D47FB9" w14:textId="610E28C1" w:rsidR="00754998" w:rsidRPr="00BF6C5F" w:rsidRDefault="00BF6C5F" w:rsidP="00754998">
      <w:pPr>
        <w:spacing w:after="150"/>
        <w:rPr>
          <w:rFonts w:ascii="Times New Roman" w:eastAsia="Times New Roman" w:hAnsi="Times New Roman" w:cs="Times New Roman"/>
          <w:b/>
          <w:bCs/>
          <w:color w:val="C00000"/>
          <w:kern w:val="0"/>
          <w14:ligatures w14:val="none"/>
        </w:rPr>
      </w:pPr>
      <w:r w:rsidRPr="00BF6C5F">
        <w:rPr>
          <w:rFonts w:ascii="Times New Roman" w:eastAsia="Times New Roman" w:hAnsi="Times New Roman" w:cs="Times New Roman"/>
          <w:b/>
          <w:bCs/>
          <w:color w:val="C00000"/>
          <w:kern w:val="0"/>
          <w14:ligatures w14:val="none"/>
        </w:rPr>
        <w:t>We have enhanced the definition in the text</w:t>
      </w:r>
      <w:r w:rsidR="00B35526">
        <w:rPr>
          <w:rFonts w:ascii="Times New Roman" w:eastAsia="Times New Roman" w:hAnsi="Times New Roman" w:cs="Times New Roman"/>
          <w:b/>
          <w:bCs/>
          <w:color w:val="C00000"/>
          <w:kern w:val="0"/>
          <w14:ligatures w14:val="none"/>
        </w:rPr>
        <w:t xml:space="preserve"> [Page </w:t>
      </w:r>
      <w:r w:rsidR="00E55626">
        <w:rPr>
          <w:rFonts w:ascii="Times New Roman" w:eastAsia="Times New Roman" w:hAnsi="Times New Roman" w:cs="Times New Roman"/>
          <w:b/>
          <w:bCs/>
          <w:color w:val="C00000"/>
          <w:kern w:val="0"/>
          <w14:ligatures w14:val="none"/>
        </w:rPr>
        <w:t>7</w:t>
      </w:r>
      <w:r w:rsidR="00B35526">
        <w:rPr>
          <w:rFonts w:ascii="Times New Roman" w:eastAsia="Times New Roman" w:hAnsi="Times New Roman" w:cs="Times New Roman"/>
          <w:b/>
          <w:bCs/>
          <w:color w:val="C00000"/>
          <w:kern w:val="0"/>
          <w14:ligatures w14:val="none"/>
        </w:rPr>
        <w:t xml:space="preserve">; Line </w:t>
      </w:r>
      <w:r w:rsidR="00E55626">
        <w:rPr>
          <w:rFonts w:ascii="Times New Roman" w:eastAsia="Times New Roman" w:hAnsi="Times New Roman" w:cs="Times New Roman"/>
          <w:b/>
          <w:bCs/>
          <w:color w:val="C00000"/>
          <w:kern w:val="0"/>
          <w14:ligatures w14:val="none"/>
        </w:rPr>
        <w:t>10</w:t>
      </w:r>
      <w:r w:rsidR="00B35526">
        <w:rPr>
          <w:rFonts w:ascii="Times New Roman" w:eastAsia="Times New Roman" w:hAnsi="Times New Roman" w:cs="Times New Roman"/>
          <w:b/>
          <w:bCs/>
          <w:color w:val="C00000"/>
          <w:kern w:val="0"/>
          <w14:ligatures w14:val="none"/>
        </w:rPr>
        <w:t>]</w:t>
      </w:r>
      <w:r w:rsidRPr="00BF6C5F">
        <w:rPr>
          <w:rFonts w:ascii="Times New Roman" w:eastAsia="Times New Roman" w:hAnsi="Times New Roman" w:cs="Times New Roman"/>
          <w:b/>
          <w:bCs/>
          <w:color w:val="C00000"/>
          <w:kern w:val="0"/>
          <w14:ligatures w14:val="none"/>
        </w:rPr>
        <w:t>:</w:t>
      </w:r>
    </w:p>
    <w:p w14:paraId="45FAB6A9" w14:textId="50A3C2B8" w:rsidR="00BF6C5F" w:rsidRPr="00BF6C5F" w:rsidRDefault="00EE5BF4" w:rsidP="00754998">
      <w:pPr>
        <w:spacing w:after="150"/>
        <w:rPr>
          <w:rFonts w:ascii="Times New Roman" w:hAnsi="Times New Roman" w:cs="Times New Roman"/>
          <w:b/>
          <w:bCs/>
          <w:color w:val="C00000"/>
        </w:rPr>
      </w:pPr>
      <w:r>
        <w:rPr>
          <w:rFonts w:ascii="Times New Roman" w:eastAsia="Times New Roman" w:hAnsi="Times New Roman" w:cs="Times New Roman"/>
          <w:b/>
          <w:bCs/>
          <w:color w:val="C00000"/>
          <w:kern w:val="0"/>
          <w14:ligatures w14:val="none"/>
        </w:rPr>
        <w:t>“</w:t>
      </w:r>
      <w:r w:rsidR="00BF6C5F" w:rsidRPr="00BF6C5F">
        <w:rPr>
          <w:rFonts w:ascii="Times New Roman" w:hAnsi="Times New Roman" w:cs="Times New Roman"/>
          <w:b/>
          <w:bCs/>
          <w:color w:val="C00000"/>
        </w:rPr>
        <w:t>We operationalize batching as occurring when multiple diagnostic imaging tests are ordered within a 5-minute window, and these are the first tests ordered for a patient.</w:t>
      </w:r>
      <w:r>
        <w:rPr>
          <w:rFonts w:ascii="Times New Roman" w:hAnsi="Times New Roman" w:cs="Times New Roman"/>
          <w:b/>
          <w:bCs/>
          <w:color w:val="C00000"/>
        </w:rPr>
        <w:t>”</w:t>
      </w:r>
    </w:p>
    <w:p w14:paraId="0B0D7628" w14:textId="27B6ADB4" w:rsidR="0084219C" w:rsidRDefault="00BF6C5F" w:rsidP="0084219C">
      <w:pPr>
        <w:spacing w:after="150"/>
        <w:rPr>
          <w:rFonts w:ascii="Times New Roman" w:hAnsi="Times New Roman" w:cs="Times New Roman"/>
          <w:b/>
          <w:bCs/>
          <w:color w:val="C00000"/>
        </w:rPr>
      </w:pPr>
      <w:r w:rsidRPr="00BF6C5F">
        <w:rPr>
          <w:rFonts w:ascii="Times New Roman" w:hAnsi="Times New Roman" w:cs="Times New Roman"/>
          <w:b/>
          <w:bCs/>
          <w:color w:val="C00000"/>
        </w:rPr>
        <w:t xml:space="preserve">To meet our primary definition of a batch order, </w:t>
      </w:r>
      <w:r w:rsidR="0084219C">
        <w:rPr>
          <w:rFonts w:ascii="Times New Roman" w:hAnsi="Times New Roman" w:cs="Times New Roman"/>
          <w:b/>
          <w:bCs/>
          <w:color w:val="C00000"/>
        </w:rPr>
        <w:t xml:space="preserve">the 2 or more tests ordered must be the first set of tests ordered for a patient. There are timestamps in the data regarding the test results time, and we agree that it is conceivable that some batched orders were clinically needed after an initial imaging test was already ordered and the physician has a better understanding of the </w:t>
      </w:r>
      <w:r w:rsidR="00F04F72">
        <w:rPr>
          <w:rFonts w:ascii="Times New Roman" w:hAnsi="Times New Roman" w:cs="Times New Roman"/>
          <w:b/>
          <w:bCs/>
          <w:color w:val="C00000"/>
        </w:rPr>
        <w:t>patient's</w:t>
      </w:r>
      <w:r w:rsidR="0084219C">
        <w:rPr>
          <w:rFonts w:ascii="Times New Roman" w:hAnsi="Times New Roman" w:cs="Times New Roman"/>
          <w:b/>
          <w:bCs/>
          <w:color w:val="C00000"/>
        </w:rPr>
        <w:t xml:space="preserve"> condition. </w:t>
      </w:r>
      <w:r w:rsidR="00F04F72">
        <w:rPr>
          <w:rFonts w:ascii="Times New Roman" w:hAnsi="Times New Roman" w:cs="Times New Roman"/>
          <w:b/>
          <w:bCs/>
          <w:color w:val="C00000"/>
        </w:rPr>
        <w:t>This</w:t>
      </w:r>
      <w:r w:rsidR="0084219C">
        <w:rPr>
          <w:rFonts w:ascii="Times New Roman" w:hAnsi="Times New Roman" w:cs="Times New Roman"/>
          <w:b/>
          <w:bCs/>
          <w:color w:val="C00000"/>
        </w:rPr>
        <w:t xml:space="preserve"> occurs in 192 (0.4%) patient encounters. </w:t>
      </w:r>
      <w:r w:rsidR="0084219C">
        <w:rPr>
          <w:rFonts w:ascii="Times New Roman" w:hAnsi="Times New Roman" w:cs="Times New Roman"/>
          <w:b/>
          <w:bCs/>
          <w:color w:val="C00000"/>
        </w:rPr>
        <w:t xml:space="preserve">However, we have added to Appendix </w:t>
      </w:r>
      <w:r w:rsidR="00121944">
        <w:rPr>
          <w:rFonts w:ascii="Times New Roman" w:hAnsi="Times New Roman" w:cs="Times New Roman"/>
          <w:b/>
          <w:bCs/>
          <w:color w:val="C00000"/>
        </w:rPr>
        <w:t xml:space="preserve">Table </w:t>
      </w:r>
      <w:r w:rsidR="0084219C">
        <w:rPr>
          <w:rFonts w:ascii="Times New Roman" w:hAnsi="Times New Roman" w:cs="Times New Roman"/>
          <w:b/>
          <w:bCs/>
          <w:color w:val="C00000"/>
        </w:rPr>
        <w:t>2A a</w:t>
      </w:r>
      <w:r w:rsidR="0084219C">
        <w:rPr>
          <w:rFonts w:ascii="Times New Roman" w:hAnsi="Times New Roman" w:cs="Times New Roman"/>
          <w:b/>
          <w:bCs/>
          <w:color w:val="C00000"/>
        </w:rPr>
        <w:t>n additional</w:t>
      </w:r>
      <w:r w:rsidR="0084219C">
        <w:rPr>
          <w:rFonts w:ascii="Times New Roman" w:hAnsi="Times New Roman" w:cs="Times New Roman"/>
          <w:b/>
          <w:bCs/>
          <w:color w:val="C00000"/>
        </w:rPr>
        <w:t xml:space="preserve"> robustness check that includes considering a broader definition of batching </w:t>
      </w:r>
      <w:r w:rsidR="0084219C">
        <w:rPr>
          <w:rFonts w:ascii="Times New Roman" w:hAnsi="Times New Roman" w:cs="Times New Roman"/>
          <w:b/>
          <w:bCs/>
          <w:color w:val="C00000"/>
        </w:rPr>
        <w:t xml:space="preserve">where </w:t>
      </w:r>
      <w:r w:rsidR="004442AA">
        <w:rPr>
          <w:rFonts w:ascii="Times New Roman" w:hAnsi="Times New Roman" w:cs="Times New Roman"/>
          <w:b/>
          <w:bCs/>
          <w:color w:val="C00000"/>
        </w:rPr>
        <w:t>such a situation would constitute a batch</w:t>
      </w:r>
      <w:r w:rsidR="00143F55">
        <w:rPr>
          <w:rFonts w:ascii="Times New Roman" w:hAnsi="Times New Roman" w:cs="Times New Roman"/>
          <w:b/>
          <w:bCs/>
          <w:color w:val="C00000"/>
        </w:rPr>
        <w:t>,</w:t>
      </w:r>
      <w:r w:rsidR="009232E7">
        <w:rPr>
          <w:rFonts w:ascii="Times New Roman" w:hAnsi="Times New Roman" w:cs="Times New Roman"/>
          <w:b/>
          <w:bCs/>
          <w:color w:val="C00000"/>
        </w:rPr>
        <w:t xml:space="preserve"> and the results are nearly identical to our main analysis</w:t>
      </w:r>
      <w:r w:rsidR="004442AA">
        <w:rPr>
          <w:rFonts w:ascii="Times New Roman" w:hAnsi="Times New Roman" w:cs="Times New Roman"/>
          <w:b/>
          <w:bCs/>
          <w:color w:val="C00000"/>
        </w:rPr>
        <w:t xml:space="preserve">. </w:t>
      </w:r>
    </w:p>
    <w:p w14:paraId="63D5A0C9" w14:textId="493F00A8" w:rsidR="00754998" w:rsidRPr="00843F77" w:rsidRDefault="00754998" w:rsidP="0084219C">
      <w:p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(Major) Please provide a sensitivity analysis for additional time window durations such as 20 minutes and 30 minutes. Also, provide a sensitivity analysis for alternative batch sizes such as &gt;=3 and &gt;=4.</w:t>
      </w:r>
    </w:p>
    <w:p w14:paraId="21188706" w14:textId="2CF0A59C" w:rsidR="00754998" w:rsidRPr="00D10EE5" w:rsidRDefault="00207A1E" w:rsidP="00754998">
      <w:pPr>
        <w:spacing w:after="150"/>
        <w:rPr>
          <w:rFonts w:ascii="Times New Roman" w:eastAsia="Times New Roman" w:hAnsi="Times New Roman" w:cs="Times New Roman"/>
          <w:b/>
          <w:bCs/>
          <w:color w:val="C00000"/>
          <w:kern w:val="0"/>
          <w14:ligatures w14:val="none"/>
        </w:rPr>
      </w:pPr>
      <w:r w:rsidRPr="00D10EE5">
        <w:rPr>
          <w:rFonts w:ascii="Times New Roman" w:eastAsia="Times New Roman" w:hAnsi="Times New Roman" w:cs="Times New Roman"/>
          <w:b/>
          <w:bCs/>
          <w:color w:val="C00000"/>
          <w:kern w:val="0"/>
          <w14:ligatures w14:val="none"/>
        </w:rPr>
        <w:t>We have added this sensitivity analysis to Appendix Table 2A</w:t>
      </w:r>
      <w:r w:rsidR="00D10EE5">
        <w:rPr>
          <w:rFonts w:ascii="Times New Roman" w:eastAsia="Times New Roman" w:hAnsi="Times New Roman" w:cs="Times New Roman"/>
          <w:b/>
          <w:bCs/>
          <w:color w:val="C00000"/>
          <w:kern w:val="0"/>
          <w14:ligatures w14:val="none"/>
        </w:rPr>
        <w:t>.</w:t>
      </w:r>
      <w:r w:rsidR="00761D38">
        <w:rPr>
          <w:rFonts w:ascii="Times New Roman" w:eastAsia="Times New Roman" w:hAnsi="Times New Roman" w:cs="Times New Roman"/>
          <w:b/>
          <w:bCs/>
          <w:color w:val="C00000"/>
          <w:kern w:val="0"/>
          <w14:ligatures w14:val="none"/>
        </w:rPr>
        <w:t xml:space="preserve"> Our results are very robust to these varying definitions, however, because batches &gt;=3 or &gt;=4 are extremely rare in practice we are likely underpowered with this definition</w:t>
      </w:r>
      <w:r w:rsidR="008C76FC">
        <w:rPr>
          <w:rFonts w:ascii="Times New Roman" w:eastAsia="Times New Roman" w:hAnsi="Times New Roman" w:cs="Times New Roman"/>
          <w:b/>
          <w:bCs/>
          <w:color w:val="C00000"/>
          <w:kern w:val="0"/>
          <w14:ligatures w14:val="none"/>
        </w:rPr>
        <w:t xml:space="preserve"> of batching</w:t>
      </w:r>
      <w:r w:rsidR="00761D38">
        <w:rPr>
          <w:rFonts w:ascii="Times New Roman" w:eastAsia="Times New Roman" w:hAnsi="Times New Roman" w:cs="Times New Roman"/>
          <w:b/>
          <w:bCs/>
          <w:color w:val="C00000"/>
          <w:kern w:val="0"/>
          <w14:ligatures w14:val="none"/>
        </w:rPr>
        <w:t xml:space="preserve">. </w:t>
      </w:r>
      <w:r w:rsidR="008C76FC">
        <w:rPr>
          <w:rFonts w:ascii="Times New Roman" w:eastAsia="Times New Roman" w:hAnsi="Times New Roman" w:cs="Times New Roman"/>
          <w:b/>
          <w:bCs/>
          <w:color w:val="C00000"/>
          <w:kern w:val="0"/>
          <w14:ligatures w14:val="none"/>
        </w:rPr>
        <w:t>Nonetheless, results are reported in Appendix Table 2A.</w:t>
      </w:r>
    </w:p>
    <w:p w14:paraId="72786C61" w14:textId="3C80F5D0" w:rsidR="00583C83" w:rsidRPr="00843F77" w:rsidRDefault="00583C83" w:rsidP="00583C83">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 xml:space="preserve">(Major) One of my biggest reservations with the paper is that the regression model contains very crude covariates and is subject to many endogeneity issues and omitted variables. For example, </w:t>
      </w:r>
      <w:r w:rsidR="00EE5BF4">
        <w:rPr>
          <w:rFonts w:ascii="Times New Roman" w:eastAsia="Times New Roman" w:hAnsi="Times New Roman" w:cs="Times New Roman"/>
          <w:i/>
          <w:iCs/>
          <w:color w:val="000000" w:themeColor="text1"/>
          <w:kern w:val="0"/>
          <w:shd w:val="clear" w:color="auto" w:fill="FFFFFF"/>
          <w14:ligatures w14:val="none"/>
        </w:rPr>
        <w:t>patients’</w:t>
      </w:r>
      <w:r w:rsidRPr="00843F77">
        <w:rPr>
          <w:rFonts w:ascii="Times New Roman" w:eastAsia="Times New Roman" w:hAnsi="Times New Roman" w:cs="Times New Roman"/>
          <w:i/>
          <w:iCs/>
          <w:color w:val="000000" w:themeColor="text1"/>
          <w:kern w:val="0"/>
          <w:shd w:val="clear" w:color="auto" w:fill="FFFFFF"/>
          <w14:ligatures w14:val="none"/>
        </w:rPr>
        <w:t xml:space="preserve"> clinical severity is only captured by the set of variables </w:t>
      </w:r>
      <w:proofErr w:type="spellStart"/>
      <w:r w:rsidRPr="00843F77">
        <w:rPr>
          <w:rFonts w:ascii="Times New Roman" w:eastAsia="Times New Roman" w:hAnsi="Times New Roman" w:cs="Times New Roman"/>
          <w:i/>
          <w:iCs/>
          <w:color w:val="000000" w:themeColor="text1"/>
          <w:kern w:val="0"/>
          <w:shd w:val="clear" w:color="auto" w:fill="FFFFFF"/>
          <w14:ligatures w14:val="none"/>
        </w:rPr>
        <w:t>X_compalint</w:t>
      </w:r>
      <w:proofErr w:type="spellEnd"/>
      <w:r w:rsidRPr="00843F77">
        <w:rPr>
          <w:rFonts w:ascii="Times New Roman" w:eastAsia="Times New Roman" w:hAnsi="Times New Roman" w:cs="Times New Roman"/>
          <w:i/>
          <w:iCs/>
          <w:color w:val="000000" w:themeColor="text1"/>
          <w:kern w:val="0"/>
          <w:shd w:val="clear" w:color="auto" w:fill="FFFFFF"/>
          <w14:ligatures w14:val="none"/>
        </w:rPr>
        <w:t xml:space="preserve">/severity, which only includes the grouped complaint areas and ESI scores. There can be much more </w:t>
      </w:r>
      <w:r w:rsidR="00EE5BF4">
        <w:rPr>
          <w:rFonts w:ascii="Times New Roman" w:eastAsia="Times New Roman" w:hAnsi="Times New Roman" w:cs="Times New Roman"/>
          <w:i/>
          <w:iCs/>
          <w:color w:val="000000" w:themeColor="text1"/>
          <w:kern w:val="0"/>
          <w:shd w:val="clear" w:color="auto" w:fill="FFFFFF"/>
          <w14:ligatures w14:val="none"/>
        </w:rPr>
        <w:t>patients’</w:t>
      </w:r>
      <w:r w:rsidRPr="00843F77">
        <w:rPr>
          <w:rFonts w:ascii="Times New Roman" w:eastAsia="Times New Roman" w:hAnsi="Times New Roman" w:cs="Times New Roman"/>
          <w:i/>
          <w:iCs/>
          <w:color w:val="000000" w:themeColor="text1"/>
          <w:kern w:val="0"/>
          <w:shd w:val="clear" w:color="auto" w:fill="FFFFFF"/>
          <w14:ligatures w14:val="none"/>
        </w:rPr>
        <w:t xml:space="preserve"> clinical and severity information (such as vitals, demographics, disposition, whether ambulance was needed, etc.) that determines whether various imaging tests are needed, which is not controlled for in the model.</w:t>
      </w:r>
    </w:p>
    <w:p w14:paraId="74641630" w14:textId="52FE7184" w:rsidR="00B8469E" w:rsidRDefault="00F04F72" w:rsidP="00583C83">
      <w:pPr>
        <w:spacing w:after="150"/>
        <w:rPr>
          <w:rFonts w:ascii="Times New Roman" w:eastAsia="Times New Roman" w:hAnsi="Times New Roman" w:cs="Times New Roman"/>
          <w:b/>
          <w:bCs/>
          <w:color w:val="C00000"/>
          <w:kern w:val="0"/>
          <w14:ligatures w14:val="none"/>
        </w:rPr>
      </w:pPr>
      <w:r>
        <w:rPr>
          <w:rFonts w:ascii="Times New Roman" w:eastAsia="Times New Roman" w:hAnsi="Times New Roman" w:cs="Times New Roman"/>
          <w:b/>
          <w:bCs/>
          <w:color w:val="C00000"/>
          <w:kern w:val="0"/>
          <w14:ligatures w14:val="none"/>
        </w:rPr>
        <w:lastRenderedPageBreak/>
        <w:t>Indeed,</w:t>
      </w:r>
      <w:r w:rsidR="00720BCA" w:rsidRPr="00B8469E">
        <w:rPr>
          <w:rFonts w:ascii="Times New Roman" w:eastAsia="Times New Roman" w:hAnsi="Times New Roman" w:cs="Times New Roman"/>
          <w:b/>
          <w:bCs/>
          <w:color w:val="C00000"/>
          <w:kern w:val="0"/>
          <w14:ligatures w14:val="none"/>
        </w:rPr>
        <w:t xml:space="preserve"> we do not initially control for other covariates, such as vital signs, demographics, and disposition. </w:t>
      </w:r>
      <w:r w:rsidR="00B8469E">
        <w:rPr>
          <w:rFonts w:ascii="Times New Roman" w:eastAsia="Times New Roman" w:hAnsi="Times New Roman" w:cs="Times New Roman"/>
          <w:b/>
          <w:bCs/>
          <w:color w:val="C00000"/>
          <w:kern w:val="0"/>
          <w14:ligatures w14:val="none"/>
        </w:rPr>
        <w:t>Because of the randomized rotational patient assignment system used, we mimic an RCT where patients are randomly assigned to physicians who are either more or less likely to batch order tests</w:t>
      </w:r>
      <w:r>
        <w:rPr>
          <w:rFonts w:ascii="Times New Roman" w:eastAsia="Times New Roman" w:hAnsi="Times New Roman" w:cs="Times New Roman"/>
          <w:b/>
          <w:bCs/>
          <w:color w:val="C00000"/>
          <w:kern w:val="0"/>
          <w14:ligatures w14:val="none"/>
        </w:rPr>
        <w:t xml:space="preserve"> by controlling for physician shift level variation and patient arrival time</w:t>
      </w:r>
      <w:r w:rsidR="00B8469E">
        <w:rPr>
          <w:rFonts w:ascii="Times New Roman" w:eastAsia="Times New Roman" w:hAnsi="Times New Roman" w:cs="Times New Roman"/>
          <w:b/>
          <w:bCs/>
          <w:color w:val="C00000"/>
          <w:kern w:val="0"/>
          <w14:ligatures w14:val="none"/>
        </w:rPr>
        <w:t>.</w:t>
      </w:r>
      <w:r w:rsidR="004442AA">
        <w:rPr>
          <w:rFonts w:ascii="Times New Roman" w:eastAsia="Times New Roman" w:hAnsi="Times New Roman" w:cs="Times New Roman"/>
          <w:b/>
          <w:bCs/>
          <w:color w:val="C00000"/>
          <w:kern w:val="0"/>
          <w14:ligatures w14:val="none"/>
        </w:rPr>
        <w:t xml:space="preserve"> However, we</w:t>
      </w:r>
      <w:r w:rsidR="00B8469E">
        <w:rPr>
          <w:rFonts w:ascii="Times New Roman" w:eastAsia="Times New Roman" w:hAnsi="Times New Roman" w:cs="Times New Roman"/>
          <w:b/>
          <w:bCs/>
          <w:color w:val="C00000"/>
          <w:kern w:val="0"/>
          <w14:ligatures w14:val="none"/>
        </w:rPr>
        <w:t xml:space="preserve"> have added additional</w:t>
      </w:r>
      <w:r w:rsidR="004442AA">
        <w:rPr>
          <w:rFonts w:ascii="Times New Roman" w:eastAsia="Times New Roman" w:hAnsi="Times New Roman" w:cs="Times New Roman"/>
          <w:b/>
          <w:bCs/>
          <w:color w:val="C00000"/>
          <w:kern w:val="0"/>
          <w14:ligatures w14:val="none"/>
        </w:rPr>
        <w:t xml:space="preserve"> severity </w:t>
      </w:r>
      <w:r w:rsidR="00B8469E">
        <w:rPr>
          <w:rFonts w:ascii="Times New Roman" w:eastAsia="Times New Roman" w:hAnsi="Times New Roman" w:cs="Times New Roman"/>
          <w:b/>
          <w:bCs/>
          <w:color w:val="C00000"/>
          <w:kern w:val="0"/>
          <w14:ligatures w14:val="none"/>
        </w:rPr>
        <w:t>covariates to Table 1 and</w:t>
      </w:r>
      <w:r w:rsidR="004442AA">
        <w:rPr>
          <w:rFonts w:ascii="Times New Roman" w:eastAsia="Times New Roman" w:hAnsi="Times New Roman" w:cs="Times New Roman"/>
          <w:b/>
          <w:bCs/>
          <w:color w:val="C00000"/>
          <w:kern w:val="0"/>
          <w14:ligatures w14:val="none"/>
        </w:rPr>
        <w:t xml:space="preserve"> shown that they do not change our estimates on the effect of </w:t>
      </w:r>
      <w:r w:rsidR="003054EA">
        <w:rPr>
          <w:rFonts w:ascii="Times New Roman" w:eastAsia="Times New Roman" w:hAnsi="Times New Roman" w:cs="Times New Roman"/>
          <w:b/>
          <w:bCs/>
          <w:color w:val="C00000"/>
          <w:kern w:val="0"/>
          <w14:ligatures w14:val="none"/>
        </w:rPr>
        <w:t>batch tendency.</w:t>
      </w:r>
    </w:p>
    <w:p w14:paraId="2E818426" w14:textId="1AD3B7DF" w:rsidR="00BD33C5" w:rsidRDefault="00B8469E" w:rsidP="00BD33C5">
      <w:pPr>
        <w:spacing w:after="150"/>
        <w:rPr>
          <w:rFonts w:ascii="Times New Roman" w:eastAsia="Times New Roman" w:hAnsi="Times New Roman" w:cs="Times New Roman"/>
          <w:b/>
          <w:bCs/>
          <w:color w:val="C00000"/>
          <w:kern w:val="0"/>
          <w14:ligatures w14:val="none"/>
        </w:rPr>
      </w:pPr>
      <w:r>
        <w:rPr>
          <w:rFonts w:ascii="Times New Roman" w:eastAsia="Times New Roman" w:hAnsi="Times New Roman" w:cs="Times New Roman"/>
          <w:b/>
          <w:bCs/>
          <w:color w:val="C00000"/>
          <w:kern w:val="0"/>
          <w14:ligatures w14:val="none"/>
        </w:rPr>
        <w:t xml:space="preserve">Additionally, we do not control for disposition because </w:t>
      </w:r>
      <w:r w:rsidR="00B35526">
        <w:rPr>
          <w:rFonts w:ascii="Times New Roman" w:eastAsia="Times New Roman" w:hAnsi="Times New Roman" w:cs="Times New Roman"/>
          <w:b/>
          <w:bCs/>
          <w:color w:val="C00000"/>
          <w:kern w:val="0"/>
          <w14:ligatures w14:val="none"/>
        </w:rPr>
        <w:t>whether the patient is</w:t>
      </w:r>
      <w:r>
        <w:rPr>
          <w:rFonts w:ascii="Times New Roman" w:eastAsia="Times New Roman" w:hAnsi="Times New Roman" w:cs="Times New Roman"/>
          <w:b/>
          <w:bCs/>
          <w:color w:val="C00000"/>
          <w:kern w:val="0"/>
          <w14:ligatures w14:val="none"/>
        </w:rPr>
        <w:t xml:space="preserve"> admit</w:t>
      </w:r>
      <w:r w:rsidR="00B35526">
        <w:rPr>
          <w:rFonts w:ascii="Times New Roman" w:eastAsia="Times New Roman" w:hAnsi="Times New Roman" w:cs="Times New Roman"/>
          <w:b/>
          <w:bCs/>
          <w:color w:val="C00000"/>
          <w:kern w:val="0"/>
          <w14:ligatures w14:val="none"/>
        </w:rPr>
        <w:t>ted</w:t>
      </w:r>
      <w:r>
        <w:rPr>
          <w:rFonts w:ascii="Times New Roman" w:eastAsia="Times New Roman" w:hAnsi="Times New Roman" w:cs="Times New Roman"/>
          <w:b/>
          <w:bCs/>
          <w:color w:val="C00000"/>
          <w:kern w:val="0"/>
          <w14:ligatures w14:val="none"/>
        </w:rPr>
        <w:t xml:space="preserve"> or discharge</w:t>
      </w:r>
      <w:r w:rsidR="00B35526">
        <w:rPr>
          <w:rFonts w:ascii="Times New Roman" w:eastAsia="Times New Roman" w:hAnsi="Times New Roman" w:cs="Times New Roman"/>
          <w:b/>
          <w:bCs/>
          <w:color w:val="C00000"/>
          <w:kern w:val="0"/>
          <w14:ligatures w14:val="none"/>
        </w:rPr>
        <w:t>d</w:t>
      </w:r>
      <w:r>
        <w:rPr>
          <w:rFonts w:ascii="Times New Roman" w:eastAsia="Times New Roman" w:hAnsi="Times New Roman" w:cs="Times New Roman"/>
          <w:b/>
          <w:bCs/>
          <w:color w:val="C00000"/>
          <w:kern w:val="0"/>
          <w14:ligatures w14:val="none"/>
        </w:rPr>
        <w:t xml:space="preserve"> </w:t>
      </w:r>
      <w:r w:rsidR="00B35526">
        <w:rPr>
          <w:rFonts w:ascii="Times New Roman" w:eastAsia="Times New Roman" w:hAnsi="Times New Roman" w:cs="Times New Roman"/>
          <w:b/>
          <w:bCs/>
          <w:color w:val="C00000"/>
          <w:kern w:val="0"/>
          <w14:ligatures w14:val="none"/>
        </w:rPr>
        <w:t>is not known at the time the physician places their initial test orders and</w:t>
      </w:r>
      <w:r w:rsidR="00F04F72">
        <w:rPr>
          <w:rFonts w:ascii="Times New Roman" w:eastAsia="Times New Roman" w:hAnsi="Times New Roman" w:cs="Times New Roman"/>
          <w:b/>
          <w:bCs/>
          <w:color w:val="C00000"/>
          <w:kern w:val="0"/>
          <w14:ligatures w14:val="none"/>
        </w:rPr>
        <w:t>,</w:t>
      </w:r>
      <w:r w:rsidR="00B35526">
        <w:rPr>
          <w:rFonts w:ascii="Times New Roman" w:eastAsia="Times New Roman" w:hAnsi="Times New Roman" w:cs="Times New Roman"/>
          <w:b/>
          <w:bCs/>
          <w:color w:val="C00000"/>
          <w:kern w:val="0"/>
          <w14:ligatures w14:val="none"/>
        </w:rPr>
        <w:t xml:space="preserve"> therefore</w:t>
      </w:r>
      <w:r w:rsidR="00F04F72">
        <w:rPr>
          <w:rFonts w:ascii="Times New Roman" w:eastAsia="Times New Roman" w:hAnsi="Times New Roman" w:cs="Times New Roman"/>
          <w:b/>
          <w:bCs/>
          <w:color w:val="C00000"/>
          <w:kern w:val="0"/>
          <w14:ligatures w14:val="none"/>
        </w:rPr>
        <w:t>,</w:t>
      </w:r>
      <w:r w:rsidR="00B35526">
        <w:rPr>
          <w:rFonts w:ascii="Times New Roman" w:eastAsia="Times New Roman" w:hAnsi="Times New Roman" w:cs="Times New Roman"/>
          <w:b/>
          <w:bCs/>
          <w:color w:val="C00000"/>
          <w:kern w:val="0"/>
          <w14:ligatures w14:val="none"/>
        </w:rPr>
        <w:t xml:space="preserve"> is not relevant to the decision to </w:t>
      </w:r>
      <w:r w:rsidR="005F0CB3">
        <w:rPr>
          <w:rFonts w:ascii="Times New Roman" w:eastAsia="Times New Roman" w:hAnsi="Times New Roman" w:cs="Times New Roman"/>
          <w:b/>
          <w:bCs/>
          <w:color w:val="C00000"/>
          <w:kern w:val="0"/>
          <w14:ligatures w14:val="none"/>
        </w:rPr>
        <w:t>batch and</w:t>
      </w:r>
      <w:r w:rsidR="00B35526">
        <w:rPr>
          <w:rFonts w:ascii="Times New Roman" w:eastAsia="Times New Roman" w:hAnsi="Times New Roman" w:cs="Times New Roman"/>
          <w:b/>
          <w:bCs/>
          <w:color w:val="C00000"/>
          <w:kern w:val="0"/>
          <w14:ligatures w14:val="none"/>
        </w:rPr>
        <w:t xml:space="preserve"> may even be a downstream outcome of that decision</w:t>
      </w:r>
      <w:r w:rsidR="005F0CB3">
        <w:rPr>
          <w:rFonts w:ascii="Times New Roman" w:eastAsia="Times New Roman" w:hAnsi="Times New Roman" w:cs="Times New Roman"/>
          <w:b/>
          <w:bCs/>
          <w:color w:val="C00000"/>
          <w:kern w:val="0"/>
          <w14:ligatures w14:val="none"/>
        </w:rPr>
        <w:t xml:space="preserve"> if the batching leads to more tests</w:t>
      </w:r>
      <w:r w:rsidR="00B35526">
        <w:rPr>
          <w:rFonts w:ascii="Times New Roman" w:eastAsia="Times New Roman" w:hAnsi="Times New Roman" w:cs="Times New Roman"/>
          <w:b/>
          <w:bCs/>
          <w:color w:val="C00000"/>
          <w:kern w:val="0"/>
          <w14:ligatures w14:val="none"/>
        </w:rPr>
        <w:t xml:space="preserve">. </w:t>
      </w:r>
    </w:p>
    <w:p w14:paraId="34D0FA12" w14:textId="43607188" w:rsidR="005F0CB3" w:rsidRDefault="005F0CB3" w:rsidP="005F0CB3">
      <w:pPr>
        <w:spacing w:after="150"/>
        <w:ind w:left="360"/>
        <w:rPr>
          <w:rFonts w:ascii="Times New Roman" w:eastAsia="Times New Roman" w:hAnsi="Times New Roman" w:cs="Times New Roman"/>
          <w:b/>
          <w:bCs/>
          <w:color w:val="C00000"/>
          <w:kern w:val="0"/>
          <w14:ligatures w14:val="none"/>
        </w:rPr>
      </w:pPr>
      <w:r w:rsidRPr="005F0CB3">
        <w:rPr>
          <w:rFonts w:ascii="Times New Roman" w:eastAsia="Times New Roman" w:hAnsi="Times New Roman" w:cs="Times New Roman"/>
          <w:b/>
          <w:bCs/>
          <w:color w:val="C00000"/>
          <w:kern w:val="0"/>
          <w14:ligatures w14:val="none"/>
        </w:rPr>
        <w:t xml:space="preserve">Hodgson, Nicole R., </w:t>
      </w:r>
      <w:proofErr w:type="spellStart"/>
      <w:r w:rsidRPr="005F0CB3">
        <w:rPr>
          <w:rFonts w:ascii="Times New Roman" w:eastAsia="Times New Roman" w:hAnsi="Times New Roman" w:cs="Times New Roman"/>
          <w:b/>
          <w:bCs/>
          <w:color w:val="C00000"/>
          <w:kern w:val="0"/>
          <w14:ligatures w14:val="none"/>
        </w:rPr>
        <w:t>Souroush</w:t>
      </w:r>
      <w:proofErr w:type="spellEnd"/>
      <w:r w:rsidRPr="005F0CB3">
        <w:rPr>
          <w:rFonts w:ascii="Times New Roman" w:eastAsia="Times New Roman" w:hAnsi="Times New Roman" w:cs="Times New Roman"/>
          <w:b/>
          <w:bCs/>
          <w:color w:val="C00000"/>
          <w:kern w:val="0"/>
          <w14:ligatures w14:val="none"/>
        </w:rPr>
        <w:t xml:space="preserve"> </w:t>
      </w:r>
      <w:proofErr w:type="spellStart"/>
      <w:r w:rsidRPr="005F0CB3">
        <w:rPr>
          <w:rFonts w:ascii="Times New Roman" w:eastAsia="Times New Roman" w:hAnsi="Times New Roman" w:cs="Times New Roman"/>
          <w:b/>
          <w:bCs/>
          <w:color w:val="C00000"/>
          <w:kern w:val="0"/>
          <w14:ligatures w14:val="none"/>
        </w:rPr>
        <w:t>Saghafian</w:t>
      </w:r>
      <w:proofErr w:type="spellEnd"/>
      <w:r w:rsidRPr="005F0CB3">
        <w:rPr>
          <w:rFonts w:ascii="Times New Roman" w:eastAsia="Times New Roman" w:hAnsi="Times New Roman" w:cs="Times New Roman"/>
          <w:b/>
          <w:bCs/>
          <w:color w:val="C00000"/>
          <w:kern w:val="0"/>
          <w14:ligatures w14:val="none"/>
        </w:rPr>
        <w:t xml:space="preserve">, </w:t>
      </w:r>
      <w:proofErr w:type="spellStart"/>
      <w:r w:rsidRPr="005F0CB3">
        <w:rPr>
          <w:rFonts w:ascii="Times New Roman" w:eastAsia="Times New Roman" w:hAnsi="Times New Roman" w:cs="Times New Roman"/>
          <w:b/>
          <w:bCs/>
          <w:color w:val="C00000"/>
          <w:kern w:val="0"/>
          <w14:ligatures w14:val="none"/>
        </w:rPr>
        <w:t>Lanyu</w:t>
      </w:r>
      <w:proofErr w:type="spellEnd"/>
      <w:r w:rsidRPr="005F0CB3">
        <w:rPr>
          <w:rFonts w:ascii="Times New Roman" w:eastAsia="Times New Roman" w:hAnsi="Times New Roman" w:cs="Times New Roman"/>
          <w:b/>
          <w:bCs/>
          <w:color w:val="C00000"/>
          <w:kern w:val="0"/>
          <w14:ligatures w14:val="none"/>
        </w:rPr>
        <w:t xml:space="preserve"> Mi, Matthew R. Buras, Eric D. Katz, Jesse M. Pines, Leon Sanchez, Scott Silvers, Steven A. Maher, and Stephen J. Traub. </w:t>
      </w:r>
      <w:r w:rsidR="00EE5BF4">
        <w:rPr>
          <w:rFonts w:ascii="Times New Roman" w:eastAsia="Times New Roman" w:hAnsi="Times New Roman" w:cs="Times New Roman"/>
          <w:b/>
          <w:bCs/>
          <w:color w:val="C00000"/>
          <w:kern w:val="0"/>
          <w14:ligatures w14:val="none"/>
        </w:rPr>
        <w:t>“</w:t>
      </w:r>
      <w:r w:rsidRPr="005F0CB3">
        <w:rPr>
          <w:rFonts w:ascii="Times New Roman" w:eastAsia="Times New Roman" w:hAnsi="Times New Roman" w:cs="Times New Roman"/>
          <w:b/>
          <w:bCs/>
          <w:color w:val="C00000"/>
          <w:kern w:val="0"/>
          <w14:ligatures w14:val="none"/>
        </w:rPr>
        <w:t>Are Testers Also Admitters? Comparing Emergency Physician Resource Utilization and Admitting Practices.</w:t>
      </w:r>
      <w:r w:rsidR="00EE5BF4">
        <w:rPr>
          <w:rFonts w:ascii="Times New Roman" w:eastAsia="Times New Roman" w:hAnsi="Times New Roman" w:cs="Times New Roman"/>
          <w:b/>
          <w:bCs/>
          <w:color w:val="C00000"/>
          <w:kern w:val="0"/>
          <w14:ligatures w14:val="none"/>
        </w:rPr>
        <w:t>”</w:t>
      </w:r>
      <w:r w:rsidRPr="005F0CB3">
        <w:rPr>
          <w:rFonts w:ascii="Times New Roman" w:eastAsia="Times New Roman" w:hAnsi="Times New Roman" w:cs="Times New Roman"/>
          <w:b/>
          <w:bCs/>
          <w:color w:val="C00000"/>
          <w:kern w:val="0"/>
          <w14:ligatures w14:val="none"/>
        </w:rPr>
        <w:t xml:space="preserve"> Journal of Emergency Medicine 36.10 (October 2018): 1865-1869.</w:t>
      </w:r>
    </w:p>
    <w:p w14:paraId="4CAEA9E4" w14:textId="0A00B98C" w:rsidR="00583C83" w:rsidRPr="00BD33C5" w:rsidRDefault="00583C83" w:rsidP="00BD33C5">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BD33C5">
        <w:rPr>
          <w:rFonts w:ascii="Times New Roman" w:eastAsia="Times New Roman" w:hAnsi="Times New Roman" w:cs="Times New Roman"/>
          <w:i/>
          <w:iCs/>
          <w:color w:val="000000" w:themeColor="text1"/>
          <w:kern w:val="0"/>
          <w:shd w:val="clear" w:color="auto" w:fill="FFFFFF"/>
          <w14:ligatures w14:val="none"/>
        </w:rPr>
        <w:t>(Minor) Page 8</w:t>
      </w:r>
      <w:r w:rsidR="00F04F72">
        <w:rPr>
          <w:rFonts w:ascii="Times New Roman" w:eastAsia="Times New Roman" w:hAnsi="Times New Roman" w:cs="Times New Roman"/>
          <w:i/>
          <w:iCs/>
          <w:color w:val="000000" w:themeColor="text1"/>
          <w:kern w:val="0"/>
          <w:shd w:val="clear" w:color="auto" w:fill="FFFFFF"/>
          <w14:ligatures w14:val="none"/>
        </w:rPr>
        <w:t>,</w:t>
      </w:r>
      <w:r w:rsidRPr="00BD33C5">
        <w:rPr>
          <w:rFonts w:ascii="Times New Roman" w:eastAsia="Times New Roman" w:hAnsi="Times New Roman" w:cs="Times New Roman"/>
          <w:i/>
          <w:iCs/>
          <w:color w:val="000000" w:themeColor="text1"/>
          <w:kern w:val="0"/>
          <w:shd w:val="clear" w:color="auto" w:fill="FFFFFF"/>
          <w14:ligatures w14:val="none"/>
        </w:rPr>
        <w:t xml:space="preserve"> line 13: Please define </w:t>
      </w:r>
      <w:r w:rsidR="00EE5BF4">
        <w:rPr>
          <w:rFonts w:ascii="Times New Roman" w:eastAsia="Times New Roman" w:hAnsi="Times New Roman" w:cs="Times New Roman"/>
          <w:i/>
          <w:iCs/>
          <w:color w:val="000000" w:themeColor="text1"/>
          <w:kern w:val="0"/>
          <w:shd w:val="clear" w:color="auto" w:fill="FFFFFF"/>
          <w14:ligatures w14:val="none"/>
        </w:rPr>
        <w:t>“</w:t>
      </w:r>
      <w:r w:rsidRPr="00BD33C5">
        <w:rPr>
          <w:rFonts w:ascii="Times New Roman" w:eastAsia="Times New Roman" w:hAnsi="Times New Roman" w:cs="Times New Roman"/>
          <w:i/>
          <w:iCs/>
          <w:color w:val="000000" w:themeColor="text1"/>
          <w:kern w:val="0"/>
          <w:shd w:val="clear" w:color="auto" w:fill="FFFFFF"/>
          <w14:ligatures w14:val="none"/>
        </w:rPr>
        <w:t>quasi-random assignment assumption</w:t>
      </w:r>
      <w:r w:rsidR="00F04F72">
        <w:rPr>
          <w:rFonts w:ascii="Times New Roman" w:eastAsia="Times New Roman" w:hAnsi="Times New Roman" w:cs="Times New Roman"/>
          <w:i/>
          <w:iCs/>
          <w:color w:val="000000" w:themeColor="text1"/>
          <w:kern w:val="0"/>
          <w:shd w:val="clear" w:color="auto" w:fill="FFFFFF"/>
          <w14:ligatures w14:val="none"/>
        </w:rPr>
        <w:t>.”</w:t>
      </w:r>
    </w:p>
    <w:p w14:paraId="196F821F" w14:textId="69CA3DBC" w:rsidR="00583C83" w:rsidRPr="00D17AFB" w:rsidRDefault="00D17AFB" w:rsidP="00583C83">
      <w:pPr>
        <w:spacing w:after="150"/>
        <w:rPr>
          <w:rFonts w:ascii="Times New Roman" w:hAnsi="Times New Roman" w:cs="Times New Roman"/>
          <w:b/>
          <w:bCs/>
          <w:color w:val="C00000"/>
        </w:rPr>
      </w:pPr>
      <w:r w:rsidRPr="00D17AFB">
        <w:rPr>
          <w:rFonts w:ascii="Times New Roman" w:eastAsia="Times New Roman" w:hAnsi="Times New Roman" w:cs="Times New Roman"/>
          <w:b/>
          <w:bCs/>
          <w:color w:val="C00000"/>
          <w:kern w:val="0"/>
          <w14:ligatures w14:val="none"/>
        </w:rPr>
        <w:t xml:space="preserve">We have replaced </w:t>
      </w:r>
      <w:r w:rsidR="00F04F72">
        <w:rPr>
          <w:rFonts w:ascii="Times New Roman" w:eastAsia="Times New Roman" w:hAnsi="Times New Roman" w:cs="Times New Roman"/>
          <w:b/>
          <w:bCs/>
          <w:color w:val="C00000"/>
          <w:kern w:val="0"/>
          <w14:ligatures w14:val="none"/>
        </w:rPr>
        <w:t xml:space="preserve">with </w:t>
      </w:r>
      <w:r w:rsidRPr="00D17AFB">
        <w:rPr>
          <w:rFonts w:ascii="Times New Roman" w:eastAsia="Times New Roman" w:hAnsi="Times New Roman" w:cs="Times New Roman"/>
          <w:b/>
          <w:bCs/>
          <w:color w:val="C00000"/>
          <w:kern w:val="0"/>
          <w14:ligatures w14:val="none"/>
        </w:rPr>
        <w:t>the following</w:t>
      </w:r>
      <w:r w:rsidR="008C76FC">
        <w:rPr>
          <w:rFonts w:ascii="Times New Roman" w:eastAsia="Times New Roman" w:hAnsi="Times New Roman" w:cs="Times New Roman"/>
          <w:b/>
          <w:bCs/>
          <w:color w:val="C00000"/>
          <w:kern w:val="0"/>
          <w14:ligatures w14:val="none"/>
        </w:rPr>
        <w:t xml:space="preserve"> [Page </w:t>
      </w:r>
      <w:r w:rsidR="00BC76B7">
        <w:rPr>
          <w:rFonts w:ascii="Times New Roman" w:eastAsia="Times New Roman" w:hAnsi="Times New Roman" w:cs="Times New Roman"/>
          <w:b/>
          <w:bCs/>
          <w:color w:val="C00000"/>
          <w:kern w:val="0"/>
          <w14:ligatures w14:val="none"/>
        </w:rPr>
        <w:t>8</w:t>
      </w:r>
      <w:r w:rsidR="008C76FC">
        <w:rPr>
          <w:rFonts w:ascii="Times New Roman" w:eastAsia="Times New Roman" w:hAnsi="Times New Roman" w:cs="Times New Roman"/>
          <w:b/>
          <w:bCs/>
          <w:color w:val="C00000"/>
          <w:kern w:val="0"/>
          <w14:ligatures w14:val="none"/>
        </w:rPr>
        <w:t>; Line</w:t>
      </w:r>
      <w:r w:rsidR="00BC76B7">
        <w:rPr>
          <w:rFonts w:ascii="Times New Roman" w:eastAsia="Times New Roman" w:hAnsi="Times New Roman" w:cs="Times New Roman"/>
          <w:b/>
          <w:bCs/>
          <w:color w:val="C00000"/>
          <w:kern w:val="0"/>
          <w14:ligatures w14:val="none"/>
        </w:rPr>
        <w:t xml:space="preserve"> 13</w:t>
      </w:r>
      <w:r w:rsidR="008C76FC">
        <w:rPr>
          <w:rFonts w:ascii="Times New Roman" w:eastAsia="Times New Roman" w:hAnsi="Times New Roman" w:cs="Times New Roman"/>
          <w:b/>
          <w:bCs/>
          <w:color w:val="C00000"/>
          <w:kern w:val="0"/>
          <w14:ligatures w14:val="none"/>
        </w:rPr>
        <w:t>]</w:t>
      </w:r>
      <w:r w:rsidRPr="00D17AFB">
        <w:rPr>
          <w:rFonts w:ascii="Times New Roman" w:eastAsia="Times New Roman" w:hAnsi="Times New Roman" w:cs="Times New Roman"/>
          <w:b/>
          <w:bCs/>
          <w:color w:val="C00000"/>
          <w:kern w:val="0"/>
          <w14:ligatures w14:val="none"/>
        </w:rPr>
        <w:t xml:space="preserve">: </w:t>
      </w:r>
      <w:r w:rsidR="00EE5BF4">
        <w:rPr>
          <w:rFonts w:ascii="Times New Roman" w:eastAsia="Times New Roman" w:hAnsi="Times New Roman" w:cs="Times New Roman"/>
          <w:b/>
          <w:bCs/>
          <w:color w:val="C00000"/>
          <w:kern w:val="0"/>
          <w14:ligatures w14:val="none"/>
        </w:rPr>
        <w:t>“</w:t>
      </w:r>
      <w:r w:rsidRPr="00D17AFB">
        <w:rPr>
          <w:rFonts w:ascii="Times New Roman" w:hAnsi="Times New Roman" w:cs="Times New Roman"/>
          <w:b/>
          <w:bCs/>
          <w:color w:val="C00000"/>
        </w:rPr>
        <w:t xml:space="preserve">As stated earlier, these controls are more than required for </w:t>
      </w:r>
      <w:r w:rsidR="002D4F6F">
        <w:rPr>
          <w:rFonts w:ascii="Times New Roman" w:hAnsi="Times New Roman" w:cs="Times New Roman"/>
          <w:b/>
          <w:bCs/>
          <w:color w:val="C00000"/>
        </w:rPr>
        <w:t>the patient-to-physician</w:t>
      </w:r>
      <w:r w:rsidRPr="00D17AFB">
        <w:rPr>
          <w:rFonts w:ascii="Times New Roman" w:hAnsi="Times New Roman" w:cs="Times New Roman"/>
          <w:b/>
          <w:bCs/>
          <w:color w:val="C00000"/>
        </w:rPr>
        <w:t xml:space="preserve"> assignment to be deemed as good as random.</w:t>
      </w:r>
      <w:r w:rsidR="00EE5BF4">
        <w:rPr>
          <w:rFonts w:ascii="Times New Roman" w:hAnsi="Times New Roman" w:cs="Times New Roman"/>
          <w:b/>
          <w:bCs/>
          <w:color w:val="C00000"/>
        </w:rPr>
        <w:t>”</w:t>
      </w:r>
      <w:r w:rsidR="008C76FC">
        <w:rPr>
          <w:rFonts w:ascii="Times New Roman" w:hAnsi="Times New Roman" w:cs="Times New Roman"/>
          <w:b/>
          <w:bCs/>
          <w:color w:val="C00000"/>
        </w:rPr>
        <w:t xml:space="preserve"> </w:t>
      </w:r>
    </w:p>
    <w:p w14:paraId="29319CDE" w14:textId="7B1D6D7F" w:rsidR="00D17AFB" w:rsidRPr="00D17AFB" w:rsidRDefault="00D17AFB" w:rsidP="00583C83">
      <w:pPr>
        <w:spacing w:after="150"/>
        <w:rPr>
          <w:rFonts w:ascii="Times New Roman" w:eastAsia="Times New Roman" w:hAnsi="Times New Roman" w:cs="Times New Roman"/>
          <w:b/>
          <w:bCs/>
          <w:color w:val="C00000"/>
          <w:kern w:val="0"/>
          <w14:ligatures w14:val="none"/>
        </w:rPr>
      </w:pPr>
      <w:r w:rsidRPr="00D17AFB">
        <w:rPr>
          <w:rFonts w:ascii="Times New Roman" w:eastAsia="Times New Roman" w:hAnsi="Times New Roman" w:cs="Times New Roman"/>
          <w:b/>
          <w:bCs/>
          <w:color w:val="C00000"/>
          <w:kern w:val="0"/>
          <w14:ligatures w14:val="none"/>
        </w:rPr>
        <w:t>This refers to the following</w:t>
      </w:r>
      <w:r w:rsidR="002D4F6F">
        <w:rPr>
          <w:rFonts w:ascii="Times New Roman" w:eastAsia="Times New Roman" w:hAnsi="Times New Roman" w:cs="Times New Roman"/>
          <w:b/>
          <w:bCs/>
          <w:color w:val="C00000"/>
          <w:kern w:val="0"/>
          <w14:ligatures w14:val="none"/>
        </w:rPr>
        <w:t xml:space="preserve"> in the </w:t>
      </w:r>
      <w:r w:rsidR="002D4F6F" w:rsidRPr="00D17AFB">
        <w:rPr>
          <w:rFonts w:ascii="Times New Roman" w:eastAsia="Times New Roman" w:hAnsi="Times New Roman" w:cs="Times New Roman"/>
          <w:b/>
          <w:bCs/>
          <w:color w:val="C00000"/>
          <w:kern w:val="0"/>
          <w14:ligatures w14:val="none"/>
        </w:rPr>
        <w:t>Details on Data section</w:t>
      </w:r>
      <w:r w:rsidRPr="00D17AFB">
        <w:rPr>
          <w:rFonts w:ascii="Times New Roman" w:eastAsia="Times New Roman" w:hAnsi="Times New Roman" w:cs="Times New Roman"/>
          <w:b/>
          <w:bCs/>
          <w:color w:val="C00000"/>
          <w:kern w:val="0"/>
          <w14:ligatures w14:val="none"/>
        </w:rPr>
        <w:t xml:space="preserve">: </w:t>
      </w:r>
      <w:r w:rsidR="00EE5BF4">
        <w:rPr>
          <w:rFonts w:ascii="Times New Roman" w:eastAsia="Times New Roman" w:hAnsi="Times New Roman" w:cs="Times New Roman"/>
          <w:b/>
          <w:bCs/>
          <w:color w:val="C00000"/>
          <w:kern w:val="0"/>
          <w14:ligatures w14:val="none"/>
        </w:rPr>
        <w:t>“</w:t>
      </w:r>
      <w:r w:rsidRPr="00D17AFB">
        <w:rPr>
          <w:rFonts w:ascii="Times New Roman" w:hAnsi="Times New Roman" w:cs="Times New Roman"/>
          <w:b/>
          <w:bCs/>
          <w:color w:val="C00000"/>
        </w:rPr>
        <w:t>In contrast, patients arriving at the Mayo Clinic ED are assigned to physicians via a randomized rotational patient assignment algorithm, which practically removes potential selection bias concerns from our analyses</w:t>
      </w:r>
      <w:r w:rsidRPr="00D17AFB">
        <w:rPr>
          <w:rFonts w:ascii="Times New Roman" w:hAnsi="Times New Roman" w:cs="Times New Roman"/>
          <w:b/>
          <w:bCs/>
          <w:color w:val="C00000"/>
          <w:vertAlign w:val="superscript"/>
        </w:rPr>
        <w:t>12</w:t>
      </w:r>
      <w:r w:rsidRPr="00D17AFB">
        <w:rPr>
          <w:rFonts w:ascii="Times New Roman" w:hAnsi="Times New Roman" w:cs="Times New Roman"/>
          <w:b/>
          <w:bCs/>
          <w:color w:val="C00000"/>
        </w:rPr>
        <w:t>. In essence, controlling for</w:t>
      </w:r>
      <w:r w:rsidRPr="00D17AFB">
        <w:rPr>
          <w:rFonts w:ascii="Times New Roman" w:hAnsi="Times New Roman" w:cs="Times New Roman"/>
          <w:b/>
          <w:bCs/>
          <w:color w:val="C00000"/>
        </w:rPr>
        <w:t xml:space="preserve"> </w:t>
      </w:r>
      <w:r w:rsidRPr="00D17AFB">
        <w:rPr>
          <w:rFonts w:ascii="Times New Roman" w:hAnsi="Times New Roman" w:cs="Times New Roman"/>
          <w:b/>
          <w:bCs/>
          <w:color w:val="C00000"/>
        </w:rPr>
        <w:t>patient arrival time and physician shift-level variation, the physician-to-patient matching can be deemed random.</w:t>
      </w:r>
      <w:r w:rsidR="00EE5BF4">
        <w:rPr>
          <w:rFonts w:ascii="Times New Roman" w:hAnsi="Times New Roman" w:cs="Times New Roman"/>
          <w:b/>
          <w:bCs/>
          <w:color w:val="C00000"/>
        </w:rPr>
        <w:t>”</w:t>
      </w:r>
    </w:p>
    <w:p w14:paraId="0CE1D2FB" w14:textId="7B6F7803" w:rsidR="00583C83" w:rsidRPr="007E1137" w:rsidRDefault="00583C83" w:rsidP="00583C83">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 xml:space="preserve">(Minor) Page 8 line 44: </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By considering batch tendency as a proxy measure for batching itself, we address the problem of endogeneity</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 xml:space="preserve">. Please elaborate. This also seems somewhat an overstatement regarding </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addressing the problem of endogeneity.</w:t>
      </w:r>
      <w:r w:rsidR="00EE5BF4">
        <w:rPr>
          <w:rFonts w:ascii="Times New Roman" w:eastAsia="Times New Roman" w:hAnsi="Times New Roman" w:cs="Times New Roman"/>
          <w:i/>
          <w:iCs/>
          <w:color w:val="000000" w:themeColor="text1"/>
          <w:kern w:val="0"/>
          <w:shd w:val="clear" w:color="auto" w:fill="FFFFFF"/>
          <w14:ligatures w14:val="none"/>
        </w:rPr>
        <w:t>”</w:t>
      </w:r>
    </w:p>
    <w:p w14:paraId="0F3FA455" w14:textId="149B511F" w:rsidR="007E1137" w:rsidRPr="00BA6F7D" w:rsidRDefault="007E1137" w:rsidP="007E1137">
      <w:pPr>
        <w:spacing w:after="150"/>
        <w:rPr>
          <w:rFonts w:ascii="Times New Roman" w:eastAsia="Times New Roman" w:hAnsi="Times New Roman" w:cs="Times New Roman"/>
          <w:b/>
          <w:bCs/>
          <w:color w:val="C00000"/>
          <w:kern w:val="0"/>
          <w14:ligatures w14:val="none"/>
        </w:rPr>
      </w:pPr>
      <w:r w:rsidRPr="00BA6F7D">
        <w:rPr>
          <w:rFonts w:ascii="Times New Roman" w:eastAsia="Times New Roman" w:hAnsi="Times New Roman" w:cs="Times New Roman"/>
          <w:b/>
          <w:bCs/>
          <w:color w:val="C00000"/>
          <w:kern w:val="0"/>
          <w14:ligatures w14:val="none"/>
        </w:rPr>
        <w:t xml:space="preserve">We have enhanced the text to better describe how we address the endogeneity problem of studying batching directly [Page </w:t>
      </w:r>
      <w:r w:rsidR="00262C4C">
        <w:rPr>
          <w:rFonts w:ascii="Times New Roman" w:eastAsia="Times New Roman" w:hAnsi="Times New Roman" w:cs="Times New Roman"/>
          <w:b/>
          <w:bCs/>
          <w:color w:val="C00000"/>
          <w:kern w:val="0"/>
          <w14:ligatures w14:val="none"/>
        </w:rPr>
        <w:t>9</w:t>
      </w:r>
      <w:r w:rsidRPr="00BA6F7D">
        <w:rPr>
          <w:rFonts w:ascii="Times New Roman" w:eastAsia="Times New Roman" w:hAnsi="Times New Roman" w:cs="Times New Roman"/>
          <w:b/>
          <w:bCs/>
          <w:color w:val="C00000"/>
          <w:kern w:val="0"/>
          <w14:ligatures w14:val="none"/>
        </w:rPr>
        <w:t>; Line</w:t>
      </w:r>
      <w:r w:rsidR="00262C4C">
        <w:rPr>
          <w:rFonts w:ascii="Times New Roman" w:eastAsia="Times New Roman" w:hAnsi="Times New Roman" w:cs="Times New Roman"/>
          <w:b/>
          <w:bCs/>
          <w:color w:val="C00000"/>
          <w:kern w:val="0"/>
          <w14:ligatures w14:val="none"/>
        </w:rPr>
        <w:t xml:space="preserve"> 5</w:t>
      </w:r>
      <w:r w:rsidRPr="00BA6F7D">
        <w:rPr>
          <w:rFonts w:ascii="Times New Roman" w:eastAsia="Times New Roman" w:hAnsi="Times New Roman" w:cs="Times New Roman"/>
          <w:b/>
          <w:bCs/>
          <w:color w:val="C00000"/>
          <w:kern w:val="0"/>
          <w14:ligatures w14:val="none"/>
        </w:rPr>
        <w:t>]</w:t>
      </w:r>
    </w:p>
    <w:p w14:paraId="050D3D73" w14:textId="5329B012" w:rsidR="00686FD8" w:rsidRPr="00BA6F7D" w:rsidRDefault="00EE5BF4" w:rsidP="00824163">
      <w:pPr>
        <w:rPr>
          <w:rFonts w:ascii="Times New Roman" w:eastAsia="Times New Roman" w:hAnsi="Times New Roman" w:cs="Times New Roman"/>
          <w:b/>
          <w:bCs/>
          <w:color w:val="C00000"/>
          <w:kern w:val="0"/>
          <w14:ligatures w14:val="none"/>
        </w:rPr>
      </w:pPr>
      <w:r>
        <w:rPr>
          <w:rFonts w:ascii="Times New Roman" w:eastAsia="Times New Roman" w:hAnsi="Times New Roman" w:cs="Times New Roman"/>
          <w:b/>
          <w:bCs/>
          <w:color w:val="C00000"/>
          <w:kern w:val="0"/>
          <w14:ligatures w14:val="none"/>
        </w:rPr>
        <w:t>“</w:t>
      </w:r>
      <w:r w:rsidR="00262C4C">
        <w:rPr>
          <w:rFonts w:ascii="Times New Roman" w:eastAsia="Times New Roman" w:hAnsi="Times New Roman" w:cs="Times New Roman"/>
          <w:b/>
          <w:bCs/>
          <w:color w:val="C00000"/>
          <w:kern w:val="0"/>
          <w14:ligatures w14:val="none"/>
        </w:rPr>
        <w:t>The</w:t>
      </w:r>
      <w:r w:rsidR="00824163" w:rsidRPr="00BA6F7D">
        <w:rPr>
          <w:rFonts w:ascii="Times New Roman" w:eastAsia="Times New Roman" w:hAnsi="Times New Roman" w:cs="Times New Roman"/>
          <w:b/>
          <w:bCs/>
          <w:color w:val="C00000"/>
          <w:kern w:val="0"/>
          <w14:ligatures w14:val="none"/>
        </w:rPr>
        <w:t xml:space="preserve"> batch tendency variable is constructed </w:t>
      </w:r>
      <w:r w:rsidR="00E5627A">
        <w:rPr>
          <w:rFonts w:ascii="Times New Roman" w:eastAsia="Times New Roman" w:hAnsi="Times New Roman" w:cs="Times New Roman"/>
          <w:b/>
          <w:bCs/>
          <w:color w:val="C00000"/>
          <w:kern w:val="0"/>
          <w14:ligatures w14:val="none"/>
        </w:rPr>
        <w:t>to reflect</w:t>
      </w:r>
      <w:r w:rsidR="00824163" w:rsidRPr="00BA6F7D">
        <w:rPr>
          <w:rFonts w:ascii="Times New Roman" w:eastAsia="Times New Roman" w:hAnsi="Times New Roman" w:cs="Times New Roman"/>
          <w:b/>
          <w:bCs/>
          <w:color w:val="C00000"/>
          <w:kern w:val="0"/>
          <w14:ligatures w14:val="none"/>
        </w:rPr>
        <w:t xml:space="preserve"> physician </w:t>
      </w:r>
      <w:r>
        <w:rPr>
          <w:rFonts w:ascii="Times New Roman" w:eastAsia="Times New Roman" w:hAnsi="Times New Roman" w:cs="Times New Roman"/>
          <w:b/>
          <w:bCs/>
          <w:color w:val="C00000"/>
          <w:kern w:val="0"/>
          <w14:ligatures w14:val="none"/>
        </w:rPr>
        <w:t>j’s</w:t>
      </w:r>
      <w:r w:rsidR="00824163" w:rsidRPr="00BA6F7D">
        <w:rPr>
          <w:rFonts w:ascii="Times New Roman" w:eastAsia="Times New Roman" w:hAnsi="Times New Roman" w:cs="Times New Roman"/>
          <w:b/>
          <w:bCs/>
          <w:color w:val="C00000"/>
          <w:kern w:val="0"/>
          <w14:ligatures w14:val="none"/>
        </w:rPr>
        <w:t xml:space="preserve"> underlying tendency to batch at patient </w:t>
      </w:r>
      <w:r>
        <w:rPr>
          <w:rFonts w:ascii="Times New Roman" w:eastAsia="Times New Roman" w:hAnsi="Times New Roman" w:cs="Times New Roman"/>
          <w:b/>
          <w:bCs/>
          <w:color w:val="C00000"/>
          <w:kern w:val="0"/>
          <w14:ligatures w14:val="none"/>
        </w:rPr>
        <w:t>i’s</w:t>
      </w:r>
      <w:r w:rsidR="00824163" w:rsidRPr="00BA6F7D">
        <w:rPr>
          <w:rFonts w:ascii="Times New Roman" w:eastAsia="Times New Roman" w:hAnsi="Times New Roman" w:cs="Times New Roman"/>
          <w:b/>
          <w:bCs/>
          <w:color w:val="C00000"/>
          <w:kern w:val="0"/>
          <w14:ligatures w14:val="none"/>
        </w:rPr>
        <w:t xml:space="preserve"> encounter and is independent of all </w:t>
      </w:r>
      <w:r w:rsidR="00223FB9" w:rsidRPr="00BA6F7D">
        <w:rPr>
          <w:rFonts w:ascii="Times New Roman" w:eastAsia="Times New Roman" w:hAnsi="Times New Roman" w:cs="Times New Roman"/>
          <w:b/>
          <w:bCs/>
          <w:color w:val="C00000"/>
          <w:kern w:val="0"/>
          <w14:ligatures w14:val="none"/>
        </w:rPr>
        <w:t>patient</w:t>
      </w:r>
      <w:r w:rsidR="00824163" w:rsidRPr="00BA6F7D">
        <w:rPr>
          <w:rFonts w:ascii="Times New Roman" w:eastAsia="Times New Roman" w:hAnsi="Times New Roman" w:cs="Times New Roman"/>
          <w:b/>
          <w:bCs/>
          <w:color w:val="C00000"/>
          <w:kern w:val="0"/>
          <w14:ligatures w14:val="none"/>
        </w:rPr>
        <w:t xml:space="preserve"> </w:t>
      </w:r>
      <w:r>
        <w:rPr>
          <w:rFonts w:ascii="Times New Roman" w:eastAsia="Times New Roman" w:hAnsi="Times New Roman" w:cs="Times New Roman"/>
          <w:b/>
          <w:bCs/>
          <w:color w:val="C00000"/>
          <w:kern w:val="0"/>
          <w14:ligatures w14:val="none"/>
        </w:rPr>
        <w:t>i’s</w:t>
      </w:r>
      <w:r w:rsidR="00824163" w:rsidRPr="00BA6F7D">
        <w:rPr>
          <w:rFonts w:ascii="Times New Roman" w:eastAsia="Times New Roman" w:hAnsi="Times New Roman" w:cs="Times New Roman"/>
          <w:b/>
          <w:bCs/>
          <w:color w:val="C00000"/>
          <w:kern w:val="0"/>
          <w14:ligatures w14:val="none"/>
        </w:rPr>
        <w:t xml:space="preserve"> characteristics. Since the decision to batch order many tests could be related to patient </w:t>
      </w:r>
      <w:r>
        <w:rPr>
          <w:rFonts w:ascii="Times New Roman" w:eastAsia="Times New Roman" w:hAnsi="Times New Roman" w:cs="Times New Roman"/>
          <w:b/>
          <w:bCs/>
          <w:color w:val="C00000"/>
          <w:kern w:val="0"/>
          <w14:ligatures w14:val="none"/>
        </w:rPr>
        <w:t>i’s</w:t>
      </w:r>
      <w:r w:rsidR="00824163" w:rsidRPr="00BA6F7D">
        <w:rPr>
          <w:rFonts w:ascii="Times New Roman" w:eastAsia="Times New Roman" w:hAnsi="Times New Roman" w:cs="Times New Roman"/>
          <w:b/>
          <w:bCs/>
          <w:color w:val="C00000"/>
          <w:kern w:val="0"/>
          <w14:ligatures w14:val="none"/>
        </w:rPr>
        <w:t xml:space="preserve"> presenting condition, by considering batch tendency as a proxy measure for batching itself, we address the problem of endogeneity</w:t>
      </w:r>
      <w:r w:rsidR="00E5627A">
        <w:rPr>
          <w:rFonts w:ascii="Times New Roman" w:eastAsia="Times New Roman" w:hAnsi="Times New Roman" w:cs="Times New Roman"/>
          <w:b/>
          <w:bCs/>
          <w:color w:val="C00000"/>
          <w:kern w:val="0"/>
          <w14:ligatures w14:val="none"/>
        </w:rPr>
        <w:t>.</w:t>
      </w:r>
      <w:r w:rsidR="00824163" w:rsidRPr="00BA6F7D">
        <w:rPr>
          <w:rFonts w:ascii="Times New Roman" w:eastAsia="Times New Roman" w:hAnsi="Times New Roman" w:cs="Times New Roman"/>
          <w:b/>
          <w:bCs/>
          <w:color w:val="C00000"/>
          <w:kern w:val="0"/>
          <w:vertAlign w:val="superscript"/>
          <w14:ligatures w14:val="none"/>
        </w:rPr>
        <w:t>16</w:t>
      </w:r>
      <w:r>
        <w:rPr>
          <w:rFonts w:ascii="Times New Roman" w:eastAsia="Times New Roman" w:hAnsi="Times New Roman" w:cs="Times New Roman"/>
          <w:b/>
          <w:bCs/>
          <w:color w:val="C00000"/>
          <w:kern w:val="0"/>
          <w14:ligatures w14:val="none"/>
        </w:rPr>
        <w:t>”</w:t>
      </w:r>
    </w:p>
    <w:p w14:paraId="60272DA6" w14:textId="77777777" w:rsidR="00824163" w:rsidRPr="00824163" w:rsidRDefault="00824163" w:rsidP="00824163">
      <w:pPr>
        <w:rPr>
          <w:rFonts w:ascii="Times New Roman" w:eastAsia="Times New Roman" w:hAnsi="Times New Roman" w:cs="Times New Roman"/>
          <w:color w:val="000000" w:themeColor="text1"/>
          <w:kern w:val="0"/>
          <w14:ligatures w14:val="none"/>
        </w:rPr>
      </w:pPr>
    </w:p>
    <w:p w14:paraId="3098C4C5" w14:textId="1016AC5A" w:rsidR="00583C83" w:rsidRPr="001E75E2" w:rsidRDefault="00583C83" w:rsidP="00583C83">
      <w:pPr>
        <w:pStyle w:val="ListParagraph"/>
        <w:numPr>
          <w:ilvl w:val="0"/>
          <w:numId w:val="2"/>
        </w:numPr>
        <w:spacing w:after="150"/>
        <w:rPr>
          <w:rFonts w:ascii="Times New Roman" w:eastAsia="Times New Roman" w:hAnsi="Times New Roman" w:cs="Times New Roman"/>
          <w:i/>
          <w:iCs/>
          <w:color w:val="000000" w:themeColor="text1"/>
          <w:kern w:val="0"/>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 xml:space="preserve">(Minor) Perhaps change </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manipulation</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 xml:space="preserve"> to </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transformation</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w:t>
      </w:r>
    </w:p>
    <w:p w14:paraId="0B4047DD" w14:textId="77777777" w:rsidR="001E75E2" w:rsidRPr="001E75E2" w:rsidRDefault="001E75E2" w:rsidP="001E75E2">
      <w:pPr>
        <w:pStyle w:val="ListParagraph"/>
        <w:rPr>
          <w:rFonts w:ascii="Times New Roman" w:eastAsia="Times New Roman" w:hAnsi="Times New Roman" w:cs="Times New Roman"/>
          <w:i/>
          <w:iCs/>
          <w:color w:val="000000" w:themeColor="text1"/>
          <w:kern w:val="0"/>
          <w14:ligatures w14:val="none"/>
        </w:rPr>
      </w:pPr>
    </w:p>
    <w:p w14:paraId="1DC30550" w14:textId="195AEBDA" w:rsidR="00583C83" w:rsidRDefault="001E75E2" w:rsidP="001E75E2">
      <w:pPr>
        <w:rPr>
          <w:rFonts w:ascii="Times New Roman" w:eastAsia="Times New Roman" w:hAnsi="Times New Roman" w:cs="Times New Roman"/>
          <w:b/>
          <w:bCs/>
          <w:color w:val="C00000"/>
          <w:kern w:val="0"/>
          <w14:ligatures w14:val="none"/>
        </w:rPr>
      </w:pPr>
      <w:r w:rsidRPr="001E75E2">
        <w:rPr>
          <w:rFonts w:ascii="Times New Roman" w:eastAsia="Times New Roman" w:hAnsi="Times New Roman" w:cs="Times New Roman"/>
          <w:b/>
          <w:bCs/>
          <w:color w:val="C00000"/>
          <w:kern w:val="0"/>
          <w14:ligatures w14:val="none"/>
        </w:rPr>
        <w:t xml:space="preserve">The title of this section has been changed to </w:t>
      </w:r>
      <w:r w:rsidR="00EE5BF4">
        <w:rPr>
          <w:rFonts w:ascii="Times New Roman" w:eastAsia="Times New Roman" w:hAnsi="Times New Roman" w:cs="Times New Roman"/>
          <w:b/>
          <w:bCs/>
          <w:color w:val="C00000"/>
          <w:kern w:val="0"/>
          <w14:ligatures w14:val="none"/>
        </w:rPr>
        <w:t>“</w:t>
      </w:r>
      <w:r w:rsidRPr="001E75E2">
        <w:rPr>
          <w:rFonts w:ascii="Times New Roman" w:eastAsia="Times New Roman" w:hAnsi="Times New Roman" w:cs="Times New Roman"/>
          <w:b/>
          <w:bCs/>
          <w:color w:val="C00000"/>
          <w:kern w:val="0"/>
          <w14:ligatures w14:val="none"/>
        </w:rPr>
        <w:t>Data Transformation</w:t>
      </w:r>
      <w:r w:rsidR="00E5627A">
        <w:rPr>
          <w:rFonts w:ascii="Times New Roman" w:eastAsia="Times New Roman" w:hAnsi="Times New Roman" w:cs="Times New Roman"/>
          <w:b/>
          <w:bCs/>
          <w:color w:val="C00000"/>
          <w:kern w:val="0"/>
          <w14:ligatures w14:val="none"/>
        </w:rPr>
        <w:t>.</w:t>
      </w:r>
      <w:r w:rsidR="00EE5BF4">
        <w:rPr>
          <w:rFonts w:ascii="Times New Roman" w:eastAsia="Times New Roman" w:hAnsi="Times New Roman" w:cs="Times New Roman"/>
          <w:b/>
          <w:bCs/>
          <w:color w:val="C00000"/>
          <w:kern w:val="0"/>
          <w14:ligatures w14:val="none"/>
        </w:rPr>
        <w:t>”</w:t>
      </w:r>
    </w:p>
    <w:p w14:paraId="6613A4C6" w14:textId="77777777" w:rsidR="001E75E2" w:rsidRPr="001E75E2" w:rsidRDefault="001E75E2" w:rsidP="001E75E2">
      <w:pPr>
        <w:rPr>
          <w:rFonts w:ascii="Times New Roman" w:eastAsia="Times New Roman" w:hAnsi="Times New Roman" w:cs="Times New Roman"/>
          <w:i/>
          <w:iCs/>
          <w:color w:val="000000" w:themeColor="text1"/>
          <w:kern w:val="0"/>
          <w14:ligatures w14:val="none"/>
        </w:rPr>
      </w:pPr>
    </w:p>
    <w:p w14:paraId="4DF2B980" w14:textId="552CBC1A" w:rsidR="00F4149D" w:rsidRPr="00F4149D" w:rsidRDefault="00583C83" w:rsidP="00583C83">
      <w:pPr>
        <w:pStyle w:val="ListParagraph"/>
        <w:numPr>
          <w:ilvl w:val="0"/>
          <w:numId w:val="2"/>
        </w:numPr>
        <w:spacing w:after="150"/>
        <w:rPr>
          <w:rFonts w:ascii="Times New Roman" w:eastAsia="Times New Roman" w:hAnsi="Times New Roman" w:cs="Times New Roman"/>
          <w:i/>
          <w:iCs/>
          <w:color w:val="000000" w:themeColor="text1"/>
          <w:kern w:val="0"/>
          <w:shd w:val="clear" w:color="auto" w:fill="FFFFFF"/>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(Major) Several important questions regarding the three metrics and their derived implications:</w:t>
      </w:r>
      <w:r w:rsidRPr="00843F77">
        <w:rPr>
          <w:rFonts w:ascii="Times New Roman" w:eastAsia="Times New Roman" w:hAnsi="Times New Roman" w:cs="Times New Roman"/>
          <w:i/>
          <w:iCs/>
          <w:color w:val="000000" w:themeColor="text1"/>
          <w:kern w:val="0"/>
          <w14:ligatures w14:val="none"/>
        </w:rPr>
        <w:br/>
      </w:r>
      <w:r w:rsidRPr="00843F77">
        <w:rPr>
          <w:rFonts w:ascii="Times New Roman" w:eastAsia="Times New Roman" w:hAnsi="Times New Roman" w:cs="Times New Roman"/>
          <w:i/>
          <w:iCs/>
          <w:color w:val="000000" w:themeColor="text1"/>
          <w:kern w:val="0"/>
          <w:shd w:val="clear" w:color="auto" w:fill="FFFFFF"/>
          <w14:ligatures w14:val="none"/>
        </w:rPr>
        <w:t xml:space="preserve">a. </w:t>
      </w:r>
      <w:r w:rsidRPr="00843F77">
        <w:rPr>
          <w:rFonts w:ascii="Times New Roman" w:eastAsia="Times New Roman" w:hAnsi="Times New Roman" w:cs="Times New Roman"/>
          <w:i/>
          <w:iCs/>
          <w:color w:val="000000" w:themeColor="text1"/>
          <w:kern w:val="0"/>
          <w:shd w:val="clear" w:color="auto" w:fill="FFFFFF"/>
          <w14:ligatures w14:val="none"/>
        </w:rPr>
        <w:t xml:space="preserve">LOS: Does LOS include boarding time? Is disposition an omitted variable here? For </w:t>
      </w:r>
      <w:r w:rsidRPr="00843F77">
        <w:rPr>
          <w:rFonts w:ascii="Times New Roman" w:eastAsia="Times New Roman" w:hAnsi="Times New Roman" w:cs="Times New Roman"/>
          <w:i/>
          <w:iCs/>
          <w:color w:val="000000" w:themeColor="text1"/>
          <w:kern w:val="0"/>
          <w:shd w:val="clear" w:color="auto" w:fill="FFFFFF"/>
          <w14:ligatures w14:val="none"/>
        </w:rPr>
        <w:lastRenderedPageBreak/>
        <w:t>example, severe patients are more likely to be admitted to the hospital, have longer LOS partly due to boarding, and require more tests.</w:t>
      </w:r>
      <w:r w:rsidRPr="00843F77">
        <w:rPr>
          <w:rFonts w:ascii="Times New Roman" w:eastAsia="Times New Roman" w:hAnsi="Times New Roman" w:cs="Times New Roman"/>
          <w:i/>
          <w:iCs/>
          <w:color w:val="000000" w:themeColor="text1"/>
          <w:kern w:val="0"/>
          <w14:ligatures w14:val="none"/>
        </w:rPr>
        <w:br/>
      </w:r>
      <w:r w:rsidRPr="00843F77">
        <w:rPr>
          <w:rFonts w:ascii="Times New Roman" w:eastAsia="Times New Roman" w:hAnsi="Times New Roman" w:cs="Times New Roman"/>
          <w:i/>
          <w:iCs/>
          <w:color w:val="000000" w:themeColor="text1"/>
          <w:kern w:val="0"/>
          <w14:ligatures w14:val="none"/>
        </w:rPr>
        <w:br/>
      </w:r>
      <w:r w:rsidRPr="00843F77">
        <w:rPr>
          <w:rFonts w:ascii="Times New Roman" w:eastAsia="Times New Roman" w:hAnsi="Times New Roman" w:cs="Times New Roman"/>
          <w:i/>
          <w:iCs/>
          <w:color w:val="000000" w:themeColor="text1"/>
          <w:kern w:val="0"/>
          <w:shd w:val="clear" w:color="auto" w:fill="FFFFFF"/>
          <w14:ligatures w14:val="none"/>
        </w:rPr>
        <w:t>b. 72-hour return: Again, the model does not control for disposition decision. Patients who are admitted to hospital will not have 72-hour return but may need more tests due to severity.</w:t>
      </w:r>
      <w:r w:rsidRPr="00843F77">
        <w:rPr>
          <w:rFonts w:ascii="Times New Roman" w:eastAsia="Times New Roman" w:hAnsi="Times New Roman" w:cs="Times New Roman"/>
          <w:i/>
          <w:iCs/>
          <w:color w:val="000000" w:themeColor="text1"/>
          <w:kern w:val="0"/>
          <w14:ligatures w14:val="none"/>
        </w:rPr>
        <w:br/>
      </w:r>
      <w:r w:rsidRPr="00843F77">
        <w:rPr>
          <w:rFonts w:ascii="Times New Roman" w:eastAsia="Times New Roman" w:hAnsi="Times New Roman" w:cs="Times New Roman"/>
          <w:i/>
          <w:iCs/>
          <w:color w:val="000000" w:themeColor="text1"/>
          <w:kern w:val="0"/>
          <w14:ligatures w14:val="none"/>
        </w:rPr>
        <w:br/>
      </w:r>
      <w:r w:rsidRPr="00843F77">
        <w:rPr>
          <w:rFonts w:ascii="Times New Roman" w:eastAsia="Times New Roman" w:hAnsi="Times New Roman" w:cs="Times New Roman"/>
          <w:i/>
          <w:iCs/>
          <w:color w:val="000000" w:themeColor="text1"/>
          <w:kern w:val="0"/>
          <w:shd w:val="clear" w:color="auto" w:fill="FFFFFF"/>
          <w14:ligatures w14:val="none"/>
        </w:rPr>
        <w:t xml:space="preserve">c. Number of distinct imaging tests ordered: This regression seems expected and does not provide much additional insight, especially due to the potential high correlation between batch ordering and the number of distinct tests ordered. </w:t>
      </w:r>
      <w:proofErr w:type="gramStart"/>
      <w:r w:rsidRPr="00843F77">
        <w:rPr>
          <w:rFonts w:ascii="Times New Roman" w:eastAsia="Times New Roman" w:hAnsi="Times New Roman" w:cs="Times New Roman"/>
          <w:i/>
          <w:iCs/>
          <w:color w:val="000000" w:themeColor="text1"/>
          <w:kern w:val="0"/>
          <w:shd w:val="clear" w:color="auto" w:fill="FFFFFF"/>
          <w14:ligatures w14:val="none"/>
        </w:rPr>
        <w:t>By definition, batch</w:t>
      </w:r>
      <w:proofErr w:type="gramEnd"/>
      <w:r w:rsidRPr="00843F77">
        <w:rPr>
          <w:rFonts w:ascii="Times New Roman" w:eastAsia="Times New Roman" w:hAnsi="Times New Roman" w:cs="Times New Roman"/>
          <w:i/>
          <w:iCs/>
          <w:color w:val="000000" w:themeColor="text1"/>
          <w:kern w:val="0"/>
          <w:shd w:val="clear" w:color="auto" w:fill="FFFFFF"/>
          <w14:ligatures w14:val="none"/>
        </w:rPr>
        <w:t xml:space="preserve"> ordering already implies having 2 or more tests ordered. It is unclear how the conclusion can be drawn: </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This result indicates that batching may be leading to tests that would not have been otherwise ordered had the physician waited for the results from one test before ordering the next</w:t>
      </w:r>
      <w:r w:rsidR="00EE5BF4">
        <w:rPr>
          <w:rFonts w:ascii="Times New Roman" w:eastAsia="Times New Roman" w:hAnsi="Times New Roman" w:cs="Times New Roman"/>
          <w:i/>
          <w:iCs/>
          <w:color w:val="000000" w:themeColor="text1"/>
          <w:kern w:val="0"/>
          <w:shd w:val="clear" w:color="auto" w:fill="FFFFFF"/>
          <w14:ligatures w14:val="none"/>
        </w:rPr>
        <w:t>”</w:t>
      </w:r>
      <w:r w:rsidRPr="00843F77">
        <w:rPr>
          <w:rFonts w:ascii="Times New Roman" w:eastAsia="Times New Roman" w:hAnsi="Times New Roman" w:cs="Times New Roman"/>
          <w:i/>
          <w:iCs/>
          <w:color w:val="000000" w:themeColor="text1"/>
          <w:kern w:val="0"/>
          <w:shd w:val="clear" w:color="auto" w:fill="FFFFFF"/>
          <w14:ligatures w14:val="none"/>
        </w:rPr>
        <w:t>.</w:t>
      </w:r>
    </w:p>
    <w:p w14:paraId="0FF080B6" w14:textId="7836A934" w:rsidR="00583C83" w:rsidRPr="00111531" w:rsidRDefault="00111531" w:rsidP="00111531">
      <w:pPr>
        <w:spacing w:after="150"/>
        <w:rPr>
          <w:rFonts w:ascii="Times New Roman" w:eastAsia="Times New Roman" w:hAnsi="Times New Roman" w:cs="Times New Roman"/>
          <w:b/>
          <w:bCs/>
          <w:color w:val="C00000"/>
          <w:kern w:val="0"/>
          <w:shd w:val="clear" w:color="auto" w:fill="FFFFFF"/>
          <w14:ligatures w14:val="none"/>
        </w:rPr>
      </w:pPr>
      <w:r>
        <w:rPr>
          <w:rFonts w:ascii="Times New Roman" w:eastAsia="Times New Roman" w:hAnsi="Times New Roman" w:cs="Times New Roman"/>
          <w:b/>
          <w:bCs/>
          <w:color w:val="C00000"/>
          <w:kern w:val="0"/>
          <w:shd w:val="clear" w:color="auto" w:fill="FFFFFF"/>
          <w14:ligatures w14:val="none"/>
        </w:rPr>
        <w:t xml:space="preserve">(a) </w:t>
      </w:r>
      <w:r w:rsidR="00E5627A">
        <w:rPr>
          <w:rFonts w:ascii="Times New Roman" w:eastAsia="Times New Roman" w:hAnsi="Times New Roman" w:cs="Times New Roman"/>
          <w:b/>
          <w:bCs/>
          <w:color w:val="C00000"/>
          <w:kern w:val="0"/>
          <w:shd w:val="clear" w:color="auto" w:fill="FFFFFF"/>
          <w14:ligatures w14:val="none"/>
        </w:rPr>
        <w:t>The length</w:t>
      </w:r>
      <w:r w:rsidR="00F4149D" w:rsidRPr="00111531">
        <w:rPr>
          <w:rFonts w:ascii="Times New Roman" w:eastAsia="Times New Roman" w:hAnsi="Times New Roman" w:cs="Times New Roman"/>
          <w:b/>
          <w:bCs/>
          <w:color w:val="C00000"/>
          <w:kern w:val="0"/>
          <w:shd w:val="clear" w:color="auto" w:fill="FFFFFF"/>
          <w14:ligatures w14:val="none"/>
        </w:rPr>
        <w:t xml:space="preserve"> of stay </w:t>
      </w:r>
      <w:r w:rsidR="00E5627A">
        <w:rPr>
          <w:rFonts w:ascii="Times New Roman" w:eastAsia="Times New Roman" w:hAnsi="Times New Roman" w:cs="Times New Roman"/>
          <w:b/>
          <w:bCs/>
          <w:color w:val="C00000"/>
          <w:kern w:val="0"/>
          <w:shd w:val="clear" w:color="auto" w:fill="FFFFFF"/>
          <w14:ligatures w14:val="none"/>
        </w:rPr>
        <w:t>includes</w:t>
      </w:r>
      <w:r w:rsidR="00F4149D" w:rsidRPr="00111531">
        <w:rPr>
          <w:rFonts w:ascii="Times New Roman" w:eastAsia="Times New Roman" w:hAnsi="Times New Roman" w:cs="Times New Roman"/>
          <w:b/>
          <w:bCs/>
          <w:color w:val="C00000"/>
          <w:kern w:val="0"/>
          <w:shd w:val="clear" w:color="auto" w:fill="FFFFFF"/>
          <w14:ligatures w14:val="none"/>
        </w:rPr>
        <w:t xml:space="preserve"> boarding time. Disposition </w:t>
      </w:r>
      <w:r w:rsidRPr="00111531">
        <w:rPr>
          <w:rFonts w:ascii="Times New Roman" w:eastAsia="Times New Roman" w:hAnsi="Times New Roman" w:cs="Times New Roman"/>
          <w:b/>
          <w:bCs/>
          <w:color w:val="C00000"/>
          <w:kern w:val="0"/>
          <w:shd w:val="clear" w:color="auto" w:fill="FFFFFF"/>
          <w14:ligatures w14:val="none"/>
        </w:rPr>
        <w:t>would</w:t>
      </w:r>
      <w:r w:rsidR="00F4149D" w:rsidRPr="00111531">
        <w:rPr>
          <w:rFonts w:ascii="Times New Roman" w:eastAsia="Times New Roman" w:hAnsi="Times New Roman" w:cs="Times New Roman"/>
          <w:b/>
          <w:bCs/>
          <w:color w:val="C00000"/>
          <w:kern w:val="0"/>
          <w:shd w:val="clear" w:color="auto" w:fill="FFFFFF"/>
          <w14:ligatures w14:val="none"/>
        </w:rPr>
        <w:t xml:space="preserve"> not </w:t>
      </w:r>
      <w:r w:rsidRPr="00111531">
        <w:rPr>
          <w:rFonts w:ascii="Times New Roman" w:eastAsia="Times New Roman" w:hAnsi="Times New Roman" w:cs="Times New Roman"/>
          <w:b/>
          <w:bCs/>
          <w:color w:val="C00000"/>
          <w:kern w:val="0"/>
          <w:shd w:val="clear" w:color="auto" w:fill="FFFFFF"/>
          <w14:ligatures w14:val="none"/>
        </w:rPr>
        <w:t xml:space="preserve">be </w:t>
      </w:r>
      <w:r w:rsidR="00F4149D" w:rsidRPr="00111531">
        <w:rPr>
          <w:rFonts w:ascii="Times New Roman" w:eastAsia="Times New Roman" w:hAnsi="Times New Roman" w:cs="Times New Roman"/>
          <w:b/>
          <w:bCs/>
          <w:color w:val="C00000"/>
          <w:kern w:val="0"/>
          <w:shd w:val="clear" w:color="auto" w:fill="FFFFFF"/>
          <w14:ligatures w14:val="none"/>
        </w:rPr>
        <w:t xml:space="preserve">an omitted variable because </w:t>
      </w:r>
      <w:r w:rsidRPr="00111531">
        <w:rPr>
          <w:rFonts w:ascii="Times New Roman" w:eastAsia="Times New Roman" w:hAnsi="Times New Roman" w:cs="Times New Roman"/>
          <w:b/>
          <w:bCs/>
          <w:color w:val="C00000"/>
          <w:kern w:val="0"/>
          <w:shd w:val="clear" w:color="auto" w:fill="FFFFFF"/>
          <w14:ligatures w14:val="none"/>
        </w:rPr>
        <w:t>of the</w:t>
      </w:r>
      <w:r w:rsidR="00F4149D" w:rsidRPr="00111531">
        <w:rPr>
          <w:rFonts w:ascii="Times New Roman" w:eastAsia="Times New Roman" w:hAnsi="Times New Roman" w:cs="Times New Roman"/>
          <w:b/>
          <w:bCs/>
          <w:color w:val="C00000"/>
          <w:kern w:val="0"/>
          <w:shd w:val="clear" w:color="auto" w:fill="FFFFFF"/>
          <w14:ligatures w14:val="none"/>
        </w:rPr>
        <w:t xml:space="preserve"> randomized assignment of patients to physicians</w:t>
      </w:r>
      <w:r w:rsidRPr="00111531">
        <w:rPr>
          <w:rFonts w:ascii="Times New Roman" w:eastAsia="Times New Roman" w:hAnsi="Times New Roman" w:cs="Times New Roman"/>
          <w:b/>
          <w:bCs/>
          <w:color w:val="C00000"/>
          <w:kern w:val="0"/>
          <w:shd w:val="clear" w:color="auto" w:fill="FFFFFF"/>
          <w14:ligatures w14:val="none"/>
        </w:rPr>
        <w:t xml:space="preserve">. What we measure with the batch tendency is the effect of being randomly assigned to a physician who is more likely to batch tests versus a physician who is less likely to batch. In our models that control for patient characteristics, we only control for information that the physician would have at the time of the decision to batch. </w:t>
      </w:r>
      <w:r w:rsidR="00F4149D" w:rsidRPr="00111531">
        <w:rPr>
          <w:rFonts w:ascii="Times New Roman" w:eastAsia="Times New Roman" w:hAnsi="Times New Roman" w:cs="Times New Roman"/>
          <w:b/>
          <w:bCs/>
          <w:color w:val="C00000"/>
          <w:kern w:val="0"/>
          <w:shd w:val="clear" w:color="auto" w:fill="FFFFFF"/>
          <w14:ligatures w14:val="none"/>
        </w:rPr>
        <w:t>Because the decision to admit or discharge a patient is made after the initial diagnostic testing, it is not a relevant covariate for our analysis of test batching</w:t>
      </w:r>
      <w:r w:rsidR="00E5627A">
        <w:rPr>
          <w:rFonts w:ascii="Times New Roman" w:eastAsia="Times New Roman" w:hAnsi="Times New Roman" w:cs="Times New Roman"/>
          <w:b/>
          <w:bCs/>
          <w:color w:val="C00000"/>
          <w:kern w:val="0"/>
          <w:shd w:val="clear" w:color="auto" w:fill="FFFFFF"/>
          <w14:ligatures w14:val="none"/>
        </w:rPr>
        <w:t>,</w:t>
      </w:r>
      <w:r w:rsidR="00F411AE" w:rsidRPr="00111531">
        <w:rPr>
          <w:rFonts w:ascii="Times New Roman" w:eastAsia="Times New Roman" w:hAnsi="Times New Roman" w:cs="Times New Roman"/>
          <w:b/>
          <w:bCs/>
          <w:color w:val="C00000"/>
          <w:kern w:val="0"/>
          <w:shd w:val="clear" w:color="auto" w:fill="FFFFFF"/>
          <w14:ligatures w14:val="none"/>
        </w:rPr>
        <w:t xml:space="preserve"> and conditioning on it may bias our estimate</w:t>
      </w:r>
      <w:r w:rsidR="00F4149D" w:rsidRPr="00111531">
        <w:rPr>
          <w:rFonts w:ascii="Times New Roman" w:eastAsia="Times New Roman" w:hAnsi="Times New Roman" w:cs="Times New Roman"/>
          <w:b/>
          <w:bCs/>
          <w:color w:val="C00000"/>
          <w:kern w:val="0"/>
          <w:shd w:val="clear" w:color="auto" w:fill="FFFFFF"/>
          <w14:ligatures w14:val="none"/>
        </w:rPr>
        <w:t xml:space="preserve">. </w:t>
      </w:r>
    </w:p>
    <w:p w14:paraId="56822105" w14:textId="45594F43" w:rsidR="00F4149D" w:rsidRDefault="00F4149D" w:rsidP="00583C83">
      <w:pPr>
        <w:spacing w:after="150"/>
        <w:rPr>
          <w:rFonts w:ascii="Times New Roman" w:eastAsia="Times New Roman" w:hAnsi="Times New Roman" w:cs="Times New Roman"/>
          <w:b/>
          <w:bCs/>
          <w:color w:val="C00000"/>
          <w:kern w:val="0"/>
          <w:shd w:val="clear" w:color="auto" w:fill="FFFFFF"/>
          <w14:ligatures w14:val="none"/>
        </w:rPr>
      </w:pPr>
      <w:r>
        <w:rPr>
          <w:rFonts w:ascii="Times New Roman" w:eastAsia="Times New Roman" w:hAnsi="Times New Roman" w:cs="Times New Roman"/>
          <w:b/>
          <w:bCs/>
          <w:color w:val="C00000"/>
          <w:kern w:val="0"/>
          <w:shd w:val="clear" w:color="auto" w:fill="FFFFFF"/>
          <w14:ligatures w14:val="none"/>
        </w:rPr>
        <w:t xml:space="preserve">(b) </w:t>
      </w:r>
      <w:r w:rsidR="00111531">
        <w:rPr>
          <w:rFonts w:ascii="Times New Roman" w:eastAsia="Times New Roman" w:hAnsi="Times New Roman" w:cs="Times New Roman"/>
          <w:b/>
          <w:bCs/>
          <w:color w:val="C00000"/>
          <w:kern w:val="0"/>
          <w:shd w:val="clear" w:color="auto" w:fill="FFFFFF"/>
          <w14:ligatures w14:val="none"/>
        </w:rPr>
        <w:t xml:space="preserve">We do not control for disposition </w:t>
      </w:r>
      <w:r w:rsidR="00E5627A">
        <w:rPr>
          <w:rFonts w:ascii="Times New Roman" w:eastAsia="Times New Roman" w:hAnsi="Times New Roman" w:cs="Times New Roman"/>
          <w:b/>
          <w:bCs/>
          <w:color w:val="C00000"/>
          <w:kern w:val="0"/>
          <w:shd w:val="clear" w:color="auto" w:fill="FFFFFF"/>
          <w14:ligatures w14:val="none"/>
        </w:rPr>
        <w:t>because</w:t>
      </w:r>
      <w:r w:rsidR="00111531">
        <w:rPr>
          <w:rFonts w:ascii="Times New Roman" w:eastAsia="Times New Roman" w:hAnsi="Times New Roman" w:cs="Times New Roman"/>
          <w:b/>
          <w:bCs/>
          <w:color w:val="C00000"/>
          <w:kern w:val="0"/>
          <w:shd w:val="clear" w:color="auto" w:fill="FFFFFF"/>
          <w14:ligatures w14:val="none"/>
        </w:rPr>
        <w:t xml:space="preserve"> this knowledge of patient disposition is not known to the physician at the time of the initial test ordering. </w:t>
      </w:r>
      <w:r w:rsidR="00872A74">
        <w:rPr>
          <w:rFonts w:ascii="Times New Roman" w:eastAsia="Times New Roman" w:hAnsi="Times New Roman" w:cs="Times New Roman"/>
          <w:b/>
          <w:bCs/>
          <w:color w:val="C00000"/>
          <w:kern w:val="0"/>
          <w:shd w:val="clear" w:color="auto" w:fill="FFFFFF"/>
          <w14:ligatures w14:val="none"/>
        </w:rPr>
        <w:t>However,</w:t>
      </w:r>
      <w:r w:rsidR="00111531">
        <w:rPr>
          <w:rFonts w:ascii="Times New Roman" w:eastAsia="Times New Roman" w:hAnsi="Times New Roman" w:cs="Times New Roman"/>
          <w:b/>
          <w:bCs/>
          <w:color w:val="C00000"/>
          <w:kern w:val="0"/>
          <w:shd w:val="clear" w:color="auto" w:fill="FFFFFF"/>
          <w14:ligatures w14:val="none"/>
        </w:rPr>
        <w:t xml:space="preserve"> controlling for disposition</w:t>
      </w:r>
      <w:r w:rsidR="00E5627A">
        <w:rPr>
          <w:rFonts w:ascii="Times New Roman" w:eastAsia="Times New Roman" w:hAnsi="Times New Roman" w:cs="Times New Roman"/>
          <w:b/>
          <w:bCs/>
          <w:color w:val="C00000"/>
          <w:kern w:val="0"/>
          <w:shd w:val="clear" w:color="auto" w:fill="FFFFFF"/>
          <w14:ligatures w14:val="none"/>
        </w:rPr>
        <w:t>,</w:t>
      </w:r>
      <w:r w:rsidR="00111531">
        <w:rPr>
          <w:rFonts w:ascii="Times New Roman" w:eastAsia="Times New Roman" w:hAnsi="Times New Roman" w:cs="Times New Roman"/>
          <w:b/>
          <w:bCs/>
          <w:color w:val="C00000"/>
          <w:kern w:val="0"/>
          <w:shd w:val="clear" w:color="auto" w:fill="FFFFFF"/>
          <w14:ligatures w14:val="none"/>
        </w:rPr>
        <w:t xml:space="preserve"> we observe no change in our batch tendency estimate or confidence interval in the regression for </w:t>
      </w:r>
      <w:r w:rsidR="00E5627A">
        <w:rPr>
          <w:rFonts w:ascii="Times New Roman" w:eastAsia="Times New Roman" w:hAnsi="Times New Roman" w:cs="Times New Roman"/>
          <w:b/>
          <w:bCs/>
          <w:color w:val="C00000"/>
          <w:kern w:val="0"/>
          <w:shd w:val="clear" w:color="auto" w:fill="FFFFFF"/>
          <w14:ligatures w14:val="none"/>
        </w:rPr>
        <w:t>72-hour</w:t>
      </w:r>
      <w:r w:rsidR="00111531">
        <w:rPr>
          <w:rFonts w:ascii="Times New Roman" w:eastAsia="Times New Roman" w:hAnsi="Times New Roman" w:cs="Times New Roman"/>
          <w:b/>
          <w:bCs/>
          <w:color w:val="C00000"/>
          <w:kern w:val="0"/>
          <w:shd w:val="clear" w:color="auto" w:fill="FFFFFF"/>
          <w14:ligatures w14:val="none"/>
        </w:rPr>
        <w:t xml:space="preserve"> return with admission </w:t>
      </w:r>
      <m:oMath>
        <m:r>
          <m:rPr>
            <m:sty m:val="bi"/>
          </m:rPr>
          <w:rPr>
            <w:rFonts w:ascii="Cambria Math" w:eastAsia="Times New Roman" w:hAnsi="Cambria Math" w:cs="Times New Roman"/>
            <w:color w:val="C00000"/>
            <w:kern w:val="0"/>
            <w:shd w:val="clear" w:color="auto" w:fill="FFFFFF"/>
            <w14:ligatures w14:val="none"/>
          </w:rPr>
          <m:t xml:space="preserve">β= </m:t>
        </m:r>
      </m:oMath>
      <w:r w:rsidR="00111531">
        <w:rPr>
          <w:rFonts w:ascii="Times New Roman" w:eastAsia="Times New Roman" w:hAnsi="Times New Roman" w:cs="Times New Roman"/>
          <w:b/>
          <w:bCs/>
          <w:color w:val="C00000"/>
          <w:kern w:val="0"/>
          <w:shd w:val="clear" w:color="auto" w:fill="FFFFFF"/>
          <w14:ligatures w14:val="none"/>
        </w:rPr>
        <w:t xml:space="preserve">-0.002 [95% CI -0.003; -0.001]. </w:t>
      </w:r>
    </w:p>
    <w:p w14:paraId="11E5363D" w14:textId="42956C9F" w:rsidR="00F4149D" w:rsidRDefault="00F4149D" w:rsidP="00583C83">
      <w:pPr>
        <w:spacing w:after="150"/>
        <w:rPr>
          <w:rFonts w:ascii="Times New Roman" w:eastAsia="Times New Roman" w:hAnsi="Times New Roman" w:cs="Times New Roman"/>
          <w:b/>
          <w:bCs/>
          <w:color w:val="C00000"/>
          <w:kern w:val="0"/>
          <w:shd w:val="clear" w:color="auto" w:fill="FFFFFF"/>
          <w14:ligatures w14:val="none"/>
        </w:rPr>
      </w:pPr>
      <w:r>
        <w:rPr>
          <w:rFonts w:ascii="Times New Roman" w:eastAsia="Times New Roman" w:hAnsi="Times New Roman" w:cs="Times New Roman"/>
          <w:b/>
          <w:bCs/>
          <w:color w:val="C00000"/>
          <w:kern w:val="0"/>
          <w:shd w:val="clear" w:color="auto" w:fill="FFFFFF"/>
          <w14:ligatures w14:val="none"/>
        </w:rPr>
        <w:t xml:space="preserve">(c) </w:t>
      </w:r>
      <w:r w:rsidR="002602C2">
        <w:rPr>
          <w:rFonts w:ascii="Times New Roman" w:eastAsia="Times New Roman" w:hAnsi="Times New Roman" w:cs="Times New Roman"/>
          <w:b/>
          <w:bCs/>
          <w:color w:val="C00000"/>
          <w:kern w:val="0"/>
          <w:shd w:val="clear" w:color="auto" w:fill="FFFFFF"/>
          <w14:ligatures w14:val="none"/>
        </w:rPr>
        <w:t xml:space="preserve">The result </w:t>
      </w:r>
      <w:r w:rsidR="00E5627A">
        <w:rPr>
          <w:rFonts w:ascii="Times New Roman" w:eastAsia="Times New Roman" w:hAnsi="Times New Roman" w:cs="Times New Roman"/>
          <w:b/>
          <w:bCs/>
          <w:color w:val="C00000"/>
          <w:kern w:val="0"/>
          <w:shd w:val="clear" w:color="auto" w:fill="FFFFFF"/>
          <w14:ligatures w14:val="none"/>
        </w:rPr>
        <w:t>of</w:t>
      </w:r>
      <w:r w:rsidR="002602C2">
        <w:rPr>
          <w:rFonts w:ascii="Times New Roman" w:eastAsia="Times New Roman" w:hAnsi="Times New Roman" w:cs="Times New Roman"/>
          <w:b/>
          <w:bCs/>
          <w:color w:val="C00000"/>
          <w:kern w:val="0"/>
          <w:shd w:val="clear" w:color="auto" w:fill="FFFFFF"/>
          <w14:ligatures w14:val="none"/>
        </w:rPr>
        <w:t xml:space="preserve"> distinct imaging tests ordered is important</w:t>
      </w:r>
      <w:r w:rsidR="00E5627A">
        <w:rPr>
          <w:rFonts w:ascii="Times New Roman" w:eastAsia="Times New Roman" w:hAnsi="Times New Roman" w:cs="Times New Roman"/>
          <w:b/>
          <w:bCs/>
          <w:color w:val="C00000"/>
          <w:kern w:val="0"/>
          <w:shd w:val="clear" w:color="auto" w:fill="FFFFFF"/>
          <w14:ligatures w14:val="none"/>
        </w:rPr>
        <w:t>. This association shows</w:t>
      </w:r>
      <w:r w:rsidR="009A7110">
        <w:rPr>
          <w:rFonts w:ascii="Times New Roman" w:eastAsia="Times New Roman" w:hAnsi="Times New Roman" w:cs="Times New Roman"/>
          <w:b/>
          <w:bCs/>
          <w:color w:val="C00000"/>
          <w:kern w:val="0"/>
          <w:shd w:val="clear" w:color="auto" w:fill="FFFFFF"/>
          <w14:ligatures w14:val="none"/>
        </w:rPr>
        <w:t xml:space="preserve"> us that the number of distinct imaging tests ordered for a patient is a function of whether that patient is randomly assigned to Physician A (batcher) or Physician B (sequencer)</w:t>
      </w:r>
      <w:r w:rsidR="00E5627A">
        <w:rPr>
          <w:rFonts w:ascii="Times New Roman" w:eastAsia="Times New Roman" w:hAnsi="Times New Roman" w:cs="Times New Roman"/>
          <w:b/>
          <w:bCs/>
          <w:color w:val="C00000"/>
          <w:kern w:val="0"/>
          <w:shd w:val="clear" w:color="auto" w:fill="FFFFFF"/>
          <w14:ligatures w14:val="none"/>
        </w:rPr>
        <w:t>, not their underlying condition</w:t>
      </w:r>
      <w:r w:rsidR="009A7110">
        <w:rPr>
          <w:rFonts w:ascii="Times New Roman" w:eastAsia="Times New Roman" w:hAnsi="Times New Roman" w:cs="Times New Roman"/>
          <w:b/>
          <w:bCs/>
          <w:color w:val="C00000"/>
          <w:kern w:val="0"/>
          <w:shd w:val="clear" w:color="auto" w:fill="FFFFFF"/>
          <w14:ligatures w14:val="none"/>
        </w:rPr>
        <w:t xml:space="preserve">. </w:t>
      </w:r>
      <w:r w:rsidR="002F16EC">
        <w:rPr>
          <w:rFonts w:ascii="Times New Roman" w:eastAsia="Times New Roman" w:hAnsi="Times New Roman" w:cs="Times New Roman"/>
          <w:b/>
          <w:bCs/>
          <w:color w:val="C00000"/>
          <w:kern w:val="0"/>
          <w:shd w:val="clear" w:color="auto" w:fill="FFFFFF"/>
          <w14:ligatures w14:val="none"/>
        </w:rPr>
        <w:t xml:space="preserve">We have enhanced the text to clear up any confusion around the conclusion [Page </w:t>
      </w:r>
      <w:r w:rsidR="00947A67">
        <w:rPr>
          <w:rFonts w:ascii="Times New Roman" w:eastAsia="Times New Roman" w:hAnsi="Times New Roman" w:cs="Times New Roman"/>
          <w:b/>
          <w:bCs/>
          <w:color w:val="C00000"/>
          <w:kern w:val="0"/>
          <w:shd w:val="clear" w:color="auto" w:fill="FFFFFF"/>
          <w14:ligatures w14:val="none"/>
        </w:rPr>
        <w:t>11</w:t>
      </w:r>
      <w:r w:rsidR="002F16EC">
        <w:rPr>
          <w:rFonts w:ascii="Times New Roman" w:eastAsia="Times New Roman" w:hAnsi="Times New Roman" w:cs="Times New Roman"/>
          <w:b/>
          <w:bCs/>
          <w:color w:val="C00000"/>
          <w:kern w:val="0"/>
          <w:shd w:val="clear" w:color="auto" w:fill="FFFFFF"/>
          <w14:ligatures w14:val="none"/>
        </w:rPr>
        <w:t>; Line</w:t>
      </w:r>
      <w:r w:rsidR="00947A67">
        <w:rPr>
          <w:rFonts w:ascii="Times New Roman" w:eastAsia="Times New Roman" w:hAnsi="Times New Roman" w:cs="Times New Roman"/>
          <w:b/>
          <w:bCs/>
          <w:color w:val="C00000"/>
          <w:kern w:val="0"/>
          <w:shd w:val="clear" w:color="auto" w:fill="FFFFFF"/>
          <w14:ligatures w14:val="none"/>
        </w:rPr>
        <w:t xml:space="preserve"> 12</w:t>
      </w:r>
      <w:r w:rsidR="002F16EC">
        <w:rPr>
          <w:rFonts w:ascii="Times New Roman" w:eastAsia="Times New Roman" w:hAnsi="Times New Roman" w:cs="Times New Roman"/>
          <w:b/>
          <w:bCs/>
          <w:color w:val="C00000"/>
          <w:kern w:val="0"/>
          <w:shd w:val="clear" w:color="auto" w:fill="FFFFFF"/>
          <w14:ligatures w14:val="none"/>
        </w:rPr>
        <w:t>]:</w:t>
      </w:r>
    </w:p>
    <w:p w14:paraId="2AE9C717" w14:textId="12B22482" w:rsidR="004442AA" w:rsidRPr="008B502C" w:rsidRDefault="00EE5BF4" w:rsidP="00583C83">
      <w:pPr>
        <w:spacing w:after="150"/>
        <w:rPr>
          <w:rFonts w:ascii="Times New Roman" w:eastAsia="Times New Roman" w:hAnsi="Times New Roman" w:cs="Times New Roman"/>
          <w:b/>
          <w:bCs/>
          <w:color w:val="C00000"/>
          <w:kern w:val="0"/>
          <w:shd w:val="clear" w:color="auto" w:fill="FFFFFF"/>
          <w14:ligatures w14:val="none"/>
        </w:rPr>
      </w:pPr>
      <w:r>
        <w:rPr>
          <w:rFonts w:ascii="Times New Roman" w:eastAsia="Times New Roman" w:hAnsi="Times New Roman" w:cs="Times New Roman"/>
          <w:b/>
          <w:bCs/>
          <w:color w:val="C00000"/>
          <w:kern w:val="0"/>
          <w:shd w:val="clear" w:color="auto" w:fill="FFFFFF"/>
          <w14:ligatures w14:val="none"/>
        </w:rPr>
        <w:t>“</w:t>
      </w:r>
      <w:r w:rsidR="002F16EC" w:rsidRPr="002F16EC">
        <w:rPr>
          <w:rFonts w:ascii="Times New Roman" w:eastAsia="Times New Roman" w:hAnsi="Times New Roman" w:cs="Times New Roman"/>
          <w:b/>
          <w:bCs/>
          <w:color w:val="C00000"/>
          <w:kern w:val="0"/>
          <w:shd w:val="clear" w:color="auto" w:fill="FFFFFF"/>
          <w14:ligatures w14:val="none"/>
        </w:rPr>
        <w:t>Since patients are balanced and randomly assigned to physicians who differ only in their batching probability, this result indicates that batching may be leading to tests that would not have been otherwise ordered had the physician waited for the results from one test before ordering the next.</w:t>
      </w:r>
      <w:r>
        <w:rPr>
          <w:rFonts w:ascii="Times New Roman" w:eastAsia="Times New Roman" w:hAnsi="Times New Roman" w:cs="Times New Roman"/>
          <w:b/>
          <w:bCs/>
          <w:color w:val="C00000"/>
          <w:kern w:val="0"/>
          <w:shd w:val="clear" w:color="auto" w:fill="FFFFFF"/>
          <w14:ligatures w14:val="none"/>
        </w:rPr>
        <w:t>”</w:t>
      </w:r>
    </w:p>
    <w:p w14:paraId="3B0873FF" w14:textId="77777777" w:rsidR="000536E8" w:rsidRDefault="00583C83" w:rsidP="00111531">
      <w:pPr>
        <w:pStyle w:val="ListParagraph"/>
        <w:numPr>
          <w:ilvl w:val="0"/>
          <w:numId w:val="4"/>
        </w:numPr>
        <w:spacing w:after="150"/>
        <w:rPr>
          <w:rFonts w:ascii="Times New Roman" w:eastAsia="Times New Roman" w:hAnsi="Times New Roman" w:cs="Times New Roman"/>
          <w:i/>
          <w:iCs/>
          <w:color w:val="000000" w:themeColor="text1"/>
          <w:kern w:val="0"/>
          <w:shd w:val="clear" w:color="auto" w:fill="FFFFFF"/>
          <w14:ligatures w14:val="none"/>
        </w:rPr>
      </w:pPr>
      <w:r w:rsidRPr="00843F77">
        <w:rPr>
          <w:rFonts w:ascii="Times New Roman" w:eastAsia="Times New Roman" w:hAnsi="Times New Roman" w:cs="Times New Roman"/>
          <w:i/>
          <w:iCs/>
          <w:color w:val="000000" w:themeColor="text1"/>
          <w:kern w:val="0"/>
          <w:shd w:val="clear" w:color="auto" w:fill="FFFFFF"/>
          <w14:ligatures w14:val="none"/>
        </w:rPr>
        <w:t>(Major) Please provide some measures of model fit, such as ROC/AUC.</w:t>
      </w:r>
    </w:p>
    <w:p w14:paraId="630554B9" w14:textId="52BF1B70" w:rsidR="00583C83" w:rsidRPr="000536E8" w:rsidRDefault="000E11E8" w:rsidP="000536E8">
      <w:pPr>
        <w:spacing w:after="150"/>
        <w:rPr>
          <w:rFonts w:ascii="Times New Roman" w:eastAsia="Times New Roman" w:hAnsi="Times New Roman" w:cs="Times New Roman"/>
          <w:i/>
          <w:iCs/>
          <w:color w:val="000000" w:themeColor="text1"/>
          <w:kern w:val="0"/>
          <w:shd w:val="clear" w:color="auto" w:fill="FFFFFF"/>
          <w14:ligatures w14:val="none"/>
        </w:rPr>
      </w:pPr>
      <w:r w:rsidRPr="000536E8">
        <w:rPr>
          <w:rFonts w:ascii="Times New Roman" w:eastAsia="Times New Roman" w:hAnsi="Times New Roman" w:cs="Times New Roman"/>
          <w:b/>
          <w:bCs/>
          <w:color w:val="C00000"/>
          <w:kern w:val="0"/>
          <w14:ligatures w14:val="none"/>
        </w:rPr>
        <w:t xml:space="preserve">We have enhanced our description around </w:t>
      </w:r>
      <w:r w:rsidR="00F02B30">
        <w:rPr>
          <w:rFonts w:ascii="Times New Roman" w:eastAsia="Times New Roman" w:hAnsi="Times New Roman" w:cs="Times New Roman"/>
          <w:b/>
          <w:bCs/>
          <w:color w:val="C00000"/>
          <w:kern w:val="0"/>
          <w14:ligatures w14:val="none"/>
        </w:rPr>
        <w:t xml:space="preserve">the </w:t>
      </w:r>
      <w:r w:rsidRPr="000536E8">
        <w:rPr>
          <w:rFonts w:ascii="Times New Roman" w:eastAsia="Times New Roman" w:hAnsi="Times New Roman" w:cs="Times New Roman"/>
          <w:b/>
          <w:bCs/>
          <w:color w:val="C00000"/>
          <w:kern w:val="0"/>
          <w14:ligatures w14:val="none"/>
        </w:rPr>
        <w:t>model fit</w:t>
      </w:r>
      <w:r w:rsidRPr="000536E8">
        <w:rPr>
          <w:rFonts w:ascii="Times New Roman" w:eastAsia="Times New Roman" w:hAnsi="Times New Roman" w:cs="Times New Roman"/>
          <w:b/>
          <w:bCs/>
          <w:color w:val="C00000"/>
          <w:kern w:val="0"/>
          <w14:ligatures w14:val="none"/>
        </w:rPr>
        <w:t xml:space="preserve"> of our batching predicted model</w:t>
      </w:r>
      <w:r w:rsidRPr="000536E8">
        <w:rPr>
          <w:rFonts w:ascii="Times New Roman" w:eastAsia="Times New Roman" w:hAnsi="Times New Roman" w:cs="Times New Roman"/>
          <w:b/>
          <w:bCs/>
          <w:color w:val="C00000"/>
          <w:kern w:val="0"/>
          <w14:ligatures w14:val="none"/>
        </w:rPr>
        <w:t xml:space="preserve"> in </w:t>
      </w:r>
      <w:r w:rsidR="000536E8">
        <w:rPr>
          <w:rFonts w:ascii="Times New Roman" w:eastAsia="Times New Roman" w:hAnsi="Times New Roman" w:cs="Times New Roman"/>
          <w:b/>
          <w:bCs/>
          <w:color w:val="C00000"/>
          <w:kern w:val="0"/>
          <w14:ligatures w14:val="none"/>
        </w:rPr>
        <w:t xml:space="preserve">the </w:t>
      </w:r>
      <w:r w:rsidRPr="000536E8">
        <w:rPr>
          <w:rFonts w:ascii="Times New Roman" w:eastAsia="Times New Roman" w:hAnsi="Times New Roman" w:cs="Times New Roman"/>
          <w:b/>
          <w:bCs/>
          <w:color w:val="C00000"/>
          <w:kern w:val="0"/>
          <w14:ligatures w14:val="none"/>
        </w:rPr>
        <w:t>Statistical Analysis</w:t>
      </w:r>
      <w:r w:rsidRPr="000536E8">
        <w:rPr>
          <w:rFonts w:ascii="Times New Roman" w:eastAsia="Times New Roman" w:hAnsi="Times New Roman" w:cs="Times New Roman"/>
          <w:b/>
          <w:bCs/>
          <w:color w:val="C00000"/>
          <w:kern w:val="0"/>
          <w14:ligatures w14:val="none"/>
        </w:rPr>
        <w:t xml:space="preserve"> </w:t>
      </w:r>
      <w:r w:rsidR="000536E8">
        <w:rPr>
          <w:rFonts w:ascii="Times New Roman" w:eastAsia="Times New Roman" w:hAnsi="Times New Roman" w:cs="Times New Roman"/>
          <w:b/>
          <w:bCs/>
          <w:color w:val="C00000"/>
          <w:kern w:val="0"/>
          <w14:ligatures w14:val="none"/>
        </w:rPr>
        <w:t xml:space="preserve">section </w:t>
      </w:r>
      <w:r w:rsidRPr="000536E8">
        <w:rPr>
          <w:rFonts w:ascii="Times New Roman" w:eastAsia="Times New Roman" w:hAnsi="Times New Roman" w:cs="Times New Roman"/>
          <w:b/>
          <w:bCs/>
          <w:color w:val="C00000"/>
          <w:kern w:val="0"/>
          <w14:ligatures w14:val="none"/>
        </w:rPr>
        <w:t xml:space="preserve">and reported AUC on the test set. We have also added Appendix Figure </w:t>
      </w:r>
      <w:r w:rsidR="000536E8" w:rsidRPr="000536E8">
        <w:rPr>
          <w:rFonts w:ascii="Times New Roman" w:eastAsia="Times New Roman" w:hAnsi="Times New Roman" w:cs="Times New Roman"/>
          <w:b/>
          <w:bCs/>
          <w:color w:val="C00000"/>
          <w:kern w:val="0"/>
          <w14:ligatures w14:val="none"/>
        </w:rPr>
        <w:t>1A</w:t>
      </w:r>
      <w:r w:rsidR="00F02B30">
        <w:rPr>
          <w:rFonts w:ascii="Times New Roman" w:eastAsia="Times New Roman" w:hAnsi="Times New Roman" w:cs="Times New Roman"/>
          <w:b/>
          <w:bCs/>
          <w:color w:val="C00000"/>
          <w:kern w:val="0"/>
          <w14:ligatures w14:val="none"/>
        </w:rPr>
        <w:t>,</w:t>
      </w:r>
      <w:r w:rsidRPr="000536E8">
        <w:rPr>
          <w:rFonts w:ascii="Times New Roman" w:eastAsia="Times New Roman" w:hAnsi="Times New Roman" w:cs="Times New Roman"/>
          <w:b/>
          <w:bCs/>
          <w:color w:val="C00000"/>
          <w:kern w:val="0"/>
          <w14:ligatures w14:val="none"/>
        </w:rPr>
        <w:t xml:space="preserve"> which displays the ROC curve of the model test set.</w:t>
      </w:r>
    </w:p>
    <w:p w14:paraId="1F1AF883" w14:textId="77777777" w:rsidR="00CD46F3" w:rsidRPr="00CD46F3" w:rsidRDefault="00583C83" w:rsidP="00111531">
      <w:pPr>
        <w:pStyle w:val="ListParagraph"/>
        <w:numPr>
          <w:ilvl w:val="0"/>
          <w:numId w:val="4"/>
        </w:numPr>
        <w:rPr>
          <w:rFonts w:ascii="Times New Roman" w:hAnsi="Times New Roman" w:cs="Times New Roman"/>
          <w:i/>
          <w:iCs/>
          <w:color w:val="000000" w:themeColor="text1"/>
        </w:rPr>
      </w:pPr>
      <w:r w:rsidRPr="00843F77">
        <w:rPr>
          <w:rFonts w:ascii="Times New Roman" w:eastAsia="Times New Roman" w:hAnsi="Times New Roman" w:cs="Times New Roman"/>
          <w:i/>
          <w:iCs/>
          <w:color w:val="000000" w:themeColor="text1"/>
          <w:kern w:val="0"/>
          <w:shd w:val="clear" w:color="auto" w:fill="FFFFFF"/>
          <w14:ligatures w14:val="none"/>
        </w:rPr>
        <w:t>(Minor) Page 11 line 54: Typo.</w:t>
      </w:r>
      <w:r w:rsidR="00CD46F3">
        <w:rPr>
          <w:rFonts w:ascii="Times New Roman" w:eastAsia="Times New Roman" w:hAnsi="Times New Roman" w:cs="Times New Roman"/>
          <w:i/>
          <w:iCs/>
          <w:color w:val="000000" w:themeColor="text1"/>
          <w:kern w:val="0"/>
          <w:shd w:val="clear" w:color="auto" w:fill="FFFFFF"/>
          <w14:ligatures w14:val="none"/>
        </w:rPr>
        <w:t xml:space="preserve"> </w:t>
      </w:r>
    </w:p>
    <w:p w14:paraId="4E6DF1D8" w14:textId="77777777" w:rsidR="00CD46F3" w:rsidRDefault="00CD46F3" w:rsidP="00CD46F3">
      <w:pPr>
        <w:rPr>
          <w:rFonts w:ascii="Times New Roman" w:eastAsia="Times New Roman" w:hAnsi="Times New Roman" w:cs="Times New Roman"/>
          <w:b/>
          <w:bCs/>
          <w:color w:val="C00000"/>
          <w:kern w:val="0"/>
          <w14:ligatures w14:val="none"/>
        </w:rPr>
      </w:pPr>
    </w:p>
    <w:p w14:paraId="5AF9408B" w14:textId="7E383C4A" w:rsidR="00CD46F3" w:rsidRPr="00CD46F3" w:rsidRDefault="00CD46F3" w:rsidP="00CD46F3">
      <w:pPr>
        <w:rPr>
          <w:rFonts w:ascii="Times New Roman" w:hAnsi="Times New Roman" w:cs="Times New Roman"/>
          <w:i/>
          <w:iCs/>
          <w:color w:val="000000" w:themeColor="text1"/>
        </w:rPr>
      </w:pPr>
      <w:r w:rsidRPr="00CD46F3">
        <w:rPr>
          <w:rFonts w:ascii="Times New Roman" w:eastAsia="Times New Roman" w:hAnsi="Times New Roman" w:cs="Times New Roman"/>
          <w:b/>
          <w:bCs/>
          <w:color w:val="C00000"/>
          <w:kern w:val="0"/>
          <w14:ligatures w14:val="none"/>
        </w:rPr>
        <w:t>Fixed.</w:t>
      </w:r>
    </w:p>
    <w:sectPr w:rsidR="00CD46F3" w:rsidRPr="00CD4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24584"/>
    <w:multiLevelType w:val="hybridMultilevel"/>
    <w:tmpl w:val="62CA410C"/>
    <w:lvl w:ilvl="0" w:tplc="9DBE0D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C0C65"/>
    <w:multiLevelType w:val="hybridMultilevel"/>
    <w:tmpl w:val="C8AABF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1A2105"/>
    <w:multiLevelType w:val="hybridMultilevel"/>
    <w:tmpl w:val="70FE2F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AE5147"/>
    <w:multiLevelType w:val="hybridMultilevel"/>
    <w:tmpl w:val="43F814F0"/>
    <w:lvl w:ilvl="0" w:tplc="732033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0512A"/>
    <w:multiLevelType w:val="hybridMultilevel"/>
    <w:tmpl w:val="50EAB4BA"/>
    <w:lvl w:ilvl="0" w:tplc="63F297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94208002">
    <w:abstractNumId w:val="1"/>
  </w:num>
  <w:num w:numId="2" w16cid:durableId="650908814">
    <w:abstractNumId w:val="2"/>
  </w:num>
  <w:num w:numId="3" w16cid:durableId="2089646376">
    <w:abstractNumId w:val="0"/>
  </w:num>
  <w:num w:numId="4" w16cid:durableId="1634286970">
    <w:abstractNumId w:val="3"/>
  </w:num>
  <w:num w:numId="5" w16cid:durableId="245921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1CE"/>
    <w:rsid w:val="00051394"/>
    <w:rsid w:val="000536E8"/>
    <w:rsid w:val="000E11E8"/>
    <w:rsid w:val="00106735"/>
    <w:rsid w:val="00111531"/>
    <w:rsid w:val="00121944"/>
    <w:rsid w:val="00143F55"/>
    <w:rsid w:val="001940E1"/>
    <w:rsid w:val="001E75E2"/>
    <w:rsid w:val="00207A1E"/>
    <w:rsid w:val="00214606"/>
    <w:rsid w:val="00220086"/>
    <w:rsid w:val="00223FB9"/>
    <w:rsid w:val="002253E1"/>
    <w:rsid w:val="002602C2"/>
    <w:rsid w:val="00262C4C"/>
    <w:rsid w:val="002D4F6F"/>
    <w:rsid w:val="002E7832"/>
    <w:rsid w:val="002F16EC"/>
    <w:rsid w:val="003054EA"/>
    <w:rsid w:val="00377848"/>
    <w:rsid w:val="003A31CE"/>
    <w:rsid w:val="00416CB0"/>
    <w:rsid w:val="004442AA"/>
    <w:rsid w:val="0045764E"/>
    <w:rsid w:val="00461834"/>
    <w:rsid w:val="00497867"/>
    <w:rsid w:val="00583C83"/>
    <w:rsid w:val="005F0CB3"/>
    <w:rsid w:val="006465FA"/>
    <w:rsid w:val="00686FD8"/>
    <w:rsid w:val="006B6C93"/>
    <w:rsid w:val="006E32A0"/>
    <w:rsid w:val="0071432D"/>
    <w:rsid w:val="00720BCA"/>
    <w:rsid w:val="00754998"/>
    <w:rsid w:val="00757C85"/>
    <w:rsid w:val="00761D38"/>
    <w:rsid w:val="0078195D"/>
    <w:rsid w:val="007A51FE"/>
    <w:rsid w:val="007A6613"/>
    <w:rsid w:val="007E1137"/>
    <w:rsid w:val="00803800"/>
    <w:rsid w:val="00824163"/>
    <w:rsid w:val="0084219C"/>
    <w:rsid w:val="00843F77"/>
    <w:rsid w:val="00872A74"/>
    <w:rsid w:val="008B502C"/>
    <w:rsid w:val="008B57EB"/>
    <w:rsid w:val="008C4790"/>
    <w:rsid w:val="008C76FC"/>
    <w:rsid w:val="008D6F05"/>
    <w:rsid w:val="008F748B"/>
    <w:rsid w:val="009232E7"/>
    <w:rsid w:val="009465FD"/>
    <w:rsid w:val="00947A67"/>
    <w:rsid w:val="00950B0C"/>
    <w:rsid w:val="009A7110"/>
    <w:rsid w:val="00A23E66"/>
    <w:rsid w:val="00A52AD1"/>
    <w:rsid w:val="00A72A2E"/>
    <w:rsid w:val="00A85558"/>
    <w:rsid w:val="00AF04F9"/>
    <w:rsid w:val="00B163EB"/>
    <w:rsid w:val="00B35526"/>
    <w:rsid w:val="00B8469E"/>
    <w:rsid w:val="00B951A3"/>
    <w:rsid w:val="00B95BA1"/>
    <w:rsid w:val="00BA6F7D"/>
    <w:rsid w:val="00BC76B7"/>
    <w:rsid w:val="00BD33C5"/>
    <w:rsid w:val="00BF6C5F"/>
    <w:rsid w:val="00C93BA1"/>
    <w:rsid w:val="00CD46F3"/>
    <w:rsid w:val="00D10EE5"/>
    <w:rsid w:val="00D17AFB"/>
    <w:rsid w:val="00D32713"/>
    <w:rsid w:val="00D749A8"/>
    <w:rsid w:val="00E3038D"/>
    <w:rsid w:val="00E553E6"/>
    <w:rsid w:val="00E55626"/>
    <w:rsid w:val="00E5627A"/>
    <w:rsid w:val="00E61075"/>
    <w:rsid w:val="00EC6097"/>
    <w:rsid w:val="00ED016C"/>
    <w:rsid w:val="00EE5BF4"/>
    <w:rsid w:val="00F02B30"/>
    <w:rsid w:val="00F04F72"/>
    <w:rsid w:val="00F411AE"/>
    <w:rsid w:val="00F4149D"/>
    <w:rsid w:val="00FC5BEA"/>
    <w:rsid w:val="00FE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4DC8"/>
  <w15:chartTrackingRefBased/>
  <w15:docId w15:val="{E6DC32EB-8830-B74B-A6E5-D3FC25E79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1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1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1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1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1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1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1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1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1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1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1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1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1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1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1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1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1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1CE"/>
    <w:rPr>
      <w:rFonts w:eastAsiaTheme="majorEastAsia" w:cstheme="majorBidi"/>
      <w:color w:val="272727" w:themeColor="text1" w:themeTint="D8"/>
    </w:rPr>
  </w:style>
  <w:style w:type="paragraph" w:styleId="Title">
    <w:name w:val="Title"/>
    <w:basedOn w:val="Normal"/>
    <w:next w:val="Normal"/>
    <w:link w:val="TitleChar"/>
    <w:uiPriority w:val="10"/>
    <w:qFormat/>
    <w:rsid w:val="003A31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1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1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1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1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31CE"/>
    <w:rPr>
      <w:i/>
      <w:iCs/>
      <w:color w:val="404040" w:themeColor="text1" w:themeTint="BF"/>
    </w:rPr>
  </w:style>
  <w:style w:type="paragraph" w:styleId="ListParagraph">
    <w:name w:val="List Paragraph"/>
    <w:basedOn w:val="Normal"/>
    <w:uiPriority w:val="34"/>
    <w:qFormat/>
    <w:rsid w:val="003A31CE"/>
    <w:pPr>
      <w:ind w:left="720"/>
      <w:contextualSpacing/>
    </w:pPr>
  </w:style>
  <w:style w:type="character" w:styleId="IntenseEmphasis">
    <w:name w:val="Intense Emphasis"/>
    <w:basedOn w:val="DefaultParagraphFont"/>
    <w:uiPriority w:val="21"/>
    <w:qFormat/>
    <w:rsid w:val="003A31CE"/>
    <w:rPr>
      <w:i/>
      <w:iCs/>
      <w:color w:val="0F4761" w:themeColor="accent1" w:themeShade="BF"/>
    </w:rPr>
  </w:style>
  <w:style w:type="paragraph" w:styleId="IntenseQuote">
    <w:name w:val="Intense Quote"/>
    <w:basedOn w:val="Normal"/>
    <w:next w:val="Normal"/>
    <w:link w:val="IntenseQuoteChar"/>
    <w:uiPriority w:val="30"/>
    <w:qFormat/>
    <w:rsid w:val="003A31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1CE"/>
    <w:rPr>
      <w:i/>
      <w:iCs/>
      <w:color w:val="0F4761" w:themeColor="accent1" w:themeShade="BF"/>
    </w:rPr>
  </w:style>
  <w:style w:type="character" w:styleId="IntenseReference">
    <w:name w:val="Intense Reference"/>
    <w:basedOn w:val="DefaultParagraphFont"/>
    <w:uiPriority w:val="32"/>
    <w:qFormat/>
    <w:rsid w:val="003A31CE"/>
    <w:rPr>
      <w:b/>
      <w:bCs/>
      <w:smallCaps/>
      <w:color w:val="0F4761" w:themeColor="accent1" w:themeShade="BF"/>
      <w:spacing w:val="5"/>
    </w:rPr>
  </w:style>
  <w:style w:type="table" w:styleId="TableGrid">
    <w:name w:val="Table Grid"/>
    <w:basedOn w:val="TableNormal"/>
    <w:uiPriority w:val="39"/>
    <w:rsid w:val="007A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195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951A3"/>
  </w:style>
  <w:style w:type="character" w:styleId="PlaceholderText">
    <w:name w:val="Placeholder Text"/>
    <w:basedOn w:val="DefaultParagraphFont"/>
    <w:uiPriority w:val="99"/>
    <w:semiHidden/>
    <w:rsid w:val="0011153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246177">
      <w:bodyDiv w:val="1"/>
      <w:marLeft w:val="0"/>
      <w:marRight w:val="0"/>
      <w:marTop w:val="0"/>
      <w:marBottom w:val="0"/>
      <w:divBdr>
        <w:top w:val="none" w:sz="0" w:space="0" w:color="auto"/>
        <w:left w:val="none" w:sz="0" w:space="0" w:color="auto"/>
        <w:bottom w:val="none" w:sz="0" w:space="0" w:color="auto"/>
        <w:right w:val="none" w:sz="0" w:space="0" w:color="auto"/>
      </w:divBdr>
    </w:div>
    <w:div w:id="985208500">
      <w:bodyDiv w:val="1"/>
      <w:marLeft w:val="0"/>
      <w:marRight w:val="0"/>
      <w:marTop w:val="0"/>
      <w:marBottom w:val="0"/>
      <w:divBdr>
        <w:top w:val="none" w:sz="0" w:space="0" w:color="auto"/>
        <w:left w:val="none" w:sz="0" w:space="0" w:color="auto"/>
        <w:bottom w:val="none" w:sz="0" w:space="0" w:color="auto"/>
        <w:right w:val="none" w:sz="0" w:space="0" w:color="auto"/>
      </w:divBdr>
    </w:div>
    <w:div w:id="1427918247">
      <w:bodyDiv w:val="1"/>
      <w:marLeft w:val="0"/>
      <w:marRight w:val="0"/>
      <w:marTop w:val="0"/>
      <w:marBottom w:val="0"/>
      <w:divBdr>
        <w:top w:val="none" w:sz="0" w:space="0" w:color="auto"/>
        <w:left w:val="none" w:sz="0" w:space="0" w:color="auto"/>
        <w:bottom w:val="none" w:sz="0" w:space="0" w:color="auto"/>
        <w:right w:val="none" w:sz="0" w:space="0" w:color="auto"/>
      </w:divBdr>
    </w:div>
    <w:div w:id="1671954690">
      <w:bodyDiv w:val="1"/>
      <w:marLeft w:val="0"/>
      <w:marRight w:val="0"/>
      <w:marTop w:val="0"/>
      <w:marBottom w:val="0"/>
      <w:divBdr>
        <w:top w:val="none" w:sz="0" w:space="0" w:color="auto"/>
        <w:left w:val="none" w:sz="0" w:space="0" w:color="auto"/>
        <w:bottom w:val="none" w:sz="0" w:space="0" w:color="auto"/>
        <w:right w:val="none" w:sz="0" w:space="0" w:color="auto"/>
      </w:divBdr>
    </w:div>
    <w:div w:id="21035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4ECD0E-30F5-964A-8023-C8646F817B7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6</Pages>
  <Words>2369</Words>
  <Characters>14380</Characters>
  <Application>Microsoft Office Word</Application>
  <DocSecurity>0</DocSecurity>
  <Lines>350</Lines>
  <Paragraphs>94</Paragraphs>
  <ScaleCrop>false</ScaleCrop>
  <Company/>
  <LinksUpToDate>false</LinksUpToDate>
  <CharactersWithSpaces>16655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2</cp:revision>
  <dcterms:created xsi:type="dcterms:W3CDTF">2024-09-13T03:29:00Z</dcterms:created>
  <dcterms:modified xsi:type="dcterms:W3CDTF">2024-09-13T03:29:00Z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documentId_497</vt:lpwstr>
  </property>
  <property fmtid="{D5CDD505-2E9C-101B-9397-08002B2CF9AE}" pid="3" name="grammarly_documentContext">
    <vt:lpwstr>{"goals":[],"domain":"general","emotions":[],"dialect":"american"}</vt:lpwstr>
  </property>
</Properties>
</file>