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23FA5" w14:textId="77777777" w:rsidR="008C2B98" w:rsidRDefault="004D4C0E">
      <w:r>
        <w:tab/>
        <w:t xml:space="preserve">In the following experiment, participants are tasked with launching a ball across a </w:t>
      </w:r>
      <w:r w:rsidR="001A5978">
        <w:t>water</w:t>
      </w:r>
      <w:r>
        <w:t xml:space="preserve"> current in a virtual environment (VE), with the goal of hitting a target. To succeed, participants must learn the physics parameters of the VE and how these forces interact with the ball’s trajectory</w:t>
      </w:r>
      <w:r w:rsidR="001A5978">
        <w:t xml:space="preserve"> to refine their launch parameters (angle and speed)</w:t>
      </w:r>
      <w:r>
        <w:t xml:space="preserve">. Initially, participants are exposed to the still-water trials, in which </w:t>
      </w:r>
      <w:r w:rsidR="001A5978">
        <w:t>the</w:t>
      </w:r>
      <w:r>
        <w:t xml:space="preserve"> </w:t>
      </w:r>
      <w:r w:rsidR="001A5978">
        <w:t xml:space="preserve">two </w:t>
      </w:r>
      <w:r>
        <w:t>environmental force</w:t>
      </w:r>
      <w:r w:rsidR="001A5978">
        <w:t>s effecting</w:t>
      </w:r>
      <w:r>
        <w:t xml:space="preserve"> the ball’s </w:t>
      </w:r>
      <w:r w:rsidR="001A5978">
        <w:t xml:space="preserve">trajectory are the drag force (Equation 1), and the deceleration from drag (Equation 2). </w:t>
      </w:r>
    </w:p>
    <w:p w14:paraId="630EE244" w14:textId="37572B96" w:rsidR="0029051F" w:rsidRDefault="001A5978" w:rsidP="008C2B98">
      <w:pPr>
        <w:ind w:firstLine="720"/>
      </w:pPr>
      <w:r>
        <w:t xml:space="preserve">During </w:t>
      </w:r>
      <w:r w:rsidR="008C2B98">
        <w:t>the still-water</w:t>
      </w:r>
      <w:r>
        <w:t xml:space="preserve"> trials, participants should primarily focus on refining the angle of their launches, as the drag and deceleration’s effect on the ball’s trajectory is minimal (Figure 1).</w:t>
      </w:r>
      <w:r w:rsidR="005555C2">
        <w:t xml:space="preserve"> As we can see from the solution space in Figure 1, to overcome the drag and deceleration forces, participants must throw the ball with a minimum launch speed of 0.5 m/s, </w:t>
      </w:r>
      <w:r w:rsidR="008C2B98">
        <w:t>and</w:t>
      </w:r>
      <w:r w:rsidR="005555C2">
        <w:t xml:space="preserve"> a launch angle </w:t>
      </w:r>
      <w:r w:rsidR="008C2B98">
        <w:t>between 87</w:t>
      </w:r>
      <w:r w:rsidR="005555C2">
        <w:t xml:space="preserve"> </w:t>
      </w:r>
      <w:r w:rsidR="008C2B98">
        <w:t>and</w:t>
      </w:r>
      <w:r w:rsidR="005555C2">
        <w:t xml:space="preserve"> 93 degrees</w:t>
      </w:r>
      <w:r w:rsidR="008C2B98">
        <w:t>, for a target (radius = 0.1 meters) 90 degrees relative to the participant and 1.5 meters forward on the z axis</w:t>
      </w:r>
      <w:r w:rsidR="005555C2">
        <w:t>.</w:t>
      </w:r>
    </w:p>
    <w:p w14:paraId="5DBB3A82" w14:textId="77777777" w:rsidR="007153F6" w:rsidRDefault="007153F6" w:rsidP="008C2B98">
      <w:pPr>
        <w:ind w:firstLine="720"/>
      </w:pPr>
    </w:p>
    <w:p w14:paraId="5BDF9618" w14:textId="77777777" w:rsidR="007153F6" w:rsidRDefault="007153F6" w:rsidP="008C2B98">
      <w:pPr>
        <w:ind w:firstLine="720"/>
      </w:pPr>
    </w:p>
    <w:p w14:paraId="01B3D435" w14:textId="4334CE06" w:rsidR="007153F6" w:rsidRPr="007153F6" w:rsidRDefault="007153F6" w:rsidP="007153F6">
      <w:pPr>
        <w:ind w:left="2880" w:firstLine="720"/>
        <w:rPr>
          <w:b/>
          <w:bCs/>
        </w:rPr>
      </w:pPr>
      <w:r>
        <w:rPr>
          <w:b/>
          <w:bCs/>
        </w:rPr>
        <w:t>Equation 1: D</w:t>
      </w:r>
      <w:r w:rsidR="00360E1A">
        <w:rPr>
          <w:b/>
          <w:bCs/>
        </w:rPr>
        <w:t>eceleration</w:t>
      </w:r>
    </w:p>
    <w:p w14:paraId="3751EF20" w14:textId="2E0C4C4B" w:rsidR="004D4C0E" w:rsidRPr="007153F6" w:rsidRDefault="00000000" w:rsidP="007153F6">
      <w:pPr>
        <w:ind w:firstLine="72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ρA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BEC899" w14:textId="7C198B2F" w:rsidR="001A5978" w:rsidRDefault="001A5978" w:rsidP="001A5978">
      <w:pPr>
        <w:rPr>
          <w:rFonts w:eastAsiaTheme="minorEastAsia"/>
        </w:rPr>
      </w:pPr>
      <w:r>
        <w:rPr>
          <w:rFonts w:eastAsiaTheme="minorEastAsia"/>
        </w:rPr>
        <w:tab/>
        <w:t>Where:</w:t>
      </w:r>
    </w:p>
    <w:p w14:paraId="1A382239" w14:textId="4DE28034" w:rsidR="001A5978" w:rsidRDefault="00000000" w:rsidP="001A59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1A5978">
        <w:rPr>
          <w:rFonts w:eastAsiaTheme="minorEastAsia"/>
        </w:rPr>
        <w:t xml:space="preserve"> = drag coefficient</w:t>
      </w:r>
    </w:p>
    <w:p w14:paraId="621782F0" w14:textId="5E9BF682" w:rsidR="001A5978" w:rsidRDefault="001A5978" w:rsidP="001A59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= Density of water/air</w:t>
      </w:r>
    </w:p>
    <w:p w14:paraId="3C4A24A5" w14:textId="598AA305" w:rsidR="001A5978" w:rsidRDefault="001A5978" w:rsidP="001A59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= Area of the ball</w:t>
      </w:r>
    </w:p>
    <w:p w14:paraId="3156FB77" w14:textId="5FFEEAD4" w:rsidR="001A5978" w:rsidRDefault="001A5978" w:rsidP="001A59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= Velocity magnitude of launch </w:t>
      </w:r>
    </w:p>
    <w:p w14:paraId="2DC8F98E" w14:textId="77777777" w:rsidR="007153F6" w:rsidRPr="007153F6" w:rsidRDefault="007153F6" w:rsidP="007153F6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555C2" w14:paraId="2038692A" w14:textId="77777777" w:rsidTr="008C2B98">
        <w:tc>
          <w:tcPr>
            <w:tcW w:w="9350" w:type="dxa"/>
          </w:tcPr>
          <w:p w14:paraId="3089596D" w14:textId="44D3F29E" w:rsidR="005555C2" w:rsidRDefault="00360E1A" w:rsidP="005555C2">
            <w:pPr>
              <w:jc w:val="center"/>
              <w:rPr>
                <w:rFonts w:eastAsiaTheme="minorEastAsia"/>
              </w:rPr>
            </w:pPr>
            <w:r w:rsidRPr="00360E1A">
              <w:rPr>
                <w:rFonts w:eastAsiaTheme="minorEastAsia"/>
              </w:rPr>
              <w:lastRenderedPageBreak/>
              <w:drawing>
                <wp:inline distT="0" distB="0" distL="0" distR="0" wp14:anchorId="120F73B7" wp14:editId="75D6DE90">
                  <wp:extent cx="5943600" cy="2971800"/>
                  <wp:effectExtent l="0" t="0" r="0" b="0"/>
                  <wp:docPr id="13027224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72240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5C2" w14:paraId="0F6CA89D" w14:textId="77777777" w:rsidTr="008C2B98">
        <w:tc>
          <w:tcPr>
            <w:tcW w:w="9350" w:type="dxa"/>
          </w:tcPr>
          <w:p w14:paraId="2F273D6F" w14:textId="200E7579" w:rsidR="005555C2" w:rsidRDefault="005555C2" w:rsidP="005555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Figure 1:</w:t>
            </w:r>
            <w:r w:rsidR="008C2B98">
              <w:rPr>
                <w:rFonts w:eastAsiaTheme="minorEastAsia"/>
              </w:rPr>
              <w:t xml:space="preserve"> Minimum distance (in meters) to target surface based on launch angle and speed for still-water trials. </w:t>
            </w:r>
            <w:r w:rsidR="007153F6">
              <w:rPr>
                <w:rFonts w:eastAsiaTheme="minorEastAsia"/>
              </w:rPr>
              <w:t xml:space="preserve">Environment and target </w:t>
            </w:r>
            <w:r w:rsidR="008C2B98">
              <w:rPr>
                <w:rFonts w:eastAsiaTheme="minorEastAsia"/>
              </w:rPr>
              <w:t>parameters are specified above the plot.</w:t>
            </w:r>
          </w:p>
        </w:tc>
      </w:tr>
    </w:tbl>
    <w:p w14:paraId="74B41E5C" w14:textId="77777777" w:rsidR="005555C2" w:rsidRDefault="005555C2" w:rsidP="005555C2">
      <w:pPr>
        <w:rPr>
          <w:rFonts w:eastAsiaTheme="minorEastAsia"/>
        </w:rPr>
      </w:pPr>
    </w:p>
    <w:p w14:paraId="2B69AA45" w14:textId="77777777" w:rsidR="008C2B98" w:rsidRDefault="008C2B98" w:rsidP="005555C2">
      <w:pPr>
        <w:rPr>
          <w:rFonts w:eastAsiaTheme="minorEastAsia"/>
        </w:rPr>
      </w:pPr>
    </w:p>
    <w:p w14:paraId="2A7CB5A8" w14:textId="49622F8B" w:rsidR="005555C2" w:rsidRPr="005555C2" w:rsidRDefault="005555C2" w:rsidP="005555C2">
      <w:pPr>
        <w:rPr>
          <w:rFonts w:eastAsiaTheme="minorEastAsia"/>
        </w:rPr>
      </w:pPr>
    </w:p>
    <w:p w14:paraId="0989771D" w14:textId="77777777" w:rsidR="004D4C0E" w:rsidRDefault="004D4C0E"/>
    <w:sectPr w:rsidR="004D4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E6CCE"/>
    <w:multiLevelType w:val="hybridMultilevel"/>
    <w:tmpl w:val="BEA2EF98"/>
    <w:lvl w:ilvl="0" w:tplc="49F2532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164FBF"/>
    <w:multiLevelType w:val="hybridMultilevel"/>
    <w:tmpl w:val="B1C2D710"/>
    <w:lvl w:ilvl="0" w:tplc="D112290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855035">
    <w:abstractNumId w:val="1"/>
  </w:num>
  <w:num w:numId="2" w16cid:durableId="125292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AF"/>
    <w:rsid w:val="001A5978"/>
    <w:rsid w:val="0021154A"/>
    <w:rsid w:val="0029051F"/>
    <w:rsid w:val="00360E1A"/>
    <w:rsid w:val="00425515"/>
    <w:rsid w:val="004D4C0E"/>
    <w:rsid w:val="005555C2"/>
    <w:rsid w:val="007153F6"/>
    <w:rsid w:val="00811482"/>
    <w:rsid w:val="00866FAF"/>
    <w:rsid w:val="008C2B98"/>
    <w:rsid w:val="009066E1"/>
    <w:rsid w:val="0098599B"/>
    <w:rsid w:val="00E47921"/>
    <w:rsid w:val="00FF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902C"/>
  <w15:chartTrackingRefBased/>
  <w15:docId w15:val="{1901CE20-BCAF-4C36-9B2B-0C29F0A6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FA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D4C0E"/>
    <w:rPr>
      <w:color w:val="666666"/>
    </w:rPr>
  </w:style>
  <w:style w:type="table" w:styleId="TableGrid">
    <w:name w:val="Table Grid"/>
    <w:basedOn w:val="TableNormal"/>
    <w:uiPriority w:val="39"/>
    <w:rsid w:val="00555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Boulrice</dc:creator>
  <cp:keywords/>
  <dc:description/>
  <cp:lastModifiedBy>Jacob Boulrice</cp:lastModifiedBy>
  <cp:revision>5</cp:revision>
  <dcterms:created xsi:type="dcterms:W3CDTF">2025-03-20T14:49:00Z</dcterms:created>
  <dcterms:modified xsi:type="dcterms:W3CDTF">2025-03-24T14:17:00Z</dcterms:modified>
</cp:coreProperties>
</file>