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CDA3" w14:textId="7B6474BE" w:rsidR="00D70C33" w:rsidRPr="00745F7F" w:rsidRDefault="00D70C33" w:rsidP="00745F7F">
      <w:pPr>
        <w:pStyle w:val="Heading1"/>
        <w:shd w:val="clear" w:color="auto" w:fill="FCFCFC"/>
        <w:spacing w:before="0" w:beforeAutospacing="0" w:after="0" w:afterAutospacing="0" w:line="480" w:lineRule="auto"/>
        <w:jc w:val="center"/>
        <w:rPr>
          <w:b w:val="0"/>
          <w:bCs w:val="0"/>
          <w:spacing w:val="-5"/>
          <w:sz w:val="28"/>
          <w:szCs w:val="28"/>
        </w:rPr>
      </w:pPr>
      <w:r w:rsidRPr="00D70C33">
        <w:rPr>
          <w:b w:val="0"/>
          <w:bCs w:val="0"/>
          <w:sz w:val="28"/>
          <w:szCs w:val="28"/>
        </w:rPr>
        <w:t>Lab Name: Lab#</w:t>
      </w:r>
      <w:r>
        <w:rPr>
          <w:b w:val="0"/>
          <w:bCs w:val="0"/>
          <w:sz w:val="28"/>
          <w:szCs w:val="28"/>
        </w:rPr>
        <w:t>7</w:t>
      </w:r>
      <w:r w:rsidRPr="00D70C33">
        <w:rPr>
          <w:b w:val="0"/>
          <w:bCs w:val="0"/>
          <w:sz w:val="28"/>
          <w:szCs w:val="28"/>
        </w:rPr>
        <w:t xml:space="preserve"> </w:t>
      </w:r>
      <w:r w:rsidRPr="00D70C33">
        <w:rPr>
          <w:b w:val="0"/>
          <w:bCs w:val="0"/>
          <w:spacing w:val="-5"/>
          <w:sz w:val="28"/>
          <w:szCs w:val="28"/>
        </w:rPr>
        <w:t>Performing a Business Impact Analysis for a Mock IT Infrastructure</w:t>
      </w:r>
    </w:p>
    <w:p w14:paraId="46079125" w14:textId="77777777" w:rsidR="00745F7F" w:rsidRDefault="00745F7F" w:rsidP="00745F7F">
      <w:pPr>
        <w:spacing w:line="480" w:lineRule="auto"/>
        <w:jc w:val="center"/>
        <w:rPr>
          <w:bCs/>
          <w:szCs w:val="24"/>
        </w:rPr>
      </w:pPr>
    </w:p>
    <w:p w14:paraId="6F03EBD5" w14:textId="53E50C63" w:rsidR="00745F7F" w:rsidRDefault="00745F7F" w:rsidP="00745F7F">
      <w:pPr>
        <w:spacing w:line="480" w:lineRule="auto"/>
        <w:jc w:val="center"/>
        <w:rPr>
          <w:bCs/>
          <w:szCs w:val="24"/>
        </w:rPr>
      </w:pPr>
    </w:p>
    <w:p w14:paraId="15191DA4" w14:textId="7F92D0BA" w:rsidR="00745F7F" w:rsidRDefault="00745F7F" w:rsidP="00745F7F">
      <w:pPr>
        <w:spacing w:line="480" w:lineRule="auto"/>
        <w:jc w:val="center"/>
        <w:rPr>
          <w:bCs/>
          <w:szCs w:val="24"/>
        </w:rPr>
      </w:pPr>
    </w:p>
    <w:p w14:paraId="3E5E5998" w14:textId="449FF6F5" w:rsidR="00745F7F" w:rsidRDefault="00745F7F" w:rsidP="00745F7F">
      <w:pPr>
        <w:spacing w:line="480" w:lineRule="auto"/>
        <w:jc w:val="center"/>
        <w:rPr>
          <w:bCs/>
          <w:szCs w:val="24"/>
        </w:rPr>
      </w:pPr>
    </w:p>
    <w:p w14:paraId="4F798453" w14:textId="77777777" w:rsidR="00745F7F" w:rsidRDefault="00745F7F" w:rsidP="00745F7F">
      <w:pPr>
        <w:spacing w:line="480" w:lineRule="auto"/>
        <w:jc w:val="center"/>
        <w:rPr>
          <w:bCs/>
          <w:szCs w:val="24"/>
        </w:rPr>
      </w:pPr>
    </w:p>
    <w:p w14:paraId="0288654A" w14:textId="047B336F" w:rsidR="00745F7F" w:rsidRPr="00745F7F" w:rsidRDefault="00745F7F" w:rsidP="00745F7F">
      <w:pPr>
        <w:spacing w:line="480" w:lineRule="auto"/>
        <w:jc w:val="center"/>
        <w:rPr>
          <w:bCs/>
          <w:szCs w:val="24"/>
        </w:rPr>
      </w:pPr>
      <w:r>
        <w:rPr>
          <w:bCs/>
          <w:szCs w:val="24"/>
        </w:rPr>
        <w:t>University of the Cumberlands</w:t>
      </w:r>
    </w:p>
    <w:p w14:paraId="1CCE3A38" w14:textId="65A4F828" w:rsidR="00D70C33" w:rsidRDefault="00D70C33" w:rsidP="00745F7F">
      <w:pPr>
        <w:spacing w:line="480" w:lineRule="auto"/>
        <w:jc w:val="center"/>
        <w:rPr>
          <w:bCs/>
          <w:szCs w:val="24"/>
        </w:rPr>
      </w:pPr>
      <w:r w:rsidRPr="00CC184D">
        <w:rPr>
          <w:bCs/>
          <w:szCs w:val="24"/>
        </w:rPr>
        <w:t>Dr. Richmond Ibe</w:t>
      </w:r>
    </w:p>
    <w:p w14:paraId="04D11218" w14:textId="75CD43FD" w:rsidR="00745F7F" w:rsidRDefault="00745F7F" w:rsidP="00745F7F">
      <w:pPr>
        <w:spacing w:line="480" w:lineRule="auto"/>
        <w:jc w:val="center"/>
        <w:rPr>
          <w:szCs w:val="24"/>
        </w:rPr>
      </w:pPr>
      <w:r>
        <w:rPr>
          <w:bCs/>
          <w:szCs w:val="24"/>
        </w:rPr>
        <w:t>Jacob Jeffers</w:t>
      </w:r>
    </w:p>
    <w:p w14:paraId="2E9C3E5A" w14:textId="31A92DD4" w:rsidR="00D70C33" w:rsidRDefault="00745F7F" w:rsidP="00745F7F">
      <w:pPr>
        <w:spacing w:line="480" w:lineRule="auto"/>
        <w:jc w:val="center"/>
        <w:rPr>
          <w:szCs w:val="24"/>
        </w:rPr>
      </w:pPr>
      <w:r>
        <w:rPr>
          <w:szCs w:val="24"/>
        </w:rPr>
        <w:t>ISOL 533 – Info Security and Risk Management</w:t>
      </w:r>
    </w:p>
    <w:p w14:paraId="3B10CB87" w14:textId="2BA15392" w:rsidR="00D70C33" w:rsidRPr="00CC184D" w:rsidRDefault="00745F7F" w:rsidP="00745F7F">
      <w:pPr>
        <w:spacing w:line="480" w:lineRule="auto"/>
        <w:jc w:val="center"/>
        <w:rPr>
          <w:szCs w:val="24"/>
        </w:rPr>
      </w:pPr>
      <w:r>
        <w:rPr>
          <w:szCs w:val="24"/>
        </w:rPr>
        <w:t>4/13/2021</w:t>
      </w:r>
      <w:r w:rsidR="00D70C33" w:rsidRPr="00CC184D">
        <w:rPr>
          <w:szCs w:val="24"/>
        </w:rPr>
        <w:t xml:space="preserve"> </w:t>
      </w:r>
    </w:p>
    <w:p w14:paraId="0E5CC2CD" w14:textId="77777777" w:rsidR="00D70C33" w:rsidRPr="00CC184D" w:rsidRDefault="00D70C33" w:rsidP="00745F7F">
      <w:pPr>
        <w:spacing w:line="480" w:lineRule="auto"/>
        <w:rPr>
          <w:szCs w:val="24"/>
        </w:rPr>
      </w:pPr>
    </w:p>
    <w:p w14:paraId="17A9F443" w14:textId="77777777" w:rsidR="00D70C33" w:rsidRDefault="00D70C33" w:rsidP="00745F7F">
      <w:pPr>
        <w:spacing w:line="480" w:lineRule="auto"/>
      </w:pPr>
    </w:p>
    <w:p w14:paraId="6E0C743F" w14:textId="77777777" w:rsidR="00D70C33" w:rsidRDefault="00D70C33" w:rsidP="00745F7F">
      <w:pPr>
        <w:spacing w:line="480" w:lineRule="auto"/>
      </w:pPr>
    </w:p>
    <w:p w14:paraId="6ED480C8" w14:textId="77777777" w:rsidR="00D70C33" w:rsidRDefault="00D70C33" w:rsidP="00745F7F">
      <w:pPr>
        <w:spacing w:line="480" w:lineRule="auto"/>
      </w:pPr>
    </w:p>
    <w:p w14:paraId="695D6813" w14:textId="77777777" w:rsidR="00D70C33" w:rsidRDefault="00D70C33" w:rsidP="00745F7F">
      <w:pPr>
        <w:spacing w:line="480" w:lineRule="auto"/>
      </w:pPr>
    </w:p>
    <w:p w14:paraId="3F6E7EA3" w14:textId="77777777" w:rsidR="00D70C33" w:rsidRDefault="00D70C33" w:rsidP="00745F7F">
      <w:pPr>
        <w:spacing w:line="480" w:lineRule="auto"/>
      </w:pPr>
    </w:p>
    <w:p w14:paraId="0CFD15F9" w14:textId="77777777" w:rsidR="00D70C33" w:rsidRDefault="00D70C33" w:rsidP="00745F7F">
      <w:pPr>
        <w:spacing w:line="480" w:lineRule="auto"/>
      </w:pPr>
    </w:p>
    <w:p w14:paraId="6440B45E" w14:textId="77777777" w:rsidR="00D70C33" w:rsidRDefault="00D70C33" w:rsidP="00745F7F">
      <w:pPr>
        <w:spacing w:line="480" w:lineRule="auto"/>
      </w:pPr>
    </w:p>
    <w:p w14:paraId="21545BDB" w14:textId="77777777" w:rsidR="00D70C33" w:rsidRDefault="00D70C33" w:rsidP="00745F7F">
      <w:pPr>
        <w:spacing w:line="480" w:lineRule="auto"/>
      </w:pPr>
    </w:p>
    <w:p w14:paraId="2FBC690C" w14:textId="03D65260" w:rsidR="00745F7F" w:rsidRDefault="00745F7F" w:rsidP="00745F7F">
      <w:pPr>
        <w:spacing w:line="480" w:lineRule="auto"/>
      </w:pPr>
    </w:p>
    <w:p w14:paraId="5022E7C5" w14:textId="77777777" w:rsidR="00745F7F" w:rsidRDefault="00745F7F" w:rsidP="00745F7F">
      <w:pPr>
        <w:spacing w:line="480" w:lineRule="auto"/>
      </w:pPr>
    </w:p>
    <w:p w14:paraId="525D31F3" w14:textId="77777777" w:rsidR="00D70C33" w:rsidRDefault="00D70C33" w:rsidP="00745F7F">
      <w:pPr>
        <w:spacing w:line="480" w:lineRule="auto"/>
        <w:jc w:val="center"/>
      </w:pPr>
      <w:r>
        <w:lastRenderedPageBreak/>
        <w:t>Table of Contents</w:t>
      </w:r>
    </w:p>
    <w:p w14:paraId="5C521A08" w14:textId="1AA9FBBF" w:rsidR="00D70C33" w:rsidRDefault="006C2C47" w:rsidP="006C2C47">
      <w:pPr>
        <w:spacing w:line="480" w:lineRule="auto"/>
      </w:pPr>
      <w:r>
        <w:t>Cover Page ……………………………………………………………………………………</w:t>
      </w:r>
      <w:proofErr w:type="gramStart"/>
      <w:r>
        <w:t>…..</w:t>
      </w:r>
      <w:proofErr w:type="gramEnd"/>
      <w:r>
        <w:t>1</w:t>
      </w:r>
    </w:p>
    <w:p w14:paraId="3C11DCE9" w14:textId="22867101" w:rsidR="006C2C47" w:rsidRDefault="006C2C47" w:rsidP="006C2C47">
      <w:pPr>
        <w:spacing w:line="480" w:lineRule="auto"/>
      </w:pPr>
      <w:r>
        <w:t>Table of Contents …………………………………………………………………………………2</w:t>
      </w:r>
    </w:p>
    <w:p w14:paraId="54BD8E2E" w14:textId="39431D40" w:rsidR="00D70C33" w:rsidRDefault="006C2C47" w:rsidP="006C2C47">
      <w:pPr>
        <w:spacing w:line="480" w:lineRule="auto"/>
      </w:pPr>
      <w:r>
        <w:t>Lab Deliverables ………………………………………………………………………………….3</w:t>
      </w:r>
    </w:p>
    <w:p w14:paraId="5EC5E6D5" w14:textId="0E8E6ED3" w:rsidR="006C2C47" w:rsidRDefault="006C2C47" w:rsidP="006C2C47">
      <w:pPr>
        <w:spacing w:line="480" w:lineRule="auto"/>
      </w:pPr>
      <w:r>
        <w:t>References ……………………………………………………………………………………</w:t>
      </w:r>
      <w:proofErr w:type="gramStart"/>
      <w:r>
        <w:t>…..</w:t>
      </w:r>
      <w:proofErr w:type="gramEnd"/>
      <w:r>
        <w:t>9</w:t>
      </w:r>
    </w:p>
    <w:p w14:paraId="07045C6C" w14:textId="77777777" w:rsidR="00D70C33" w:rsidRDefault="00D70C33" w:rsidP="00D70C33">
      <w:pPr>
        <w:jc w:val="center"/>
      </w:pPr>
    </w:p>
    <w:p w14:paraId="4D5A4951" w14:textId="77777777" w:rsidR="00D70C33" w:rsidRDefault="00D70C33" w:rsidP="00D70C33">
      <w:pPr>
        <w:jc w:val="center"/>
      </w:pPr>
    </w:p>
    <w:p w14:paraId="1BBB771A" w14:textId="77777777" w:rsidR="00D70C33" w:rsidRDefault="00D70C33" w:rsidP="00D70C33">
      <w:pPr>
        <w:jc w:val="center"/>
      </w:pPr>
    </w:p>
    <w:p w14:paraId="01D4EFA6" w14:textId="77777777" w:rsidR="00D70C33" w:rsidRDefault="00D70C33" w:rsidP="00D70C33">
      <w:pPr>
        <w:jc w:val="center"/>
      </w:pPr>
    </w:p>
    <w:p w14:paraId="60FA668E" w14:textId="77777777" w:rsidR="00D70C33" w:rsidRDefault="00D70C33" w:rsidP="00D70C33">
      <w:pPr>
        <w:jc w:val="center"/>
      </w:pPr>
    </w:p>
    <w:p w14:paraId="013D38B9" w14:textId="77777777" w:rsidR="00D70C33" w:rsidRDefault="00D70C33" w:rsidP="00D70C33">
      <w:pPr>
        <w:jc w:val="center"/>
      </w:pPr>
    </w:p>
    <w:p w14:paraId="24B5C13D" w14:textId="77777777" w:rsidR="00D70C33" w:rsidRDefault="00D70C33" w:rsidP="00D70C33">
      <w:pPr>
        <w:jc w:val="center"/>
      </w:pPr>
    </w:p>
    <w:p w14:paraId="6BC30532" w14:textId="77777777" w:rsidR="00D70C33" w:rsidRDefault="00D70C33" w:rsidP="00D70C33">
      <w:pPr>
        <w:jc w:val="center"/>
      </w:pPr>
    </w:p>
    <w:p w14:paraId="33AB31CF" w14:textId="77777777" w:rsidR="00D70C33" w:rsidRDefault="00D70C33" w:rsidP="00D70C33">
      <w:pPr>
        <w:jc w:val="center"/>
      </w:pPr>
    </w:p>
    <w:p w14:paraId="49A29DF4" w14:textId="77777777" w:rsidR="00D70C33" w:rsidRDefault="00D70C33" w:rsidP="00D70C33">
      <w:pPr>
        <w:jc w:val="center"/>
      </w:pPr>
    </w:p>
    <w:p w14:paraId="7E92659D" w14:textId="77777777" w:rsidR="00D70C33" w:rsidRDefault="00D70C33" w:rsidP="00D70C33">
      <w:pPr>
        <w:jc w:val="center"/>
      </w:pPr>
    </w:p>
    <w:p w14:paraId="51513F48" w14:textId="77777777" w:rsidR="00D70C33" w:rsidRDefault="00D70C33" w:rsidP="00D70C33">
      <w:pPr>
        <w:jc w:val="center"/>
      </w:pPr>
    </w:p>
    <w:p w14:paraId="34F581C0" w14:textId="77777777" w:rsidR="00D70C33" w:rsidRDefault="00D70C33" w:rsidP="00D70C33">
      <w:pPr>
        <w:jc w:val="center"/>
      </w:pPr>
    </w:p>
    <w:p w14:paraId="497F7F5C" w14:textId="77777777" w:rsidR="00D70C33" w:rsidRDefault="00D70C33" w:rsidP="00D70C33">
      <w:pPr>
        <w:jc w:val="center"/>
      </w:pPr>
    </w:p>
    <w:p w14:paraId="3B45D9BE" w14:textId="77777777" w:rsidR="00D70C33" w:rsidRDefault="00D70C33" w:rsidP="00D70C33">
      <w:pPr>
        <w:jc w:val="center"/>
      </w:pPr>
    </w:p>
    <w:p w14:paraId="01BF2864" w14:textId="77777777" w:rsidR="00D70C33" w:rsidRDefault="00D70C33" w:rsidP="00D70C33">
      <w:pPr>
        <w:jc w:val="center"/>
      </w:pPr>
    </w:p>
    <w:p w14:paraId="1D7D3A0E" w14:textId="77777777" w:rsidR="00D70C33" w:rsidRDefault="00D70C33" w:rsidP="00D70C33">
      <w:pPr>
        <w:jc w:val="center"/>
      </w:pPr>
    </w:p>
    <w:p w14:paraId="6828E7A1" w14:textId="77777777" w:rsidR="00D70C33" w:rsidRDefault="00D70C33" w:rsidP="00D70C33">
      <w:pPr>
        <w:jc w:val="center"/>
      </w:pPr>
    </w:p>
    <w:p w14:paraId="044AF358" w14:textId="77777777" w:rsidR="00D70C33" w:rsidRDefault="00D70C33" w:rsidP="00D70C33">
      <w:pPr>
        <w:jc w:val="center"/>
      </w:pPr>
    </w:p>
    <w:p w14:paraId="4A662101" w14:textId="77777777" w:rsidR="00D70C33" w:rsidRDefault="00D70C33" w:rsidP="00D70C33">
      <w:pPr>
        <w:jc w:val="center"/>
      </w:pPr>
    </w:p>
    <w:p w14:paraId="4B0CF961" w14:textId="77777777" w:rsidR="00D70C33" w:rsidRDefault="00D70C33" w:rsidP="00D70C33">
      <w:pPr>
        <w:jc w:val="center"/>
      </w:pPr>
    </w:p>
    <w:p w14:paraId="4BC7EC28" w14:textId="77777777" w:rsidR="00D70C33" w:rsidRDefault="00D70C33" w:rsidP="00D70C33">
      <w:pPr>
        <w:jc w:val="center"/>
      </w:pPr>
    </w:p>
    <w:p w14:paraId="4FBBA647" w14:textId="77777777" w:rsidR="00D70C33" w:rsidRDefault="00D70C33" w:rsidP="00D70C33">
      <w:pPr>
        <w:jc w:val="center"/>
      </w:pPr>
    </w:p>
    <w:p w14:paraId="6CE6D346" w14:textId="77777777" w:rsidR="00D70C33" w:rsidRDefault="00D70C33" w:rsidP="00D70C33">
      <w:pPr>
        <w:jc w:val="center"/>
      </w:pPr>
    </w:p>
    <w:p w14:paraId="6E440A54" w14:textId="77777777" w:rsidR="00D70C33" w:rsidRDefault="00D70C33" w:rsidP="00D70C33">
      <w:pPr>
        <w:jc w:val="center"/>
      </w:pPr>
    </w:p>
    <w:p w14:paraId="434D39EB" w14:textId="77777777" w:rsidR="00D70C33" w:rsidRDefault="00D70C33" w:rsidP="00D70C33">
      <w:pPr>
        <w:jc w:val="center"/>
      </w:pPr>
    </w:p>
    <w:p w14:paraId="04B3BA86" w14:textId="77777777" w:rsidR="00D70C33" w:rsidRDefault="00D70C33" w:rsidP="00D70C33">
      <w:pPr>
        <w:jc w:val="center"/>
      </w:pPr>
    </w:p>
    <w:p w14:paraId="7E076B76" w14:textId="77777777" w:rsidR="00D70C33" w:rsidRDefault="00D70C33" w:rsidP="00D70C33">
      <w:pPr>
        <w:jc w:val="center"/>
      </w:pPr>
    </w:p>
    <w:p w14:paraId="7DB28453" w14:textId="77777777" w:rsidR="00D70C33" w:rsidRDefault="00D70C33" w:rsidP="00D70C33">
      <w:pPr>
        <w:jc w:val="center"/>
      </w:pPr>
    </w:p>
    <w:p w14:paraId="448B6B19" w14:textId="77777777" w:rsidR="00D70C33" w:rsidRDefault="00D70C33" w:rsidP="00D70C33">
      <w:pPr>
        <w:jc w:val="center"/>
      </w:pPr>
    </w:p>
    <w:p w14:paraId="33987D2B" w14:textId="77777777" w:rsidR="00D70C33" w:rsidRDefault="00D70C33" w:rsidP="00D70C33">
      <w:pPr>
        <w:jc w:val="center"/>
      </w:pPr>
    </w:p>
    <w:p w14:paraId="7C06A15A" w14:textId="77777777" w:rsidR="00D70C33" w:rsidRDefault="00D70C33" w:rsidP="00D70C33">
      <w:pPr>
        <w:jc w:val="center"/>
      </w:pPr>
    </w:p>
    <w:p w14:paraId="2568E585" w14:textId="77777777" w:rsidR="00D70C33" w:rsidRDefault="00D70C33" w:rsidP="00D70C33">
      <w:pPr>
        <w:jc w:val="center"/>
      </w:pPr>
    </w:p>
    <w:p w14:paraId="4439E17A" w14:textId="77777777" w:rsidR="00D70C33" w:rsidRDefault="00D70C33" w:rsidP="00D70C33">
      <w:pPr>
        <w:jc w:val="center"/>
      </w:pPr>
    </w:p>
    <w:p w14:paraId="7B8BEE11" w14:textId="77777777" w:rsidR="00D70C33" w:rsidRDefault="00D70C33" w:rsidP="00D70C33">
      <w:pPr>
        <w:jc w:val="center"/>
      </w:pPr>
    </w:p>
    <w:p w14:paraId="4238FFD5" w14:textId="77777777" w:rsidR="00D70C33" w:rsidRDefault="00D70C33" w:rsidP="00D70C33">
      <w:pPr>
        <w:jc w:val="center"/>
      </w:pPr>
    </w:p>
    <w:p w14:paraId="1FBB5962" w14:textId="77777777" w:rsidR="00D70C33" w:rsidRDefault="00D70C33" w:rsidP="00D70C33">
      <w:pPr>
        <w:jc w:val="center"/>
      </w:pPr>
    </w:p>
    <w:p w14:paraId="7160D79F" w14:textId="77777777" w:rsidR="00D70C33" w:rsidRDefault="00D70C33" w:rsidP="00D70C33">
      <w:pPr>
        <w:jc w:val="center"/>
      </w:pPr>
    </w:p>
    <w:p w14:paraId="2B3CD27E" w14:textId="77777777" w:rsidR="00D70C33" w:rsidRDefault="00D70C33" w:rsidP="00D70C33"/>
    <w:p w14:paraId="02BB6C0A" w14:textId="77777777" w:rsidR="00745F7F" w:rsidRDefault="00745F7F" w:rsidP="00745F7F"/>
    <w:p w14:paraId="27070797" w14:textId="3C67F744" w:rsidR="00D70C33" w:rsidRDefault="00D70C33" w:rsidP="00745F7F">
      <w:pPr>
        <w:spacing w:line="480" w:lineRule="auto"/>
        <w:jc w:val="center"/>
      </w:pPr>
      <w:r>
        <w:t>Lab Deliverables</w:t>
      </w:r>
    </w:p>
    <w:p w14:paraId="597036B2" w14:textId="08E48A39" w:rsidR="00D70C33" w:rsidRDefault="00D70C33" w:rsidP="00745F7F">
      <w:pPr>
        <w:spacing w:line="480" w:lineRule="auto"/>
      </w:pPr>
      <w:r>
        <w:t>Introduction</w:t>
      </w:r>
    </w:p>
    <w:p w14:paraId="582789FE" w14:textId="3D72EC4D" w:rsidR="00616FA3" w:rsidRPr="00616FA3" w:rsidRDefault="00616FA3" w:rsidP="00616FA3">
      <w:pPr>
        <w:spacing w:line="480" w:lineRule="auto"/>
      </w:pPr>
      <w:r>
        <w:tab/>
      </w:r>
      <w:r w:rsidRPr="00616FA3">
        <w:t>The purpose of a business impact analysis (BIA) is to identify applications and data access requirements in an IT infrastructure. The BIA helps you assess affected IT systems, applications, and resources and align them with their required recovery time objectives (RTOs). It then helps you prioritize the identified mission-critical business functions, so you know how IT systems, applications, and resources are impacted.</w:t>
      </w:r>
    </w:p>
    <w:p w14:paraId="42976547" w14:textId="07A80339" w:rsidR="00616FA3" w:rsidRDefault="00616FA3" w:rsidP="00616FA3">
      <w:pPr>
        <w:spacing w:line="480" w:lineRule="auto"/>
        <w:ind w:firstLine="720"/>
      </w:pPr>
      <w:r w:rsidRPr="00616FA3">
        <w:t>In this lab, you will define a BIA’s goal and objective, you will identify where the BIA fits in the business continuity plan (BCP), you will identify mission-critical applications and data access requirements, you will perform a BIA qualitative assessment approach, and you will create a BIA executive summary report for management.</w:t>
      </w:r>
    </w:p>
    <w:p w14:paraId="339160EE" w14:textId="7CE013BF" w:rsidR="00D70C33" w:rsidRDefault="00D70C33" w:rsidP="00745F7F">
      <w:pPr>
        <w:spacing w:line="480" w:lineRule="auto"/>
      </w:pPr>
      <w:r>
        <w:t>Lab Objectives</w:t>
      </w:r>
    </w:p>
    <w:p w14:paraId="6AAFCCFF" w14:textId="3F641D1F" w:rsidR="00616FA3" w:rsidRPr="00616FA3" w:rsidRDefault="00616FA3" w:rsidP="00616FA3">
      <w:pPr>
        <w:numPr>
          <w:ilvl w:val="0"/>
          <w:numId w:val="1"/>
        </w:numPr>
        <w:spacing w:line="480" w:lineRule="auto"/>
      </w:pPr>
      <w:r w:rsidRPr="00616FA3">
        <w:t>Define the goal and objective of a business impact analysis (BIA).</w:t>
      </w:r>
    </w:p>
    <w:p w14:paraId="755834DD" w14:textId="6C2D415B" w:rsidR="00616FA3" w:rsidRPr="00616FA3" w:rsidRDefault="00616FA3" w:rsidP="00616FA3">
      <w:pPr>
        <w:numPr>
          <w:ilvl w:val="0"/>
          <w:numId w:val="1"/>
        </w:numPr>
        <w:spacing w:line="480" w:lineRule="auto"/>
      </w:pPr>
      <w:r w:rsidRPr="00616FA3">
        <w:t>Identify where a business impact analysis (BIA) fits within a business continuity plan (BCP).</w:t>
      </w:r>
    </w:p>
    <w:p w14:paraId="53F10782" w14:textId="1011D981" w:rsidR="00616FA3" w:rsidRPr="00616FA3" w:rsidRDefault="00616FA3" w:rsidP="00616FA3">
      <w:pPr>
        <w:numPr>
          <w:ilvl w:val="0"/>
          <w:numId w:val="1"/>
        </w:numPr>
        <w:spacing w:line="480" w:lineRule="auto"/>
      </w:pPr>
      <w:r w:rsidRPr="00616FA3">
        <w:t>Identify mission-critical applications and access to data requirements for a given scenario.</w:t>
      </w:r>
    </w:p>
    <w:p w14:paraId="60B9DE91" w14:textId="17D1F193" w:rsidR="00616FA3" w:rsidRPr="00616FA3" w:rsidRDefault="00616FA3" w:rsidP="00616FA3">
      <w:pPr>
        <w:numPr>
          <w:ilvl w:val="0"/>
          <w:numId w:val="1"/>
        </w:numPr>
        <w:spacing w:line="480" w:lineRule="auto"/>
      </w:pPr>
      <w:r w:rsidRPr="00616FA3">
        <w:t>Perform a business impact analysis (BIA) utilizing a qualitative assessment approach.</w:t>
      </w:r>
    </w:p>
    <w:p w14:paraId="3B62750E" w14:textId="1E32C8E0" w:rsidR="00616FA3" w:rsidRDefault="00616FA3" w:rsidP="00745F7F">
      <w:pPr>
        <w:numPr>
          <w:ilvl w:val="0"/>
          <w:numId w:val="1"/>
        </w:numPr>
        <w:spacing w:line="480" w:lineRule="auto"/>
      </w:pPr>
      <w:r w:rsidRPr="00616FA3">
        <w:t>Create a business impact analysis executive summary report for management.</w:t>
      </w:r>
    </w:p>
    <w:p w14:paraId="1EB6C245" w14:textId="011FA011" w:rsidR="00D70C33" w:rsidRDefault="00D70C33" w:rsidP="00745F7F">
      <w:pPr>
        <w:spacing w:line="480" w:lineRule="auto"/>
      </w:pPr>
      <w:r>
        <w:t xml:space="preserve">Hands-On </w:t>
      </w:r>
      <w:r w:rsidR="00745F7F">
        <w:t>S</w:t>
      </w:r>
      <w:r>
        <w:t>teps</w:t>
      </w:r>
    </w:p>
    <w:p w14:paraId="295AFBA6" w14:textId="737323C8" w:rsidR="00D70C33" w:rsidRDefault="00D70C33" w:rsidP="00745F7F">
      <w:pPr>
        <w:spacing w:line="480" w:lineRule="auto"/>
      </w:pPr>
      <w:r>
        <w:t>Step 1</w:t>
      </w:r>
      <w:r w:rsidR="00616FA3">
        <w:t xml:space="preserve">: This document serves as the lab document. </w:t>
      </w:r>
    </w:p>
    <w:p w14:paraId="1EA37390" w14:textId="17EA75CD" w:rsidR="00616FA3" w:rsidRDefault="00D70C33" w:rsidP="00745F7F">
      <w:pPr>
        <w:spacing w:line="480" w:lineRule="auto"/>
      </w:pPr>
      <w:r>
        <w:lastRenderedPageBreak/>
        <w:t>Step 2</w:t>
      </w:r>
      <w:r w:rsidR="00616FA3">
        <w:t>: The web browser has been opened.</w:t>
      </w:r>
    </w:p>
    <w:p w14:paraId="1C0BE736" w14:textId="199DF247" w:rsidR="00D70C33" w:rsidRDefault="00D70C33" w:rsidP="00745F7F">
      <w:pPr>
        <w:spacing w:line="480" w:lineRule="auto"/>
      </w:pPr>
      <w:r>
        <w:t>Step 3</w:t>
      </w:r>
      <w:r w:rsidR="00616FA3">
        <w:t>: A BIA has been researched on Google.</w:t>
      </w:r>
    </w:p>
    <w:p w14:paraId="3466518F" w14:textId="5DD1CF99" w:rsidR="00D70C33" w:rsidRDefault="00D70C33" w:rsidP="00745F7F">
      <w:pPr>
        <w:spacing w:line="480" w:lineRule="auto"/>
      </w:pPr>
      <w:r>
        <w:t>Step 4</w:t>
      </w:r>
      <w:r w:rsidR="00616FA3">
        <w:t>: “</w:t>
      </w:r>
      <w:r w:rsidR="00616FA3" w:rsidRPr="00616FA3">
        <w:t>Business impact analysis (</w:t>
      </w:r>
      <w:r w:rsidR="00616FA3" w:rsidRPr="00616FA3">
        <w:rPr>
          <w:b/>
          <w:bCs/>
        </w:rPr>
        <w:t>BIA</w:t>
      </w:r>
      <w:r w:rsidR="00616FA3" w:rsidRPr="00616FA3">
        <w:t>) is a systematic process to determine and evaluate the potential effects of an interruption to critical business operations as a result of a disaster, accident or emergency</w:t>
      </w:r>
      <w:r w:rsidR="00616FA3">
        <w:t>” (</w:t>
      </w:r>
      <w:proofErr w:type="spellStart"/>
      <w:r w:rsidR="00616FA3">
        <w:t>Sliwa</w:t>
      </w:r>
      <w:proofErr w:type="spellEnd"/>
      <w:r w:rsidR="00616FA3">
        <w:t>, 2020)</w:t>
      </w:r>
      <w:r w:rsidR="00616FA3" w:rsidRPr="00616FA3">
        <w:t>.</w:t>
      </w:r>
    </w:p>
    <w:p w14:paraId="2715600B" w14:textId="796FC159" w:rsidR="00D70C33" w:rsidRDefault="00D70C33" w:rsidP="00745F7F">
      <w:pPr>
        <w:spacing w:line="480" w:lineRule="auto"/>
      </w:pPr>
      <w:r>
        <w:t xml:space="preserve">Step </w:t>
      </w:r>
      <w:r w:rsidR="00745F7F">
        <w:t>5</w:t>
      </w:r>
      <w:r w:rsidR="00616FA3">
        <w:t>: A BCP has been researched on Google and from our textbook.</w:t>
      </w:r>
    </w:p>
    <w:p w14:paraId="2C49F98E" w14:textId="02C3ED09" w:rsidR="00D70C33" w:rsidRDefault="00D70C33" w:rsidP="00745F7F">
      <w:pPr>
        <w:spacing w:line="480" w:lineRule="auto"/>
      </w:pPr>
      <w:r>
        <w:t>Step 6</w:t>
      </w:r>
      <w:r w:rsidR="00616FA3">
        <w:t xml:space="preserve">: </w:t>
      </w:r>
      <w:r w:rsidR="009717CF" w:rsidRPr="009717CF">
        <w:t>The BIA defines the critical aspects of an organization that needs to be protected on the forefront</w:t>
      </w:r>
      <w:r w:rsidR="009717CF">
        <w:t xml:space="preserve"> (Gibson, 2015). It is an important first step in defining a BCP.</w:t>
      </w:r>
    </w:p>
    <w:p w14:paraId="5A105BCD" w14:textId="409EA50F" w:rsidR="009717CF" w:rsidRDefault="00D70C33" w:rsidP="00745F7F">
      <w:pPr>
        <w:spacing w:line="480" w:lineRule="auto"/>
      </w:pPr>
      <w:r>
        <w:t>Step 7</w:t>
      </w:r>
      <w:r w:rsidR="009717CF">
        <w:t>: The business functions have been reviewed in the given table.</w:t>
      </w:r>
    </w:p>
    <w:p w14:paraId="03ADC861" w14:textId="010C08FE" w:rsidR="00D70C33" w:rsidRDefault="00D70C33" w:rsidP="00745F7F">
      <w:pPr>
        <w:spacing w:line="480" w:lineRule="auto"/>
      </w:pPr>
      <w:r>
        <w:t>Step 8</w:t>
      </w:r>
      <w:r w:rsidR="009717CF">
        <w:t xml:space="preserve">: </w:t>
      </w:r>
    </w:p>
    <w:tbl>
      <w:tblPr>
        <w:tblStyle w:val="TableGrid"/>
        <w:tblW w:w="0" w:type="auto"/>
        <w:tblLook w:val="04A0" w:firstRow="1" w:lastRow="0" w:firstColumn="1" w:lastColumn="0" w:noHBand="0" w:noVBand="1"/>
      </w:tblPr>
      <w:tblGrid>
        <w:gridCol w:w="4675"/>
        <w:gridCol w:w="4675"/>
      </w:tblGrid>
      <w:tr w:rsidR="009717CF" w14:paraId="52DDA78E" w14:textId="77777777" w:rsidTr="009717CF">
        <w:tc>
          <w:tcPr>
            <w:tcW w:w="4675" w:type="dxa"/>
          </w:tcPr>
          <w:p w14:paraId="0E7561CE" w14:textId="105EA4CF" w:rsidR="009717CF" w:rsidRDefault="009717CF" w:rsidP="00745F7F">
            <w:pPr>
              <w:spacing w:line="480" w:lineRule="auto"/>
            </w:pPr>
            <w:r>
              <w:t>Business Functions</w:t>
            </w:r>
          </w:p>
        </w:tc>
        <w:tc>
          <w:tcPr>
            <w:tcW w:w="4675" w:type="dxa"/>
          </w:tcPr>
          <w:p w14:paraId="4835CBF1" w14:textId="40FD1D23" w:rsidR="009717CF" w:rsidRDefault="009717CF" w:rsidP="00745F7F">
            <w:pPr>
              <w:spacing w:line="480" w:lineRule="auto"/>
            </w:pPr>
            <w:r>
              <w:t>Impact Value</w:t>
            </w:r>
          </w:p>
        </w:tc>
      </w:tr>
      <w:tr w:rsidR="009717CF" w14:paraId="2265E368" w14:textId="77777777" w:rsidTr="007B44DC">
        <w:tc>
          <w:tcPr>
            <w:tcW w:w="4675" w:type="dxa"/>
            <w:vAlign w:val="center"/>
          </w:tcPr>
          <w:p w14:paraId="1C71C59C" w14:textId="756876B6" w:rsidR="009717CF" w:rsidRDefault="009717CF" w:rsidP="009717CF">
            <w:pPr>
              <w:spacing w:line="480" w:lineRule="auto"/>
            </w:pPr>
            <w:r w:rsidRPr="009717CF">
              <w:t>Internal and external voice communication with customers in real time</w:t>
            </w:r>
          </w:p>
        </w:tc>
        <w:tc>
          <w:tcPr>
            <w:tcW w:w="4675" w:type="dxa"/>
          </w:tcPr>
          <w:p w14:paraId="53B6AF0A" w14:textId="0C5FBA5B" w:rsidR="009717CF" w:rsidRDefault="009717CF" w:rsidP="009717CF">
            <w:pPr>
              <w:spacing w:line="480" w:lineRule="auto"/>
            </w:pPr>
            <w:r>
              <w:t>Minor</w:t>
            </w:r>
          </w:p>
        </w:tc>
      </w:tr>
      <w:tr w:rsidR="009717CF" w14:paraId="2792796E" w14:textId="77777777" w:rsidTr="007B44DC">
        <w:tc>
          <w:tcPr>
            <w:tcW w:w="4675" w:type="dxa"/>
            <w:vAlign w:val="center"/>
          </w:tcPr>
          <w:p w14:paraId="39D1DF47" w14:textId="439F27FE" w:rsidR="009717CF" w:rsidRDefault="009717CF" w:rsidP="009717CF">
            <w:pPr>
              <w:spacing w:line="480" w:lineRule="auto"/>
            </w:pPr>
            <w:r w:rsidRPr="009717CF">
              <w:t>Internal and external e-mail communication with customers via store and forward messaging</w:t>
            </w:r>
          </w:p>
        </w:tc>
        <w:tc>
          <w:tcPr>
            <w:tcW w:w="4675" w:type="dxa"/>
          </w:tcPr>
          <w:p w14:paraId="436F801C" w14:textId="2C759B4B" w:rsidR="009717CF" w:rsidRDefault="009717CF" w:rsidP="009717CF">
            <w:pPr>
              <w:spacing w:line="480" w:lineRule="auto"/>
            </w:pPr>
            <w:r>
              <w:t>Major</w:t>
            </w:r>
          </w:p>
        </w:tc>
      </w:tr>
      <w:tr w:rsidR="009717CF" w14:paraId="71F79D5F" w14:textId="77777777" w:rsidTr="007B44DC">
        <w:tc>
          <w:tcPr>
            <w:tcW w:w="4675" w:type="dxa"/>
            <w:vAlign w:val="center"/>
          </w:tcPr>
          <w:p w14:paraId="394940D6" w14:textId="4BCE0920" w:rsidR="009717CF" w:rsidRDefault="009717CF" w:rsidP="009717CF">
            <w:pPr>
              <w:spacing w:line="480" w:lineRule="auto"/>
            </w:pPr>
            <w:r w:rsidRPr="009717CF">
              <w:t>Domain Name Server (DNS) for internal and external Internet Protocol (IP) communications</w:t>
            </w:r>
          </w:p>
        </w:tc>
        <w:tc>
          <w:tcPr>
            <w:tcW w:w="4675" w:type="dxa"/>
          </w:tcPr>
          <w:p w14:paraId="4A491D58" w14:textId="65B6AE6E" w:rsidR="009717CF" w:rsidRDefault="009717CF" w:rsidP="009717CF">
            <w:pPr>
              <w:spacing w:line="480" w:lineRule="auto"/>
            </w:pPr>
            <w:r>
              <w:t>Critical</w:t>
            </w:r>
          </w:p>
        </w:tc>
      </w:tr>
      <w:tr w:rsidR="009717CF" w14:paraId="005CDE1C" w14:textId="77777777" w:rsidTr="007B44DC">
        <w:tc>
          <w:tcPr>
            <w:tcW w:w="4675" w:type="dxa"/>
            <w:vAlign w:val="center"/>
          </w:tcPr>
          <w:p w14:paraId="435D2EA3" w14:textId="3A40DFE6" w:rsidR="009717CF" w:rsidRDefault="009717CF" w:rsidP="009717CF">
            <w:pPr>
              <w:spacing w:line="480" w:lineRule="auto"/>
            </w:pPr>
            <w:r w:rsidRPr="009717CF">
              <w:t>Internet connectivity for e-mail and store and forward customer service</w:t>
            </w:r>
          </w:p>
        </w:tc>
        <w:tc>
          <w:tcPr>
            <w:tcW w:w="4675" w:type="dxa"/>
          </w:tcPr>
          <w:p w14:paraId="68D2F70F" w14:textId="30DCE8CD" w:rsidR="009717CF" w:rsidRDefault="009717CF" w:rsidP="009717CF">
            <w:pPr>
              <w:spacing w:line="480" w:lineRule="auto"/>
            </w:pPr>
            <w:r>
              <w:t>Critical</w:t>
            </w:r>
          </w:p>
        </w:tc>
      </w:tr>
      <w:tr w:rsidR="009717CF" w14:paraId="7EE249FA" w14:textId="77777777" w:rsidTr="007B44DC">
        <w:tc>
          <w:tcPr>
            <w:tcW w:w="4675" w:type="dxa"/>
            <w:vAlign w:val="center"/>
          </w:tcPr>
          <w:p w14:paraId="05C17B9E" w14:textId="65DA5B23" w:rsidR="009717CF" w:rsidRDefault="009717CF" w:rsidP="009717CF">
            <w:pPr>
              <w:spacing w:line="480" w:lineRule="auto"/>
            </w:pPr>
            <w:r w:rsidRPr="009717CF">
              <w:t>Self-service website for customer access to information and personal account information</w:t>
            </w:r>
          </w:p>
        </w:tc>
        <w:tc>
          <w:tcPr>
            <w:tcW w:w="4675" w:type="dxa"/>
          </w:tcPr>
          <w:p w14:paraId="6AB00CA7" w14:textId="17E2BAB5" w:rsidR="009717CF" w:rsidRDefault="009717CF" w:rsidP="009717CF">
            <w:pPr>
              <w:spacing w:line="480" w:lineRule="auto"/>
            </w:pPr>
            <w:r>
              <w:t>Critical</w:t>
            </w:r>
          </w:p>
        </w:tc>
      </w:tr>
      <w:tr w:rsidR="009717CF" w14:paraId="504FBDCC" w14:textId="77777777" w:rsidTr="007B44DC">
        <w:tc>
          <w:tcPr>
            <w:tcW w:w="4675" w:type="dxa"/>
            <w:vAlign w:val="center"/>
          </w:tcPr>
          <w:p w14:paraId="4A3CF7AD" w14:textId="04E72CBA" w:rsidR="009717CF" w:rsidRDefault="009717CF" w:rsidP="009717CF">
            <w:pPr>
              <w:spacing w:line="480" w:lineRule="auto"/>
            </w:pPr>
            <w:r w:rsidRPr="009717CF">
              <w:lastRenderedPageBreak/>
              <w:t>e-Commerce site for online customer purchases or scheduling 24 x 7 x 365</w:t>
            </w:r>
          </w:p>
        </w:tc>
        <w:tc>
          <w:tcPr>
            <w:tcW w:w="4675" w:type="dxa"/>
          </w:tcPr>
          <w:p w14:paraId="1FF68B6E" w14:textId="65BE2BF5" w:rsidR="009717CF" w:rsidRDefault="009717CF" w:rsidP="009717CF">
            <w:pPr>
              <w:spacing w:line="480" w:lineRule="auto"/>
            </w:pPr>
            <w:r>
              <w:t>Critical</w:t>
            </w:r>
          </w:p>
        </w:tc>
      </w:tr>
      <w:tr w:rsidR="009717CF" w14:paraId="526F5D5B" w14:textId="77777777" w:rsidTr="007B44DC">
        <w:tc>
          <w:tcPr>
            <w:tcW w:w="4675" w:type="dxa"/>
            <w:vAlign w:val="center"/>
          </w:tcPr>
          <w:p w14:paraId="1E3115DA" w14:textId="33AB9B56" w:rsidR="009717CF" w:rsidRDefault="009717CF" w:rsidP="009717CF">
            <w:pPr>
              <w:spacing w:line="480" w:lineRule="auto"/>
            </w:pPr>
            <w:r w:rsidRPr="009717CF">
              <w:t>Payroll and human resources for employees</w:t>
            </w:r>
          </w:p>
        </w:tc>
        <w:tc>
          <w:tcPr>
            <w:tcW w:w="4675" w:type="dxa"/>
          </w:tcPr>
          <w:p w14:paraId="5C1FFE65" w14:textId="7BBCF3A5" w:rsidR="009717CF" w:rsidRDefault="009717CF" w:rsidP="009717CF">
            <w:pPr>
              <w:spacing w:line="480" w:lineRule="auto"/>
            </w:pPr>
            <w:r>
              <w:t>Minor</w:t>
            </w:r>
          </w:p>
        </w:tc>
      </w:tr>
      <w:tr w:rsidR="009717CF" w14:paraId="3123F0D9" w14:textId="77777777" w:rsidTr="007B44DC">
        <w:tc>
          <w:tcPr>
            <w:tcW w:w="4675" w:type="dxa"/>
            <w:vAlign w:val="center"/>
          </w:tcPr>
          <w:p w14:paraId="155D3EC8" w14:textId="5972FBD2" w:rsidR="009717CF" w:rsidRDefault="009717CF" w:rsidP="009717CF">
            <w:pPr>
              <w:spacing w:line="480" w:lineRule="auto"/>
            </w:pPr>
            <w:r w:rsidRPr="009717CF">
              <w:t>Real-time customer service via website, e-mail, or telephone requires customer relationship management (CRM)</w:t>
            </w:r>
          </w:p>
        </w:tc>
        <w:tc>
          <w:tcPr>
            <w:tcW w:w="4675" w:type="dxa"/>
          </w:tcPr>
          <w:p w14:paraId="353E4683" w14:textId="59577230" w:rsidR="009717CF" w:rsidRDefault="009717CF" w:rsidP="009717CF">
            <w:pPr>
              <w:spacing w:line="480" w:lineRule="auto"/>
            </w:pPr>
            <w:r>
              <w:t>Critical</w:t>
            </w:r>
          </w:p>
        </w:tc>
      </w:tr>
      <w:tr w:rsidR="009717CF" w14:paraId="2E6BBED3" w14:textId="77777777" w:rsidTr="007B44DC">
        <w:tc>
          <w:tcPr>
            <w:tcW w:w="4675" w:type="dxa"/>
            <w:vAlign w:val="center"/>
          </w:tcPr>
          <w:p w14:paraId="4ADB85D4" w14:textId="2B338F5E" w:rsidR="009717CF" w:rsidRDefault="009717CF" w:rsidP="009717CF">
            <w:pPr>
              <w:spacing w:line="480" w:lineRule="auto"/>
            </w:pPr>
            <w:r w:rsidRPr="009717CF">
              <w:t>Network management and technical support</w:t>
            </w:r>
          </w:p>
        </w:tc>
        <w:tc>
          <w:tcPr>
            <w:tcW w:w="4675" w:type="dxa"/>
          </w:tcPr>
          <w:p w14:paraId="62A9FD6A" w14:textId="15D9A7B5" w:rsidR="009717CF" w:rsidRDefault="009717CF" w:rsidP="009717CF">
            <w:pPr>
              <w:spacing w:line="480" w:lineRule="auto"/>
            </w:pPr>
            <w:r>
              <w:t>Critical</w:t>
            </w:r>
          </w:p>
        </w:tc>
      </w:tr>
      <w:tr w:rsidR="009717CF" w14:paraId="2D2A835B" w14:textId="77777777" w:rsidTr="007B44DC">
        <w:tc>
          <w:tcPr>
            <w:tcW w:w="4675" w:type="dxa"/>
            <w:vAlign w:val="center"/>
          </w:tcPr>
          <w:p w14:paraId="76846D08" w14:textId="740FC816" w:rsidR="009717CF" w:rsidRDefault="009717CF" w:rsidP="009717CF">
            <w:pPr>
              <w:spacing w:line="480" w:lineRule="auto"/>
            </w:pPr>
            <w:r w:rsidRPr="009717CF">
              <w:t>Marketing and events</w:t>
            </w:r>
          </w:p>
        </w:tc>
        <w:tc>
          <w:tcPr>
            <w:tcW w:w="4675" w:type="dxa"/>
          </w:tcPr>
          <w:p w14:paraId="5157B794" w14:textId="100AB3EC" w:rsidR="009717CF" w:rsidRDefault="009717CF" w:rsidP="009717CF">
            <w:pPr>
              <w:spacing w:line="480" w:lineRule="auto"/>
            </w:pPr>
            <w:r>
              <w:t>Minor</w:t>
            </w:r>
          </w:p>
        </w:tc>
      </w:tr>
      <w:tr w:rsidR="009717CF" w14:paraId="78C702A7" w14:textId="77777777" w:rsidTr="007B44DC">
        <w:tc>
          <w:tcPr>
            <w:tcW w:w="4675" w:type="dxa"/>
            <w:vAlign w:val="center"/>
          </w:tcPr>
          <w:p w14:paraId="52FE04B0" w14:textId="1C7BE403" w:rsidR="009717CF" w:rsidRDefault="009717CF" w:rsidP="009717CF">
            <w:pPr>
              <w:spacing w:line="480" w:lineRule="auto"/>
            </w:pPr>
            <w:r w:rsidRPr="009717CF">
              <w:t>Sales orders or customer/student registration</w:t>
            </w:r>
          </w:p>
        </w:tc>
        <w:tc>
          <w:tcPr>
            <w:tcW w:w="4675" w:type="dxa"/>
          </w:tcPr>
          <w:p w14:paraId="7606AA7A" w14:textId="0940DE1F" w:rsidR="009717CF" w:rsidRDefault="009717CF" w:rsidP="009717CF">
            <w:pPr>
              <w:spacing w:line="480" w:lineRule="auto"/>
            </w:pPr>
            <w:r>
              <w:t>Critical</w:t>
            </w:r>
          </w:p>
        </w:tc>
      </w:tr>
      <w:tr w:rsidR="009717CF" w14:paraId="28FDEE95" w14:textId="77777777" w:rsidTr="007B44DC">
        <w:tc>
          <w:tcPr>
            <w:tcW w:w="4675" w:type="dxa"/>
            <w:vAlign w:val="center"/>
          </w:tcPr>
          <w:p w14:paraId="05BDB616" w14:textId="57E70FD8" w:rsidR="009717CF" w:rsidRDefault="009717CF" w:rsidP="009717CF">
            <w:pPr>
              <w:spacing w:line="480" w:lineRule="auto"/>
            </w:pPr>
            <w:r w:rsidRPr="009717CF">
              <w:t>Remote branch office sales-order entry to headquarters</w:t>
            </w:r>
          </w:p>
        </w:tc>
        <w:tc>
          <w:tcPr>
            <w:tcW w:w="4675" w:type="dxa"/>
          </w:tcPr>
          <w:p w14:paraId="59FF0F61" w14:textId="514FE394" w:rsidR="009717CF" w:rsidRDefault="009717CF" w:rsidP="009717CF">
            <w:pPr>
              <w:spacing w:line="480" w:lineRule="auto"/>
            </w:pPr>
            <w:r>
              <w:t>Major</w:t>
            </w:r>
          </w:p>
        </w:tc>
      </w:tr>
      <w:tr w:rsidR="009717CF" w14:paraId="0B587C4D" w14:textId="77777777" w:rsidTr="007B44DC">
        <w:tc>
          <w:tcPr>
            <w:tcW w:w="4675" w:type="dxa"/>
            <w:vAlign w:val="center"/>
          </w:tcPr>
          <w:p w14:paraId="30B684A6" w14:textId="5657B99E" w:rsidR="009717CF" w:rsidRDefault="009717CF" w:rsidP="009717CF">
            <w:pPr>
              <w:spacing w:line="480" w:lineRule="auto"/>
            </w:pPr>
            <w:r w:rsidRPr="009717CF">
              <w:t>Voice and e-mail communications to remote branches</w:t>
            </w:r>
          </w:p>
        </w:tc>
        <w:tc>
          <w:tcPr>
            <w:tcW w:w="4675" w:type="dxa"/>
          </w:tcPr>
          <w:p w14:paraId="650BA8D2" w14:textId="744FD263" w:rsidR="009717CF" w:rsidRDefault="009717CF" w:rsidP="009717CF">
            <w:pPr>
              <w:spacing w:line="480" w:lineRule="auto"/>
            </w:pPr>
            <w:r>
              <w:t>Critical</w:t>
            </w:r>
          </w:p>
        </w:tc>
      </w:tr>
      <w:tr w:rsidR="009717CF" w14:paraId="4A72A2B5" w14:textId="77777777" w:rsidTr="007B44DC">
        <w:tc>
          <w:tcPr>
            <w:tcW w:w="4675" w:type="dxa"/>
            <w:vAlign w:val="center"/>
          </w:tcPr>
          <w:p w14:paraId="5CA53AB0" w14:textId="7E78CEAB" w:rsidR="009717CF" w:rsidRDefault="009717CF" w:rsidP="009717CF">
            <w:pPr>
              <w:spacing w:line="480" w:lineRule="auto"/>
            </w:pPr>
            <w:r w:rsidRPr="009717CF">
              <w:t>Accounting and finance support: Accounts payable, Accounts receivable, etc.</w:t>
            </w:r>
          </w:p>
        </w:tc>
        <w:tc>
          <w:tcPr>
            <w:tcW w:w="4675" w:type="dxa"/>
          </w:tcPr>
          <w:p w14:paraId="49C94BED" w14:textId="416F8FD5" w:rsidR="009717CF" w:rsidRDefault="009717CF" w:rsidP="009717CF">
            <w:pPr>
              <w:spacing w:line="480" w:lineRule="auto"/>
            </w:pPr>
            <w:r>
              <w:t>Major</w:t>
            </w:r>
          </w:p>
        </w:tc>
      </w:tr>
    </w:tbl>
    <w:p w14:paraId="6A6E39BE" w14:textId="7987E21E" w:rsidR="00D70C33" w:rsidRDefault="00D70C33" w:rsidP="00745F7F">
      <w:pPr>
        <w:spacing w:line="480" w:lineRule="auto"/>
      </w:pPr>
      <w:r>
        <w:t>Step 9</w:t>
      </w:r>
    </w:p>
    <w:tbl>
      <w:tblPr>
        <w:tblStyle w:val="TableGrid"/>
        <w:tblW w:w="0" w:type="auto"/>
        <w:tblLook w:val="04A0" w:firstRow="1" w:lastRow="0" w:firstColumn="1" w:lastColumn="0" w:noHBand="0" w:noVBand="1"/>
      </w:tblPr>
      <w:tblGrid>
        <w:gridCol w:w="4675"/>
        <w:gridCol w:w="4675"/>
      </w:tblGrid>
      <w:tr w:rsidR="009717CF" w14:paraId="3A4D7D02" w14:textId="77777777" w:rsidTr="00B5383D">
        <w:tc>
          <w:tcPr>
            <w:tcW w:w="4675" w:type="dxa"/>
          </w:tcPr>
          <w:p w14:paraId="656005B9" w14:textId="77777777" w:rsidR="009717CF" w:rsidRDefault="009717CF" w:rsidP="00B5383D">
            <w:pPr>
              <w:spacing w:line="480" w:lineRule="auto"/>
            </w:pPr>
            <w:bookmarkStart w:id="0" w:name="_Hlk69235174"/>
            <w:r>
              <w:t>Business Functions</w:t>
            </w:r>
          </w:p>
        </w:tc>
        <w:tc>
          <w:tcPr>
            <w:tcW w:w="4675" w:type="dxa"/>
          </w:tcPr>
          <w:p w14:paraId="2FC882C5" w14:textId="7F13F2A0" w:rsidR="009717CF" w:rsidRDefault="004910DB" w:rsidP="00B5383D">
            <w:pPr>
              <w:spacing w:line="480" w:lineRule="auto"/>
            </w:pPr>
            <w:r>
              <w:t>Impacted Resources</w:t>
            </w:r>
          </w:p>
        </w:tc>
      </w:tr>
      <w:tr w:rsidR="009717CF" w14:paraId="0847BDC9" w14:textId="77777777" w:rsidTr="00B5383D">
        <w:tc>
          <w:tcPr>
            <w:tcW w:w="4675" w:type="dxa"/>
            <w:vAlign w:val="center"/>
          </w:tcPr>
          <w:p w14:paraId="49C18D78" w14:textId="77777777" w:rsidR="009717CF" w:rsidRDefault="009717CF" w:rsidP="00B5383D">
            <w:pPr>
              <w:spacing w:line="480" w:lineRule="auto"/>
            </w:pPr>
            <w:r w:rsidRPr="009717CF">
              <w:t>Internal and external voice communication with customers in real time</w:t>
            </w:r>
          </w:p>
        </w:tc>
        <w:tc>
          <w:tcPr>
            <w:tcW w:w="4675" w:type="dxa"/>
          </w:tcPr>
          <w:p w14:paraId="215D02F9" w14:textId="78207404" w:rsidR="009717CF" w:rsidRDefault="004910DB" w:rsidP="00B5383D">
            <w:pPr>
              <w:spacing w:line="480" w:lineRule="auto"/>
            </w:pPr>
            <w:r>
              <w:t>Communication with vendors, customers Support in real-time for apps and other services</w:t>
            </w:r>
          </w:p>
        </w:tc>
      </w:tr>
      <w:tr w:rsidR="009717CF" w14:paraId="455B08DD" w14:textId="77777777" w:rsidTr="00B5383D">
        <w:tc>
          <w:tcPr>
            <w:tcW w:w="4675" w:type="dxa"/>
            <w:vAlign w:val="center"/>
          </w:tcPr>
          <w:p w14:paraId="43488BC1" w14:textId="77777777" w:rsidR="009717CF" w:rsidRDefault="009717CF" w:rsidP="00B5383D">
            <w:pPr>
              <w:spacing w:line="480" w:lineRule="auto"/>
            </w:pPr>
            <w:r w:rsidRPr="009717CF">
              <w:t>Internal and external e-mail communication with customers via store and forward messaging</w:t>
            </w:r>
          </w:p>
        </w:tc>
        <w:tc>
          <w:tcPr>
            <w:tcW w:w="4675" w:type="dxa"/>
          </w:tcPr>
          <w:p w14:paraId="51264CBE" w14:textId="7EBF7F1F" w:rsidR="009717CF" w:rsidRDefault="004910DB" w:rsidP="00B5383D">
            <w:pPr>
              <w:spacing w:line="480" w:lineRule="auto"/>
            </w:pPr>
            <w:r>
              <w:t>Communication with software and apps</w:t>
            </w:r>
          </w:p>
        </w:tc>
      </w:tr>
      <w:tr w:rsidR="009717CF" w14:paraId="70284446" w14:textId="77777777" w:rsidTr="00B5383D">
        <w:tc>
          <w:tcPr>
            <w:tcW w:w="4675" w:type="dxa"/>
            <w:vAlign w:val="center"/>
          </w:tcPr>
          <w:p w14:paraId="506FD915" w14:textId="77777777" w:rsidR="009717CF" w:rsidRDefault="009717CF" w:rsidP="00B5383D">
            <w:pPr>
              <w:spacing w:line="480" w:lineRule="auto"/>
            </w:pPr>
            <w:r w:rsidRPr="009717CF">
              <w:lastRenderedPageBreak/>
              <w:t>Domain Name Server (DNS) for internal and external Internet Protocol (IP) communications</w:t>
            </w:r>
          </w:p>
        </w:tc>
        <w:tc>
          <w:tcPr>
            <w:tcW w:w="4675" w:type="dxa"/>
          </w:tcPr>
          <w:p w14:paraId="6DE7C973" w14:textId="2D2EDB17" w:rsidR="009717CF" w:rsidRDefault="004910DB" w:rsidP="00B5383D">
            <w:pPr>
              <w:spacing w:line="480" w:lineRule="auto"/>
            </w:pPr>
            <w:r>
              <w:t>Communication with the Internet</w:t>
            </w:r>
          </w:p>
        </w:tc>
      </w:tr>
      <w:tr w:rsidR="009717CF" w14:paraId="4C02AB2F" w14:textId="77777777" w:rsidTr="00B5383D">
        <w:tc>
          <w:tcPr>
            <w:tcW w:w="4675" w:type="dxa"/>
            <w:vAlign w:val="center"/>
          </w:tcPr>
          <w:p w14:paraId="53D0293D" w14:textId="77777777" w:rsidR="009717CF" w:rsidRDefault="009717CF" w:rsidP="00B5383D">
            <w:pPr>
              <w:spacing w:line="480" w:lineRule="auto"/>
            </w:pPr>
            <w:r w:rsidRPr="009717CF">
              <w:t>Internet connectivity for e-mail and store and forward customer service</w:t>
            </w:r>
          </w:p>
        </w:tc>
        <w:tc>
          <w:tcPr>
            <w:tcW w:w="4675" w:type="dxa"/>
          </w:tcPr>
          <w:p w14:paraId="73CAF414" w14:textId="452E314A" w:rsidR="009717CF" w:rsidRDefault="004910DB" w:rsidP="00B5383D">
            <w:pPr>
              <w:spacing w:line="480" w:lineRule="auto"/>
            </w:pPr>
            <w:r>
              <w:t>Digital Communication</w:t>
            </w:r>
          </w:p>
        </w:tc>
      </w:tr>
      <w:tr w:rsidR="009717CF" w14:paraId="6E19459C" w14:textId="77777777" w:rsidTr="00B5383D">
        <w:tc>
          <w:tcPr>
            <w:tcW w:w="4675" w:type="dxa"/>
            <w:vAlign w:val="center"/>
          </w:tcPr>
          <w:p w14:paraId="1D6E1719" w14:textId="77777777" w:rsidR="009717CF" w:rsidRDefault="009717CF" w:rsidP="00B5383D">
            <w:pPr>
              <w:spacing w:line="480" w:lineRule="auto"/>
            </w:pPr>
            <w:r w:rsidRPr="009717CF">
              <w:t>Self-service website for customer access to information and personal account information</w:t>
            </w:r>
          </w:p>
        </w:tc>
        <w:tc>
          <w:tcPr>
            <w:tcW w:w="4675" w:type="dxa"/>
          </w:tcPr>
          <w:p w14:paraId="2378D893" w14:textId="544C6C31" w:rsidR="009717CF" w:rsidRDefault="004910DB" w:rsidP="00B5383D">
            <w:pPr>
              <w:spacing w:line="480" w:lineRule="auto"/>
            </w:pPr>
            <w:r>
              <w:t>Internal Database</w:t>
            </w:r>
          </w:p>
        </w:tc>
      </w:tr>
      <w:tr w:rsidR="009717CF" w14:paraId="606454AF" w14:textId="77777777" w:rsidTr="00B5383D">
        <w:tc>
          <w:tcPr>
            <w:tcW w:w="4675" w:type="dxa"/>
            <w:vAlign w:val="center"/>
          </w:tcPr>
          <w:p w14:paraId="5A905314" w14:textId="77777777" w:rsidR="009717CF" w:rsidRDefault="009717CF" w:rsidP="00B5383D">
            <w:pPr>
              <w:spacing w:line="480" w:lineRule="auto"/>
            </w:pPr>
            <w:r w:rsidRPr="009717CF">
              <w:t>e-Commerce site for online customer purchases or scheduling 24 x 7 x 365</w:t>
            </w:r>
          </w:p>
        </w:tc>
        <w:tc>
          <w:tcPr>
            <w:tcW w:w="4675" w:type="dxa"/>
          </w:tcPr>
          <w:p w14:paraId="6DD00533" w14:textId="233C1010" w:rsidR="009717CF" w:rsidRDefault="004910DB" w:rsidP="00B5383D">
            <w:pPr>
              <w:spacing w:line="480" w:lineRule="auto"/>
            </w:pPr>
            <w:r>
              <w:t>Internal Database</w:t>
            </w:r>
          </w:p>
        </w:tc>
      </w:tr>
      <w:tr w:rsidR="009717CF" w14:paraId="2F554A9D" w14:textId="77777777" w:rsidTr="00B5383D">
        <w:tc>
          <w:tcPr>
            <w:tcW w:w="4675" w:type="dxa"/>
            <w:vAlign w:val="center"/>
          </w:tcPr>
          <w:p w14:paraId="0411B1CB" w14:textId="77777777" w:rsidR="009717CF" w:rsidRDefault="009717CF" w:rsidP="00B5383D">
            <w:pPr>
              <w:spacing w:line="480" w:lineRule="auto"/>
            </w:pPr>
            <w:r w:rsidRPr="009717CF">
              <w:t>Payroll and human resources for employees</w:t>
            </w:r>
          </w:p>
        </w:tc>
        <w:tc>
          <w:tcPr>
            <w:tcW w:w="4675" w:type="dxa"/>
          </w:tcPr>
          <w:p w14:paraId="35DE61A8" w14:textId="330D0946" w:rsidR="009717CF" w:rsidRDefault="004910DB" w:rsidP="00B5383D">
            <w:pPr>
              <w:spacing w:line="480" w:lineRule="auto"/>
            </w:pPr>
            <w:r>
              <w:t>Payroll Database</w:t>
            </w:r>
          </w:p>
        </w:tc>
      </w:tr>
      <w:tr w:rsidR="009717CF" w14:paraId="6D7EF947" w14:textId="77777777" w:rsidTr="00B5383D">
        <w:tc>
          <w:tcPr>
            <w:tcW w:w="4675" w:type="dxa"/>
            <w:vAlign w:val="center"/>
          </w:tcPr>
          <w:p w14:paraId="761C480B" w14:textId="77777777" w:rsidR="009717CF" w:rsidRDefault="009717CF" w:rsidP="00B5383D">
            <w:pPr>
              <w:spacing w:line="480" w:lineRule="auto"/>
            </w:pPr>
            <w:r w:rsidRPr="009717CF">
              <w:t>Real-time customer service via website, e-mail, or telephone requires customer relationship management (CRM)</w:t>
            </w:r>
          </w:p>
        </w:tc>
        <w:tc>
          <w:tcPr>
            <w:tcW w:w="4675" w:type="dxa"/>
          </w:tcPr>
          <w:p w14:paraId="3604B420" w14:textId="463025F2" w:rsidR="009717CF" w:rsidRDefault="004910DB" w:rsidP="00B5383D">
            <w:pPr>
              <w:spacing w:line="480" w:lineRule="auto"/>
            </w:pPr>
            <w:r>
              <w:t>Internet Connectivity</w:t>
            </w:r>
          </w:p>
        </w:tc>
      </w:tr>
      <w:tr w:rsidR="009717CF" w14:paraId="51C476DE" w14:textId="77777777" w:rsidTr="00B5383D">
        <w:tc>
          <w:tcPr>
            <w:tcW w:w="4675" w:type="dxa"/>
            <w:vAlign w:val="center"/>
          </w:tcPr>
          <w:p w14:paraId="3B2E07D6" w14:textId="77777777" w:rsidR="009717CF" w:rsidRDefault="009717CF" w:rsidP="00B5383D">
            <w:pPr>
              <w:spacing w:line="480" w:lineRule="auto"/>
            </w:pPr>
            <w:r w:rsidRPr="009717CF">
              <w:t>Network management and technical support</w:t>
            </w:r>
          </w:p>
        </w:tc>
        <w:tc>
          <w:tcPr>
            <w:tcW w:w="4675" w:type="dxa"/>
          </w:tcPr>
          <w:p w14:paraId="6FEF7E12" w14:textId="01E4F51B" w:rsidR="009717CF" w:rsidRDefault="004910DB" w:rsidP="00B5383D">
            <w:pPr>
              <w:spacing w:line="480" w:lineRule="auto"/>
            </w:pPr>
            <w:r>
              <w:t>Software, hardware, applications, services</w:t>
            </w:r>
          </w:p>
        </w:tc>
      </w:tr>
      <w:tr w:rsidR="009717CF" w14:paraId="640B062C" w14:textId="77777777" w:rsidTr="00B5383D">
        <w:tc>
          <w:tcPr>
            <w:tcW w:w="4675" w:type="dxa"/>
            <w:vAlign w:val="center"/>
          </w:tcPr>
          <w:p w14:paraId="79110613" w14:textId="77777777" w:rsidR="009717CF" w:rsidRDefault="009717CF" w:rsidP="00B5383D">
            <w:pPr>
              <w:spacing w:line="480" w:lineRule="auto"/>
            </w:pPr>
            <w:r w:rsidRPr="009717CF">
              <w:t>Marketing and events</w:t>
            </w:r>
          </w:p>
        </w:tc>
        <w:tc>
          <w:tcPr>
            <w:tcW w:w="4675" w:type="dxa"/>
          </w:tcPr>
          <w:p w14:paraId="1D230888" w14:textId="05228364" w:rsidR="009717CF" w:rsidRDefault="004910DB" w:rsidP="00B5383D">
            <w:pPr>
              <w:spacing w:line="480" w:lineRule="auto"/>
            </w:pPr>
            <w:r>
              <w:t>Software</w:t>
            </w:r>
          </w:p>
        </w:tc>
      </w:tr>
      <w:tr w:rsidR="009717CF" w14:paraId="7F319527" w14:textId="77777777" w:rsidTr="00B5383D">
        <w:tc>
          <w:tcPr>
            <w:tcW w:w="4675" w:type="dxa"/>
            <w:vAlign w:val="center"/>
          </w:tcPr>
          <w:p w14:paraId="15F8ABBD" w14:textId="77777777" w:rsidR="009717CF" w:rsidRDefault="009717CF" w:rsidP="00B5383D">
            <w:pPr>
              <w:spacing w:line="480" w:lineRule="auto"/>
            </w:pPr>
            <w:r w:rsidRPr="009717CF">
              <w:t>Sales orders or customer/student registration</w:t>
            </w:r>
          </w:p>
        </w:tc>
        <w:tc>
          <w:tcPr>
            <w:tcW w:w="4675" w:type="dxa"/>
          </w:tcPr>
          <w:p w14:paraId="7FE13EC2" w14:textId="6482ADD4" w:rsidR="009717CF" w:rsidRDefault="004910DB" w:rsidP="00B5383D">
            <w:pPr>
              <w:spacing w:line="480" w:lineRule="auto"/>
            </w:pPr>
            <w:r>
              <w:t>Website Server</w:t>
            </w:r>
          </w:p>
        </w:tc>
      </w:tr>
      <w:tr w:rsidR="009717CF" w14:paraId="75D74D56" w14:textId="77777777" w:rsidTr="00B5383D">
        <w:tc>
          <w:tcPr>
            <w:tcW w:w="4675" w:type="dxa"/>
            <w:vAlign w:val="center"/>
          </w:tcPr>
          <w:p w14:paraId="2C3402F6" w14:textId="77777777" w:rsidR="009717CF" w:rsidRDefault="009717CF" w:rsidP="00B5383D">
            <w:pPr>
              <w:spacing w:line="480" w:lineRule="auto"/>
            </w:pPr>
            <w:r w:rsidRPr="009717CF">
              <w:t>Remote branch office sales-order entry to headquarters</w:t>
            </w:r>
          </w:p>
        </w:tc>
        <w:tc>
          <w:tcPr>
            <w:tcW w:w="4675" w:type="dxa"/>
          </w:tcPr>
          <w:p w14:paraId="626272B4" w14:textId="570C9353" w:rsidR="009717CF" w:rsidRDefault="004910DB" w:rsidP="00B5383D">
            <w:pPr>
              <w:spacing w:line="480" w:lineRule="auto"/>
            </w:pPr>
            <w:r>
              <w:t>ISP</w:t>
            </w:r>
          </w:p>
        </w:tc>
      </w:tr>
      <w:tr w:rsidR="009717CF" w14:paraId="4BF2C138" w14:textId="77777777" w:rsidTr="00B5383D">
        <w:tc>
          <w:tcPr>
            <w:tcW w:w="4675" w:type="dxa"/>
            <w:vAlign w:val="center"/>
          </w:tcPr>
          <w:p w14:paraId="5FBED64C" w14:textId="77777777" w:rsidR="009717CF" w:rsidRDefault="009717CF" w:rsidP="00B5383D">
            <w:pPr>
              <w:spacing w:line="480" w:lineRule="auto"/>
            </w:pPr>
            <w:r w:rsidRPr="009717CF">
              <w:t>Voice and e-mail communications to remote branches</w:t>
            </w:r>
          </w:p>
        </w:tc>
        <w:tc>
          <w:tcPr>
            <w:tcW w:w="4675" w:type="dxa"/>
          </w:tcPr>
          <w:p w14:paraId="37301DC4" w14:textId="49491BC2" w:rsidR="009717CF" w:rsidRDefault="004910DB" w:rsidP="00B5383D">
            <w:pPr>
              <w:spacing w:line="480" w:lineRule="auto"/>
            </w:pPr>
            <w:r>
              <w:t>ISP</w:t>
            </w:r>
          </w:p>
        </w:tc>
      </w:tr>
      <w:tr w:rsidR="009717CF" w14:paraId="484D2B96" w14:textId="77777777" w:rsidTr="00B5383D">
        <w:tc>
          <w:tcPr>
            <w:tcW w:w="4675" w:type="dxa"/>
            <w:vAlign w:val="center"/>
          </w:tcPr>
          <w:p w14:paraId="3AEB5317" w14:textId="77777777" w:rsidR="009717CF" w:rsidRDefault="009717CF" w:rsidP="00B5383D">
            <w:pPr>
              <w:spacing w:line="480" w:lineRule="auto"/>
            </w:pPr>
            <w:r w:rsidRPr="009717CF">
              <w:t>Accounting and finance support: Accounts payable, Accounts receivable, etc.</w:t>
            </w:r>
          </w:p>
        </w:tc>
        <w:tc>
          <w:tcPr>
            <w:tcW w:w="4675" w:type="dxa"/>
          </w:tcPr>
          <w:p w14:paraId="70DF79B6" w14:textId="5BBC2964" w:rsidR="009717CF" w:rsidRDefault="004910DB" w:rsidP="00B5383D">
            <w:pPr>
              <w:spacing w:line="480" w:lineRule="auto"/>
            </w:pPr>
            <w:r>
              <w:t>Software</w:t>
            </w:r>
          </w:p>
        </w:tc>
      </w:tr>
      <w:bookmarkEnd w:id="0"/>
    </w:tbl>
    <w:p w14:paraId="6CFA9CD8" w14:textId="77777777" w:rsidR="009717CF" w:rsidRDefault="009717CF" w:rsidP="00745F7F">
      <w:pPr>
        <w:spacing w:line="480" w:lineRule="auto"/>
      </w:pPr>
    </w:p>
    <w:p w14:paraId="730084B7" w14:textId="163D2669" w:rsidR="00D70C33" w:rsidRDefault="00D70C33" w:rsidP="00745F7F">
      <w:pPr>
        <w:spacing w:line="480" w:lineRule="auto"/>
      </w:pPr>
      <w:r>
        <w:lastRenderedPageBreak/>
        <w:t>Step 10</w:t>
      </w:r>
      <w:r w:rsidR="004910DB">
        <w:t>:</w:t>
      </w:r>
    </w:p>
    <w:p w14:paraId="42F74DE1" w14:textId="473BE90B" w:rsidR="004910DB" w:rsidRDefault="004910DB" w:rsidP="00745F7F">
      <w:pPr>
        <w:spacing w:line="480" w:lineRule="auto"/>
      </w:pPr>
      <w:r>
        <w:t>The article has been navigated to.</w:t>
      </w:r>
    </w:p>
    <w:p w14:paraId="21BCDB93" w14:textId="1534C49C" w:rsidR="00D70C33" w:rsidRDefault="00D70C33" w:rsidP="00745F7F">
      <w:pPr>
        <w:spacing w:line="480" w:lineRule="auto"/>
      </w:pPr>
      <w:r>
        <w:t>Step 11</w:t>
      </w:r>
      <w:r w:rsidR="004910DB">
        <w:t>:</w:t>
      </w:r>
    </w:p>
    <w:p w14:paraId="2467460D" w14:textId="593CE8D5" w:rsidR="004910DB" w:rsidRDefault="004910DB" w:rsidP="00745F7F">
      <w:pPr>
        <w:spacing w:line="480" w:lineRule="auto"/>
      </w:pPr>
      <w:r>
        <w:t>The article has been read.</w:t>
      </w:r>
    </w:p>
    <w:p w14:paraId="5869B931" w14:textId="44375AE6" w:rsidR="00D70C33" w:rsidRDefault="00D70C33" w:rsidP="00745F7F">
      <w:pPr>
        <w:spacing w:line="480" w:lineRule="auto"/>
      </w:pPr>
      <w:r>
        <w:t>Step 12</w:t>
      </w:r>
      <w:r w:rsidR="004910DB">
        <w:t>:</w:t>
      </w:r>
    </w:p>
    <w:tbl>
      <w:tblPr>
        <w:tblStyle w:val="TableGrid"/>
        <w:tblW w:w="0" w:type="auto"/>
        <w:tblLook w:val="04A0" w:firstRow="1" w:lastRow="0" w:firstColumn="1" w:lastColumn="0" w:noHBand="0" w:noVBand="1"/>
      </w:tblPr>
      <w:tblGrid>
        <w:gridCol w:w="4675"/>
        <w:gridCol w:w="4675"/>
      </w:tblGrid>
      <w:tr w:rsidR="004910DB" w:rsidRPr="004910DB" w14:paraId="339C86CA" w14:textId="77777777" w:rsidTr="00B5383D">
        <w:tc>
          <w:tcPr>
            <w:tcW w:w="4675" w:type="dxa"/>
          </w:tcPr>
          <w:p w14:paraId="34651199" w14:textId="77777777" w:rsidR="004910DB" w:rsidRPr="004910DB" w:rsidRDefault="004910DB" w:rsidP="004910DB">
            <w:pPr>
              <w:spacing w:line="480" w:lineRule="auto"/>
            </w:pPr>
            <w:r w:rsidRPr="004910DB">
              <w:t>Business Functions</w:t>
            </w:r>
          </w:p>
        </w:tc>
        <w:tc>
          <w:tcPr>
            <w:tcW w:w="4675" w:type="dxa"/>
          </w:tcPr>
          <w:p w14:paraId="2460E0CB" w14:textId="3D0E438E" w:rsidR="004910DB" w:rsidRPr="004910DB" w:rsidRDefault="004910DB" w:rsidP="004910DB">
            <w:pPr>
              <w:spacing w:line="480" w:lineRule="auto"/>
            </w:pPr>
            <w:r>
              <w:t>RTO/RPO</w:t>
            </w:r>
          </w:p>
        </w:tc>
      </w:tr>
      <w:tr w:rsidR="004910DB" w:rsidRPr="004910DB" w14:paraId="70B6E431" w14:textId="77777777" w:rsidTr="00B5383D">
        <w:tc>
          <w:tcPr>
            <w:tcW w:w="4675" w:type="dxa"/>
            <w:vAlign w:val="center"/>
          </w:tcPr>
          <w:p w14:paraId="16EBD252" w14:textId="77777777" w:rsidR="004910DB" w:rsidRPr="004910DB" w:rsidRDefault="004910DB" w:rsidP="004910DB">
            <w:pPr>
              <w:spacing w:line="480" w:lineRule="auto"/>
            </w:pPr>
            <w:r w:rsidRPr="004910DB">
              <w:t>Internal and external voice communication with customers in real time</w:t>
            </w:r>
          </w:p>
        </w:tc>
        <w:tc>
          <w:tcPr>
            <w:tcW w:w="4675" w:type="dxa"/>
          </w:tcPr>
          <w:p w14:paraId="6FF04C95" w14:textId="22AB15A0" w:rsidR="004910DB" w:rsidRPr="004910DB" w:rsidRDefault="004910DB" w:rsidP="004910DB">
            <w:pPr>
              <w:spacing w:line="480" w:lineRule="auto"/>
            </w:pPr>
            <w:r>
              <w:t>8</w:t>
            </w:r>
            <w:r w:rsidR="006C2C47">
              <w:t xml:space="preserve"> Hours</w:t>
            </w:r>
          </w:p>
        </w:tc>
      </w:tr>
      <w:tr w:rsidR="004910DB" w:rsidRPr="004910DB" w14:paraId="5F8FDE2C" w14:textId="77777777" w:rsidTr="00B5383D">
        <w:tc>
          <w:tcPr>
            <w:tcW w:w="4675" w:type="dxa"/>
            <w:vAlign w:val="center"/>
          </w:tcPr>
          <w:p w14:paraId="335D1394" w14:textId="77777777" w:rsidR="004910DB" w:rsidRPr="004910DB" w:rsidRDefault="004910DB" w:rsidP="004910DB">
            <w:pPr>
              <w:spacing w:line="480" w:lineRule="auto"/>
            </w:pPr>
            <w:r w:rsidRPr="004910DB">
              <w:t>Internal and external e-mail communication with customers via store and forward messaging</w:t>
            </w:r>
          </w:p>
        </w:tc>
        <w:tc>
          <w:tcPr>
            <w:tcW w:w="4675" w:type="dxa"/>
          </w:tcPr>
          <w:p w14:paraId="14C4DE46" w14:textId="1746E82C" w:rsidR="004910DB" w:rsidRPr="004910DB" w:rsidRDefault="004910DB" w:rsidP="004910DB">
            <w:pPr>
              <w:spacing w:line="480" w:lineRule="auto"/>
            </w:pPr>
            <w:r>
              <w:t>2</w:t>
            </w:r>
            <w:r w:rsidR="006C2C47">
              <w:t xml:space="preserve"> Hours</w:t>
            </w:r>
          </w:p>
        </w:tc>
      </w:tr>
      <w:tr w:rsidR="004910DB" w:rsidRPr="004910DB" w14:paraId="550411CC" w14:textId="77777777" w:rsidTr="00B5383D">
        <w:tc>
          <w:tcPr>
            <w:tcW w:w="4675" w:type="dxa"/>
            <w:vAlign w:val="center"/>
          </w:tcPr>
          <w:p w14:paraId="2D4B2769" w14:textId="77777777" w:rsidR="004910DB" w:rsidRPr="004910DB" w:rsidRDefault="004910DB" w:rsidP="004910DB">
            <w:pPr>
              <w:spacing w:line="480" w:lineRule="auto"/>
            </w:pPr>
            <w:r w:rsidRPr="004910DB">
              <w:t>Domain Name Server (DNS) for internal and external Internet Protocol (IP) communications</w:t>
            </w:r>
          </w:p>
        </w:tc>
        <w:tc>
          <w:tcPr>
            <w:tcW w:w="4675" w:type="dxa"/>
          </w:tcPr>
          <w:p w14:paraId="3733B06D" w14:textId="507DBDC5" w:rsidR="004910DB" w:rsidRPr="004910DB" w:rsidRDefault="004910DB" w:rsidP="004910DB">
            <w:pPr>
              <w:spacing w:line="480" w:lineRule="auto"/>
            </w:pPr>
            <w:r>
              <w:t>1</w:t>
            </w:r>
            <w:r w:rsidR="006C2C47">
              <w:t xml:space="preserve"> Hours</w:t>
            </w:r>
          </w:p>
        </w:tc>
      </w:tr>
      <w:tr w:rsidR="004910DB" w:rsidRPr="004910DB" w14:paraId="08E053E3" w14:textId="77777777" w:rsidTr="00B5383D">
        <w:tc>
          <w:tcPr>
            <w:tcW w:w="4675" w:type="dxa"/>
            <w:vAlign w:val="center"/>
          </w:tcPr>
          <w:p w14:paraId="182BB4E6" w14:textId="77777777" w:rsidR="004910DB" w:rsidRPr="004910DB" w:rsidRDefault="004910DB" w:rsidP="004910DB">
            <w:pPr>
              <w:spacing w:line="480" w:lineRule="auto"/>
            </w:pPr>
            <w:r w:rsidRPr="004910DB">
              <w:t>Internet connectivity for e-mail and store and forward customer service</w:t>
            </w:r>
          </w:p>
        </w:tc>
        <w:tc>
          <w:tcPr>
            <w:tcW w:w="4675" w:type="dxa"/>
          </w:tcPr>
          <w:p w14:paraId="5FC7A3B6" w14:textId="499C5D5D" w:rsidR="004910DB" w:rsidRPr="004910DB" w:rsidRDefault="004910DB" w:rsidP="004910DB">
            <w:pPr>
              <w:spacing w:line="480" w:lineRule="auto"/>
            </w:pPr>
            <w:r>
              <w:t>1</w:t>
            </w:r>
            <w:r w:rsidR="006C2C47">
              <w:t xml:space="preserve"> Hours</w:t>
            </w:r>
          </w:p>
        </w:tc>
      </w:tr>
      <w:tr w:rsidR="004910DB" w:rsidRPr="004910DB" w14:paraId="67347E12" w14:textId="77777777" w:rsidTr="00B5383D">
        <w:tc>
          <w:tcPr>
            <w:tcW w:w="4675" w:type="dxa"/>
            <w:vAlign w:val="center"/>
          </w:tcPr>
          <w:p w14:paraId="20FEEBFB" w14:textId="77777777" w:rsidR="004910DB" w:rsidRPr="004910DB" w:rsidRDefault="004910DB" w:rsidP="004910DB">
            <w:pPr>
              <w:spacing w:line="480" w:lineRule="auto"/>
            </w:pPr>
            <w:r w:rsidRPr="004910DB">
              <w:t>Self-service website for customer access to information and personal account information</w:t>
            </w:r>
          </w:p>
        </w:tc>
        <w:tc>
          <w:tcPr>
            <w:tcW w:w="4675" w:type="dxa"/>
          </w:tcPr>
          <w:p w14:paraId="6EAFBEB8" w14:textId="2A26CCB9" w:rsidR="004910DB" w:rsidRPr="004910DB" w:rsidRDefault="004910DB" w:rsidP="004910DB">
            <w:pPr>
              <w:spacing w:line="480" w:lineRule="auto"/>
            </w:pPr>
            <w:r>
              <w:t>1</w:t>
            </w:r>
            <w:r w:rsidR="006C2C47">
              <w:t xml:space="preserve"> Hours</w:t>
            </w:r>
          </w:p>
        </w:tc>
      </w:tr>
      <w:tr w:rsidR="004910DB" w:rsidRPr="004910DB" w14:paraId="719F39BA" w14:textId="77777777" w:rsidTr="00B5383D">
        <w:tc>
          <w:tcPr>
            <w:tcW w:w="4675" w:type="dxa"/>
            <w:vAlign w:val="center"/>
          </w:tcPr>
          <w:p w14:paraId="63D561A9" w14:textId="77777777" w:rsidR="004910DB" w:rsidRPr="004910DB" w:rsidRDefault="004910DB" w:rsidP="004910DB">
            <w:pPr>
              <w:spacing w:line="480" w:lineRule="auto"/>
            </w:pPr>
            <w:r w:rsidRPr="004910DB">
              <w:t>e-Commerce site for online customer purchases or scheduling 24 x 7 x 365</w:t>
            </w:r>
          </w:p>
        </w:tc>
        <w:tc>
          <w:tcPr>
            <w:tcW w:w="4675" w:type="dxa"/>
          </w:tcPr>
          <w:p w14:paraId="0C108A88" w14:textId="5F882C99" w:rsidR="004910DB" w:rsidRPr="004910DB" w:rsidRDefault="004910DB" w:rsidP="004910DB">
            <w:pPr>
              <w:spacing w:line="480" w:lineRule="auto"/>
            </w:pPr>
            <w:r>
              <w:t>1</w:t>
            </w:r>
            <w:r w:rsidR="006C2C47">
              <w:t xml:space="preserve"> Hours</w:t>
            </w:r>
          </w:p>
        </w:tc>
      </w:tr>
      <w:tr w:rsidR="004910DB" w:rsidRPr="004910DB" w14:paraId="42C3C5B8" w14:textId="77777777" w:rsidTr="00B5383D">
        <w:tc>
          <w:tcPr>
            <w:tcW w:w="4675" w:type="dxa"/>
            <w:vAlign w:val="center"/>
          </w:tcPr>
          <w:p w14:paraId="047688DD" w14:textId="77777777" w:rsidR="004910DB" w:rsidRPr="004910DB" w:rsidRDefault="004910DB" w:rsidP="004910DB">
            <w:pPr>
              <w:spacing w:line="480" w:lineRule="auto"/>
            </w:pPr>
            <w:r w:rsidRPr="004910DB">
              <w:t>Payroll and human resources for employees</w:t>
            </w:r>
          </w:p>
        </w:tc>
        <w:tc>
          <w:tcPr>
            <w:tcW w:w="4675" w:type="dxa"/>
          </w:tcPr>
          <w:p w14:paraId="526D362A" w14:textId="6C2B49FC" w:rsidR="004910DB" w:rsidRPr="004910DB" w:rsidRDefault="006C2C47" w:rsidP="004910DB">
            <w:pPr>
              <w:spacing w:line="480" w:lineRule="auto"/>
            </w:pPr>
            <w:r>
              <w:t>1-2 Days</w:t>
            </w:r>
          </w:p>
        </w:tc>
      </w:tr>
      <w:tr w:rsidR="004910DB" w:rsidRPr="004910DB" w14:paraId="01758A30" w14:textId="77777777" w:rsidTr="00B5383D">
        <w:tc>
          <w:tcPr>
            <w:tcW w:w="4675" w:type="dxa"/>
            <w:vAlign w:val="center"/>
          </w:tcPr>
          <w:p w14:paraId="6B85033A" w14:textId="77777777" w:rsidR="004910DB" w:rsidRPr="004910DB" w:rsidRDefault="004910DB" w:rsidP="004910DB">
            <w:pPr>
              <w:spacing w:line="480" w:lineRule="auto"/>
            </w:pPr>
            <w:r w:rsidRPr="004910DB">
              <w:lastRenderedPageBreak/>
              <w:t>Real-time customer service via website, e-mail, or telephone requires customer relationship management (CRM)</w:t>
            </w:r>
          </w:p>
        </w:tc>
        <w:tc>
          <w:tcPr>
            <w:tcW w:w="4675" w:type="dxa"/>
          </w:tcPr>
          <w:p w14:paraId="68D9AAAC" w14:textId="51E7BCA9" w:rsidR="004910DB" w:rsidRPr="004910DB" w:rsidRDefault="006C2C47" w:rsidP="004910DB">
            <w:pPr>
              <w:spacing w:line="480" w:lineRule="auto"/>
            </w:pPr>
            <w:r>
              <w:t>1 Hours</w:t>
            </w:r>
          </w:p>
        </w:tc>
      </w:tr>
      <w:tr w:rsidR="004910DB" w:rsidRPr="004910DB" w14:paraId="5B48B698" w14:textId="77777777" w:rsidTr="00B5383D">
        <w:tc>
          <w:tcPr>
            <w:tcW w:w="4675" w:type="dxa"/>
            <w:vAlign w:val="center"/>
          </w:tcPr>
          <w:p w14:paraId="15431707" w14:textId="77777777" w:rsidR="004910DB" w:rsidRPr="004910DB" w:rsidRDefault="004910DB" w:rsidP="004910DB">
            <w:pPr>
              <w:spacing w:line="480" w:lineRule="auto"/>
            </w:pPr>
            <w:r w:rsidRPr="004910DB">
              <w:t>Network management and technical support</w:t>
            </w:r>
          </w:p>
        </w:tc>
        <w:tc>
          <w:tcPr>
            <w:tcW w:w="4675" w:type="dxa"/>
          </w:tcPr>
          <w:p w14:paraId="49D714E0" w14:textId="411898CA" w:rsidR="004910DB" w:rsidRPr="004910DB" w:rsidRDefault="006C2C47" w:rsidP="004910DB">
            <w:pPr>
              <w:spacing w:line="480" w:lineRule="auto"/>
            </w:pPr>
            <w:r>
              <w:t>1 Hours</w:t>
            </w:r>
          </w:p>
        </w:tc>
      </w:tr>
      <w:tr w:rsidR="004910DB" w:rsidRPr="004910DB" w14:paraId="338A46B4" w14:textId="77777777" w:rsidTr="00B5383D">
        <w:tc>
          <w:tcPr>
            <w:tcW w:w="4675" w:type="dxa"/>
            <w:vAlign w:val="center"/>
          </w:tcPr>
          <w:p w14:paraId="0F91C5E1" w14:textId="77777777" w:rsidR="004910DB" w:rsidRPr="004910DB" w:rsidRDefault="004910DB" w:rsidP="004910DB">
            <w:pPr>
              <w:spacing w:line="480" w:lineRule="auto"/>
            </w:pPr>
            <w:r w:rsidRPr="004910DB">
              <w:t>Marketing and events</w:t>
            </w:r>
          </w:p>
        </w:tc>
        <w:tc>
          <w:tcPr>
            <w:tcW w:w="4675" w:type="dxa"/>
          </w:tcPr>
          <w:p w14:paraId="6661085A" w14:textId="211E3247" w:rsidR="004910DB" w:rsidRPr="004910DB" w:rsidRDefault="006C2C47" w:rsidP="006C2C47">
            <w:pPr>
              <w:tabs>
                <w:tab w:val="left" w:pos="732"/>
              </w:tabs>
              <w:spacing w:line="480" w:lineRule="auto"/>
            </w:pPr>
            <w:r>
              <w:t>1-2 Days</w:t>
            </w:r>
          </w:p>
        </w:tc>
      </w:tr>
      <w:tr w:rsidR="004910DB" w:rsidRPr="004910DB" w14:paraId="3724A261" w14:textId="77777777" w:rsidTr="00B5383D">
        <w:tc>
          <w:tcPr>
            <w:tcW w:w="4675" w:type="dxa"/>
            <w:vAlign w:val="center"/>
          </w:tcPr>
          <w:p w14:paraId="5AC73158" w14:textId="77777777" w:rsidR="004910DB" w:rsidRPr="004910DB" w:rsidRDefault="004910DB" w:rsidP="004910DB">
            <w:pPr>
              <w:spacing w:line="480" w:lineRule="auto"/>
            </w:pPr>
            <w:r w:rsidRPr="004910DB">
              <w:t>Sales orders or customer/student registration</w:t>
            </w:r>
          </w:p>
        </w:tc>
        <w:tc>
          <w:tcPr>
            <w:tcW w:w="4675" w:type="dxa"/>
          </w:tcPr>
          <w:p w14:paraId="26BCE186" w14:textId="1EE80BEB" w:rsidR="004910DB" w:rsidRPr="004910DB" w:rsidRDefault="006C2C47" w:rsidP="004910DB">
            <w:pPr>
              <w:spacing w:line="480" w:lineRule="auto"/>
            </w:pPr>
            <w:r>
              <w:t>1 Hours</w:t>
            </w:r>
          </w:p>
        </w:tc>
      </w:tr>
      <w:tr w:rsidR="004910DB" w:rsidRPr="004910DB" w14:paraId="18254477" w14:textId="77777777" w:rsidTr="00B5383D">
        <w:tc>
          <w:tcPr>
            <w:tcW w:w="4675" w:type="dxa"/>
            <w:vAlign w:val="center"/>
          </w:tcPr>
          <w:p w14:paraId="13762EC5" w14:textId="77777777" w:rsidR="004910DB" w:rsidRPr="004910DB" w:rsidRDefault="004910DB" w:rsidP="004910DB">
            <w:pPr>
              <w:spacing w:line="480" w:lineRule="auto"/>
            </w:pPr>
            <w:r w:rsidRPr="004910DB">
              <w:t>Remote branch office sales-order entry to headquarters</w:t>
            </w:r>
          </w:p>
        </w:tc>
        <w:tc>
          <w:tcPr>
            <w:tcW w:w="4675" w:type="dxa"/>
          </w:tcPr>
          <w:p w14:paraId="37ECF2A4" w14:textId="48FF3A25" w:rsidR="004910DB" w:rsidRPr="004910DB" w:rsidRDefault="006C2C47" w:rsidP="004910DB">
            <w:pPr>
              <w:spacing w:line="480" w:lineRule="auto"/>
            </w:pPr>
            <w:r>
              <w:t>2 Hours</w:t>
            </w:r>
          </w:p>
        </w:tc>
      </w:tr>
      <w:tr w:rsidR="004910DB" w:rsidRPr="004910DB" w14:paraId="49F94564" w14:textId="77777777" w:rsidTr="00B5383D">
        <w:tc>
          <w:tcPr>
            <w:tcW w:w="4675" w:type="dxa"/>
            <w:vAlign w:val="center"/>
          </w:tcPr>
          <w:p w14:paraId="68C03643" w14:textId="77777777" w:rsidR="004910DB" w:rsidRPr="004910DB" w:rsidRDefault="004910DB" w:rsidP="004910DB">
            <w:pPr>
              <w:spacing w:line="480" w:lineRule="auto"/>
            </w:pPr>
            <w:r w:rsidRPr="004910DB">
              <w:t>Voice and e-mail communications to remote branches</w:t>
            </w:r>
          </w:p>
        </w:tc>
        <w:tc>
          <w:tcPr>
            <w:tcW w:w="4675" w:type="dxa"/>
          </w:tcPr>
          <w:p w14:paraId="30EE888D" w14:textId="731EF921" w:rsidR="004910DB" w:rsidRPr="004910DB" w:rsidRDefault="006C2C47" w:rsidP="004910DB">
            <w:pPr>
              <w:spacing w:line="480" w:lineRule="auto"/>
            </w:pPr>
            <w:r>
              <w:t>2 Hours</w:t>
            </w:r>
          </w:p>
        </w:tc>
      </w:tr>
      <w:tr w:rsidR="004910DB" w:rsidRPr="004910DB" w14:paraId="69949AB1" w14:textId="77777777" w:rsidTr="00B5383D">
        <w:tc>
          <w:tcPr>
            <w:tcW w:w="4675" w:type="dxa"/>
            <w:vAlign w:val="center"/>
          </w:tcPr>
          <w:p w14:paraId="7AE7E1B2" w14:textId="77777777" w:rsidR="004910DB" w:rsidRPr="004910DB" w:rsidRDefault="004910DB" w:rsidP="004910DB">
            <w:pPr>
              <w:spacing w:line="480" w:lineRule="auto"/>
            </w:pPr>
            <w:r w:rsidRPr="004910DB">
              <w:t>Accounting and finance support: Accounts payable, Accounts receivable, etc.</w:t>
            </w:r>
          </w:p>
        </w:tc>
        <w:tc>
          <w:tcPr>
            <w:tcW w:w="4675" w:type="dxa"/>
          </w:tcPr>
          <w:p w14:paraId="2CCA57BC" w14:textId="5C8A0477" w:rsidR="004910DB" w:rsidRPr="004910DB" w:rsidRDefault="006C2C47" w:rsidP="004910DB">
            <w:pPr>
              <w:spacing w:line="480" w:lineRule="auto"/>
            </w:pPr>
            <w:r>
              <w:t>1 Day</w:t>
            </w:r>
          </w:p>
        </w:tc>
      </w:tr>
    </w:tbl>
    <w:p w14:paraId="3040CE8B" w14:textId="77777777" w:rsidR="006C2C47" w:rsidRDefault="00D70C33" w:rsidP="00745F7F">
      <w:pPr>
        <w:spacing w:line="480" w:lineRule="auto"/>
      </w:pPr>
      <w:r>
        <w:t>Step 13</w:t>
      </w:r>
      <w:r w:rsidR="006C2C47">
        <w:t>:</w:t>
      </w:r>
    </w:p>
    <w:p w14:paraId="3EADC486" w14:textId="62D12C89" w:rsidR="006C2C47" w:rsidRDefault="006C2C47" w:rsidP="006C2C47">
      <w:pPr>
        <w:spacing w:line="480" w:lineRule="auto"/>
        <w:ind w:firstLine="720"/>
      </w:pPr>
      <w:r>
        <w:t xml:space="preserve">The goal of a BIA is to provide an analysis on risk to the organization. The BIA's purpose is to assess the impact a disruption has on the organization. </w:t>
      </w:r>
    </w:p>
    <w:p w14:paraId="0DA65D76" w14:textId="561B2C4C" w:rsidR="006C2C47" w:rsidRDefault="006C2C47" w:rsidP="006C2C47">
      <w:pPr>
        <w:spacing w:line="480" w:lineRule="auto"/>
        <w:ind w:firstLine="720"/>
      </w:pPr>
      <w:r>
        <w:t>The summary of findings is listed above on step 8.</w:t>
      </w:r>
    </w:p>
    <w:p w14:paraId="6B7F5385" w14:textId="007F4817" w:rsidR="006C2C47" w:rsidRDefault="006C2C47" w:rsidP="006C2C47">
      <w:pPr>
        <w:spacing w:line="480" w:lineRule="auto"/>
        <w:ind w:firstLine="720"/>
      </w:pPr>
      <w:r>
        <w:t>The prioritizations are listed above on step 9.</w:t>
      </w:r>
    </w:p>
    <w:p w14:paraId="2DFD4F55" w14:textId="0B45DF94" w:rsidR="006C2C47" w:rsidRDefault="006C2C47" w:rsidP="006C2C47">
      <w:pPr>
        <w:spacing w:line="480" w:lineRule="auto"/>
        <w:ind w:firstLine="720"/>
      </w:pPr>
      <w:r>
        <w:t>The impacted resources are listed above on step 12.</w:t>
      </w:r>
    </w:p>
    <w:p w14:paraId="3F44294A" w14:textId="77777777" w:rsidR="006C2C47" w:rsidRDefault="00D70C33" w:rsidP="006C2C47">
      <w:pPr>
        <w:spacing w:line="480" w:lineRule="auto"/>
      </w:pPr>
      <w:r>
        <w:t>Conclusion</w:t>
      </w:r>
      <w:r w:rsidR="006C2C47">
        <w:t>:</w:t>
      </w:r>
    </w:p>
    <w:p w14:paraId="1B590E57" w14:textId="1D70BA50" w:rsidR="00D70C33" w:rsidRDefault="006C2C47" w:rsidP="006C2C47">
      <w:pPr>
        <w:spacing w:line="480" w:lineRule="auto"/>
        <w:ind w:firstLine="720"/>
      </w:pPr>
      <w:r w:rsidRPr="00616FA3">
        <w:t xml:space="preserve">In this lab, </w:t>
      </w:r>
      <w:r>
        <w:t>I defined</w:t>
      </w:r>
      <w:r w:rsidRPr="00616FA3">
        <w:t xml:space="preserve"> a BIA’s goal and objective, identif</w:t>
      </w:r>
      <w:r>
        <w:t>ied</w:t>
      </w:r>
      <w:r w:rsidRPr="00616FA3">
        <w:t xml:space="preserve"> where the BIA fits in the business continuity plan (BCP), identif</w:t>
      </w:r>
      <w:r>
        <w:t>ied</w:t>
      </w:r>
      <w:r w:rsidRPr="00616FA3">
        <w:t xml:space="preserve"> mission-critical applications and data access requirements, </w:t>
      </w:r>
      <w:r>
        <w:t>performed</w:t>
      </w:r>
      <w:r w:rsidRPr="00616FA3">
        <w:t xml:space="preserve"> a BIA qualitative assessment approach, and create</w:t>
      </w:r>
      <w:r>
        <w:t>d</w:t>
      </w:r>
      <w:r w:rsidRPr="00616FA3">
        <w:t xml:space="preserve"> a BIA executive summary report for management.</w:t>
      </w:r>
    </w:p>
    <w:p w14:paraId="5D19D443" w14:textId="77777777" w:rsidR="00616FA3" w:rsidRDefault="00D70C33" w:rsidP="00616FA3">
      <w:pPr>
        <w:spacing w:line="480" w:lineRule="auto"/>
        <w:jc w:val="center"/>
      </w:pPr>
      <w:r>
        <w:lastRenderedPageBreak/>
        <w:t>References</w:t>
      </w:r>
    </w:p>
    <w:p w14:paraId="5F6CCD01" w14:textId="74CFA5D5" w:rsidR="00616FA3" w:rsidRDefault="00616FA3" w:rsidP="00616FA3">
      <w:pPr>
        <w:spacing w:line="480" w:lineRule="auto"/>
        <w:ind w:left="720" w:hanging="720"/>
      </w:pPr>
      <w:r>
        <w:t xml:space="preserve">Gibson, D. (2015). </w:t>
      </w:r>
      <w:r>
        <w:rPr>
          <w:i/>
          <w:iCs/>
        </w:rPr>
        <w:t xml:space="preserve">Managing Risk in Information </w:t>
      </w:r>
      <w:proofErr w:type="gramStart"/>
      <w:r>
        <w:rPr>
          <w:i/>
          <w:iCs/>
        </w:rPr>
        <w:t>Systems ;</w:t>
      </w:r>
      <w:proofErr w:type="gramEnd"/>
      <w:r>
        <w:rPr>
          <w:i/>
          <w:iCs/>
        </w:rPr>
        <w:t xml:space="preserve"> Second Edition</w:t>
      </w:r>
      <w:r>
        <w:t>. Jones and Bartlett Learning.</w:t>
      </w:r>
    </w:p>
    <w:p w14:paraId="6F441E1C" w14:textId="76956F29" w:rsidR="00616FA3" w:rsidRDefault="00616FA3" w:rsidP="00616FA3">
      <w:pPr>
        <w:spacing w:line="480" w:lineRule="auto"/>
        <w:ind w:left="720" w:hanging="720"/>
      </w:pPr>
      <w:proofErr w:type="spellStart"/>
      <w:r w:rsidRPr="00616FA3">
        <w:t>Sliwa</w:t>
      </w:r>
      <w:proofErr w:type="spellEnd"/>
      <w:r w:rsidRPr="00616FA3">
        <w:t>, C. (2020, November 21). What is a business impact analysis (</w:t>
      </w:r>
      <w:proofErr w:type="spellStart"/>
      <w:r w:rsidRPr="00616FA3">
        <w:t>bia</w:t>
      </w:r>
      <w:proofErr w:type="spellEnd"/>
      <w:r w:rsidRPr="00616FA3">
        <w:t>)? Definition from whatis.com. Retrieved April 13, 2021, from</w:t>
      </w:r>
      <w:r>
        <w:t xml:space="preserve"> </w:t>
      </w:r>
      <w:hyperlink r:id="rId5" w:anchor=":~:text=Business%20impact%20analysis%20(BIA)%20is,a%20disaster%2C%20accident%20or%20emergency" w:history="1">
        <w:r w:rsidRPr="00616FA3">
          <w:rPr>
            <w:rStyle w:val="Hyperlink"/>
          </w:rPr>
          <w:t>https://searchstorage.techtarget.com/definition/business-impact-analysis#:~:text=Business%20impact%20analysis%20(BIA)%20is,a%20disaster%2C%20accident%20or%20emergency</w:t>
        </w:r>
      </w:hyperlink>
    </w:p>
    <w:p w14:paraId="2D844048" w14:textId="77777777" w:rsidR="00616FA3" w:rsidRDefault="00616FA3" w:rsidP="00745F7F">
      <w:pPr>
        <w:spacing w:line="480" w:lineRule="auto"/>
      </w:pPr>
    </w:p>
    <w:sectPr w:rsidR="00616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36845"/>
    <w:multiLevelType w:val="multilevel"/>
    <w:tmpl w:val="D70ED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DU1NjM2MzKyMDJU0lEKTi0uzszPAykwrAUAQkkmUSwAAAA="/>
  </w:docVars>
  <w:rsids>
    <w:rsidRoot w:val="00D70C33"/>
    <w:rsid w:val="004910DB"/>
    <w:rsid w:val="00616FA3"/>
    <w:rsid w:val="006C2C47"/>
    <w:rsid w:val="00745F7F"/>
    <w:rsid w:val="00773873"/>
    <w:rsid w:val="009717CF"/>
    <w:rsid w:val="00D70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E1AA"/>
  <w15:chartTrackingRefBased/>
  <w15:docId w15:val="{D2931D00-9E64-45A1-99BB-311DEFC0A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C33"/>
    <w:pPr>
      <w:spacing w:after="0" w:line="240" w:lineRule="auto"/>
    </w:pPr>
    <w:rPr>
      <w:rFonts w:ascii="Times New Roman" w:eastAsia="Times New Roman" w:hAnsi="Times New Roman" w:cs="Times New Roman"/>
      <w:sz w:val="24"/>
      <w:szCs w:val="20"/>
    </w:rPr>
  </w:style>
  <w:style w:type="paragraph" w:styleId="Heading1">
    <w:name w:val="heading 1"/>
    <w:basedOn w:val="Normal"/>
    <w:link w:val="Heading1Char"/>
    <w:uiPriority w:val="9"/>
    <w:qFormat/>
    <w:rsid w:val="00D70C3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C33"/>
    <w:rPr>
      <w:rFonts w:ascii="Times New Roman" w:eastAsia="Times New Roman" w:hAnsi="Times New Roman" w:cs="Times New Roman"/>
      <w:b/>
      <w:bCs/>
      <w:kern w:val="36"/>
      <w:sz w:val="48"/>
      <w:szCs w:val="48"/>
    </w:rPr>
  </w:style>
  <w:style w:type="table" w:styleId="TableGrid">
    <w:name w:val="Table Grid"/>
    <w:basedOn w:val="TableNormal"/>
    <w:uiPriority w:val="39"/>
    <w:rsid w:val="00D70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70C33"/>
    <w:rPr>
      <w:b/>
      <w:bCs/>
    </w:rPr>
  </w:style>
  <w:style w:type="character" w:styleId="Hyperlink">
    <w:name w:val="Hyperlink"/>
    <w:basedOn w:val="DefaultParagraphFont"/>
    <w:uiPriority w:val="99"/>
    <w:unhideWhenUsed/>
    <w:rsid w:val="00616FA3"/>
    <w:rPr>
      <w:color w:val="0563C1" w:themeColor="hyperlink"/>
      <w:u w:val="single"/>
    </w:rPr>
  </w:style>
  <w:style w:type="character" w:styleId="UnresolvedMention">
    <w:name w:val="Unresolved Mention"/>
    <w:basedOn w:val="DefaultParagraphFont"/>
    <w:uiPriority w:val="99"/>
    <w:semiHidden/>
    <w:unhideWhenUsed/>
    <w:rsid w:val="00616FA3"/>
    <w:rPr>
      <w:color w:val="605E5C"/>
      <w:shd w:val="clear" w:color="auto" w:fill="E1DFDD"/>
    </w:rPr>
  </w:style>
  <w:style w:type="paragraph" w:styleId="NormalWeb">
    <w:name w:val="Normal (Web)"/>
    <w:basedOn w:val="Normal"/>
    <w:uiPriority w:val="99"/>
    <w:unhideWhenUsed/>
    <w:rsid w:val="00616FA3"/>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6998">
      <w:bodyDiv w:val="1"/>
      <w:marLeft w:val="0"/>
      <w:marRight w:val="0"/>
      <w:marTop w:val="0"/>
      <w:marBottom w:val="0"/>
      <w:divBdr>
        <w:top w:val="none" w:sz="0" w:space="0" w:color="auto"/>
        <w:left w:val="none" w:sz="0" w:space="0" w:color="auto"/>
        <w:bottom w:val="none" w:sz="0" w:space="0" w:color="auto"/>
        <w:right w:val="none" w:sz="0" w:space="0" w:color="auto"/>
      </w:divBdr>
    </w:div>
    <w:div w:id="158931164">
      <w:bodyDiv w:val="1"/>
      <w:marLeft w:val="0"/>
      <w:marRight w:val="0"/>
      <w:marTop w:val="0"/>
      <w:marBottom w:val="0"/>
      <w:divBdr>
        <w:top w:val="none" w:sz="0" w:space="0" w:color="auto"/>
        <w:left w:val="none" w:sz="0" w:space="0" w:color="auto"/>
        <w:bottom w:val="none" w:sz="0" w:space="0" w:color="auto"/>
        <w:right w:val="none" w:sz="0" w:space="0" w:color="auto"/>
      </w:divBdr>
    </w:div>
    <w:div w:id="229001466">
      <w:bodyDiv w:val="1"/>
      <w:marLeft w:val="0"/>
      <w:marRight w:val="0"/>
      <w:marTop w:val="0"/>
      <w:marBottom w:val="0"/>
      <w:divBdr>
        <w:top w:val="none" w:sz="0" w:space="0" w:color="auto"/>
        <w:left w:val="none" w:sz="0" w:space="0" w:color="auto"/>
        <w:bottom w:val="none" w:sz="0" w:space="0" w:color="auto"/>
        <w:right w:val="none" w:sz="0" w:space="0" w:color="auto"/>
      </w:divBdr>
    </w:div>
    <w:div w:id="246430285">
      <w:bodyDiv w:val="1"/>
      <w:marLeft w:val="0"/>
      <w:marRight w:val="0"/>
      <w:marTop w:val="0"/>
      <w:marBottom w:val="0"/>
      <w:divBdr>
        <w:top w:val="none" w:sz="0" w:space="0" w:color="auto"/>
        <w:left w:val="none" w:sz="0" w:space="0" w:color="auto"/>
        <w:bottom w:val="none" w:sz="0" w:space="0" w:color="auto"/>
        <w:right w:val="none" w:sz="0" w:space="0" w:color="auto"/>
      </w:divBdr>
    </w:div>
    <w:div w:id="1138961082">
      <w:bodyDiv w:val="1"/>
      <w:marLeft w:val="0"/>
      <w:marRight w:val="0"/>
      <w:marTop w:val="0"/>
      <w:marBottom w:val="0"/>
      <w:divBdr>
        <w:top w:val="none" w:sz="0" w:space="0" w:color="auto"/>
        <w:left w:val="none" w:sz="0" w:space="0" w:color="auto"/>
        <w:bottom w:val="none" w:sz="0" w:space="0" w:color="auto"/>
        <w:right w:val="none" w:sz="0" w:space="0" w:color="auto"/>
      </w:divBdr>
    </w:div>
    <w:div w:id="1542472530">
      <w:bodyDiv w:val="1"/>
      <w:marLeft w:val="0"/>
      <w:marRight w:val="0"/>
      <w:marTop w:val="0"/>
      <w:marBottom w:val="0"/>
      <w:divBdr>
        <w:top w:val="none" w:sz="0" w:space="0" w:color="auto"/>
        <w:left w:val="none" w:sz="0" w:space="0" w:color="auto"/>
        <w:bottom w:val="none" w:sz="0" w:space="0" w:color="auto"/>
        <w:right w:val="none" w:sz="0" w:space="0" w:color="auto"/>
      </w:divBdr>
    </w:div>
    <w:div w:id="1646086563">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archstorage.techtarget.com/definition/business-impact-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Ibe</dc:creator>
  <cp:keywords/>
  <dc:description/>
  <cp:lastModifiedBy>Jacob Jeffers</cp:lastModifiedBy>
  <cp:revision>2</cp:revision>
  <dcterms:created xsi:type="dcterms:W3CDTF">2021-08-24T19:06:00Z</dcterms:created>
  <dcterms:modified xsi:type="dcterms:W3CDTF">2021-08-24T19:06:00Z</dcterms:modified>
</cp:coreProperties>
</file>