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63134" w14:textId="77777777" w:rsidR="00EB3063" w:rsidRDefault="00EB3063" w:rsidP="00C4696D">
      <w:pPr>
        <w:pStyle w:val="Ttulo"/>
        <w:spacing w:line="360" w:lineRule="auto"/>
        <w:rPr>
          <w:rFonts w:ascii="Arial" w:hAnsi="Arial" w:cs="Arial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5384F06" wp14:editId="50D80F3B">
            <wp:simplePos x="0" y="0"/>
            <wp:positionH relativeFrom="margin">
              <wp:align>center</wp:align>
            </wp:positionH>
            <wp:positionV relativeFrom="paragraph">
              <wp:posOffset>454</wp:posOffset>
            </wp:positionV>
            <wp:extent cx="2353128" cy="1009776"/>
            <wp:effectExtent l="0" t="0" r="0" b="0"/>
            <wp:wrapTopAndBottom/>
            <wp:docPr id="50582606" name="Imagen 1" descr="Volumen 46 - U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olumen 46 - UV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128" cy="1009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F1E1F8" w14:textId="77777777" w:rsidR="006E60B1" w:rsidRPr="006E60B1" w:rsidRDefault="006E60B1" w:rsidP="006E60B1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Universidad Del Valle de Guatemala</w:t>
      </w:r>
    </w:p>
    <w:p w14:paraId="6C4F7909" w14:textId="1883FCA4" w:rsidR="00F846D4" w:rsidRPr="006E60B1" w:rsidRDefault="00622B69" w:rsidP="006E60B1">
      <w:pPr>
        <w:pStyle w:val="Ttulo"/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sz w:val="40"/>
          <w:szCs w:val="40"/>
        </w:rPr>
        <w:t>Hoja de Trabajo</w:t>
      </w:r>
      <w:r w:rsidR="00F846D4" w:rsidRPr="006E60B1">
        <w:rPr>
          <w:rFonts w:ascii="Arial" w:hAnsi="Arial" w:cs="Arial"/>
          <w:b/>
          <w:bCs/>
          <w:sz w:val="40"/>
          <w:szCs w:val="40"/>
        </w:rPr>
        <w:t xml:space="preserve"> # </w:t>
      </w:r>
      <w:r w:rsidR="00EC6A5D">
        <w:rPr>
          <w:rFonts w:ascii="Arial" w:hAnsi="Arial" w:cs="Arial"/>
          <w:b/>
          <w:bCs/>
          <w:sz w:val="40"/>
          <w:szCs w:val="40"/>
        </w:rPr>
        <w:t>5</w:t>
      </w:r>
    </w:p>
    <w:p w14:paraId="162ECDE2" w14:textId="77A69541" w:rsidR="00F846D4" w:rsidRPr="006E60B1" w:rsidRDefault="00F846D4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Jacob Juárez Guerra</w:t>
      </w:r>
    </w:p>
    <w:p w14:paraId="2BCD54DD" w14:textId="76FD7130" w:rsidR="002D5909" w:rsidRPr="006E60B1" w:rsidRDefault="002D5909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Carné: 261521</w:t>
      </w:r>
    </w:p>
    <w:p w14:paraId="4004467B" w14:textId="79A626E7" w:rsidR="002D5909" w:rsidRPr="006E60B1" w:rsidRDefault="002D5909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 xml:space="preserve">Curso: </w:t>
      </w:r>
      <w:r w:rsidR="00622B69">
        <w:rPr>
          <w:rFonts w:ascii="Arial" w:hAnsi="Arial" w:cs="Arial"/>
          <w:b/>
          <w:bCs/>
          <w:sz w:val="40"/>
          <w:szCs w:val="40"/>
        </w:rPr>
        <w:t>Química General</w:t>
      </w:r>
    </w:p>
    <w:p w14:paraId="7209C29F" w14:textId="4257D23E" w:rsidR="002D5909" w:rsidRPr="006E60B1" w:rsidRDefault="005A7178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Docente</w:t>
      </w:r>
      <w:r w:rsidR="002D5909" w:rsidRPr="006E60B1">
        <w:rPr>
          <w:rFonts w:ascii="Arial" w:hAnsi="Arial" w:cs="Arial"/>
          <w:b/>
          <w:bCs/>
          <w:sz w:val="40"/>
          <w:szCs w:val="40"/>
        </w:rPr>
        <w:t xml:space="preserve">: </w:t>
      </w:r>
      <w:r w:rsidR="00622B69" w:rsidRPr="00622B69">
        <w:rPr>
          <w:rFonts w:ascii="Arial" w:hAnsi="Arial" w:cs="Arial"/>
          <w:b/>
          <w:bCs/>
          <w:sz w:val="40"/>
          <w:szCs w:val="40"/>
        </w:rPr>
        <w:t>SAÚL LOAIZA  </w:t>
      </w:r>
    </w:p>
    <w:p w14:paraId="5B3583BF" w14:textId="1EE648CA" w:rsidR="002D5909" w:rsidRPr="006E60B1" w:rsidRDefault="002D5909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Secci</w:t>
      </w:r>
      <w:r w:rsidR="006E60B1" w:rsidRPr="006E60B1">
        <w:rPr>
          <w:rFonts w:ascii="Arial" w:hAnsi="Arial" w:cs="Arial"/>
          <w:b/>
          <w:bCs/>
          <w:sz w:val="40"/>
          <w:szCs w:val="40"/>
        </w:rPr>
        <w:t>ó</w:t>
      </w:r>
      <w:r w:rsidRPr="006E60B1">
        <w:rPr>
          <w:rFonts w:ascii="Arial" w:hAnsi="Arial" w:cs="Arial"/>
          <w:b/>
          <w:bCs/>
          <w:sz w:val="40"/>
          <w:szCs w:val="40"/>
        </w:rPr>
        <w:t xml:space="preserve">n: </w:t>
      </w:r>
      <w:r w:rsidR="00622B69">
        <w:rPr>
          <w:rFonts w:ascii="Arial" w:hAnsi="Arial" w:cs="Arial"/>
          <w:b/>
          <w:bCs/>
          <w:sz w:val="40"/>
          <w:szCs w:val="40"/>
        </w:rPr>
        <w:t>60</w:t>
      </w:r>
    </w:p>
    <w:p w14:paraId="2FB8D462" w14:textId="4EFE94E8" w:rsidR="004E0F2C" w:rsidRDefault="00EC6A5D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28</w:t>
      </w:r>
      <w:r w:rsidR="00F846D4" w:rsidRPr="006E60B1">
        <w:rPr>
          <w:rFonts w:ascii="Arial" w:hAnsi="Arial" w:cs="Arial"/>
          <w:b/>
          <w:bCs/>
          <w:sz w:val="40"/>
          <w:szCs w:val="40"/>
        </w:rPr>
        <w:t>/0</w:t>
      </w:r>
      <w:r>
        <w:rPr>
          <w:rFonts w:ascii="Arial" w:hAnsi="Arial" w:cs="Arial"/>
          <w:b/>
          <w:bCs/>
          <w:sz w:val="40"/>
          <w:szCs w:val="40"/>
        </w:rPr>
        <w:t>2</w:t>
      </w:r>
      <w:r w:rsidR="00F846D4" w:rsidRPr="006E60B1">
        <w:rPr>
          <w:rFonts w:ascii="Arial" w:hAnsi="Arial" w:cs="Arial"/>
          <w:b/>
          <w:bCs/>
          <w:sz w:val="40"/>
          <w:szCs w:val="40"/>
        </w:rPr>
        <w:t>/2026</w:t>
      </w:r>
    </w:p>
    <w:p w14:paraId="70C65C44" w14:textId="77777777" w:rsidR="004E0F2C" w:rsidRDefault="004E0F2C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739630782"/>
        <w:docPartObj>
          <w:docPartGallery w:val="Table of Contents"/>
          <w:docPartUnique/>
        </w:docPartObj>
      </w:sdtPr>
      <w:sdtContent>
        <w:p w14:paraId="5FB204D7" w14:textId="026C722B" w:rsidR="004E0F2C" w:rsidRPr="004E0F2C" w:rsidRDefault="004E0F2C">
          <w:pPr>
            <w:pStyle w:val="TtuloTDC"/>
            <w:rPr>
              <w:b/>
              <w:bCs/>
              <w:color w:val="auto"/>
            </w:rPr>
          </w:pPr>
          <w:r w:rsidRPr="004E0F2C">
            <w:rPr>
              <w:b/>
              <w:bCs/>
              <w:color w:val="auto"/>
              <w:lang w:val="es-ES"/>
            </w:rPr>
            <w:t>Contenido explicativo</w:t>
          </w:r>
        </w:p>
        <w:p w14:paraId="0BB54F10" w14:textId="30B8CC6B" w:rsidR="00F4500E" w:rsidRDefault="004E0F2C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GT"/>
            </w:rPr>
          </w:pPr>
          <w:r w:rsidRPr="004E0F2C">
            <w:fldChar w:fldCharType="begin"/>
          </w:r>
          <w:r w:rsidRPr="004E0F2C">
            <w:instrText xml:space="preserve"> TOC \o "1-3" \h \z \u </w:instrText>
          </w:r>
          <w:r w:rsidRPr="004E0F2C">
            <w:fldChar w:fldCharType="separate"/>
          </w:r>
          <w:hyperlink w:anchor="_Toc220757561" w:history="1">
            <w:r w:rsidR="00F4500E" w:rsidRPr="0001465C">
              <w:rPr>
                <w:rStyle w:val="Hipervnculo"/>
                <w:rFonts w:ascii="Arial" w:hAnsi="Arial" w:cs="Arial"/>
                <w:b/>
                <w:bCs/>
                <w:noProof/>
              </w:rPr>
              <w:t>Instrucciones Y Respuestas</w:t>
            </w:r>
            <w:r w:rsidR="00F4500E">
              <w:rPr>
                <w:noProof/>
                <w:webHidden/>
              </w:rPr>
              <w:tab/>
            </w:r>
            <w:r w:rsidR="00F4500E">
              <w:rPr>
                <w:noProof/>
                <w:webHidden/>
              </w:rPr>
              <w:fldChar w:fldCharType="begin"/>
            </w:r>
            <w:r w:rsidR="00F4500E">
              <w:rPr>
                <w:noProof/>
                <w:webHidden/>
              </w:rPr>
              <w:instrText xml:space="preserve"> PAGEREF _Toc220757561 \h </w:instrText>
            </w:r>
            <w:r w:rsidR="00F4500E">
              <w:rPr>
                <w:noProof/>
                <w:webHidden/>
              </w:rPr>
            </w:r>
            <w:r w:rsidR="00F4500E">
              <w:rPr>
                <w:noProof/>
                <w:webHidden/>
              </w:rPr>
              <w:fldChar w:fldCharType="separate"/>
            </w:r>
            <w:r w:rsidR="003111A7">
              <w:rPr>
                <w:noProof/>
                <w:webHidden/>
              </w:rPr>
              <w:t>3</w:t>
            </w:r>
            <w:r w:rsidR="00F4500E">
              <w:rPr>
                <w:noProof/>
                <w:webHidden/>
              </w:rPr>
              <w:fldChar w:fldCharType="end"/>
            </w:r>
          </w:hyperlink>
        </w:p>
        <w:p w14:paraId="0D1FA95F" w14:textId="77777777" w:rsidR="00F4500E" w:rsidRDefault="004E0F2C" w:rsidP="00F4500E">
          <w:pPr>
            <w:rPr>
              <w:lang w:val="es-ES"/>
            </w:rPr>
          </w:pPr>
          <w:r w:rsidRPr="004E0F2C">
            <w:rPr>
              <w:lang w:val="es-ES"/>
            </w:rPr>
            <w:fldChar w:fldCharType="end"/>
          </w:r>
        </w:p>
      </w:sdtContent>
    </w:sdt>
    <w:p w14:paraId="24261AF5" w14:textId="300363FD" w:rsidR="00F846D4" w:rsidRPr="00F4500E" w:rsidRDefault="00F4500E" w:rsidP="00F4500E">
      <w:r w:rsidRPr="004E0F2C">
        <w:rPr>
          <w:rFonts w:ascii="Arial" w:hAnsi="Arial" w:cs="Arial"/>
        </w:rPr>
        <w:t xml:space="preserve"> </w:t>
      </w:r>
      <w:r w:rsidR="00F846D4" w:rsidRPr="004E0F2C">
        <w:rPr>
          <w:rFonts w:ascii="Arial" w:hAnsi="Arial" w:cs="Arial"/>
        </w:rPr>
        <w:br w:type="page"/>
      </w:r>
    </w:p>
    <w:p w14:paraId="2A47321A" w14:textId="50646BE7" w:rsidR="00EB6016" w:rsidRPr="00232BDD" w:rsidRDefault="005A7178" w:rsidP="005A7178">
      <w:pPr>
        <w:pStyle w:val="Ttulo1"/>
        <w:rPr>
          <w:rFonts w:ascii="Arial" w:hAnsi="Arial" w:cs="Arial"/>
          <w:color w:val="auto"/>
        </w:rPr>
      </w:pPr>
      <w:bookmarkStart w:id="0" w:name="_Toc220757561"/>
      <w:r w:rsidRPr="00232BDD">
        <w:rPr>
          <w:rFonts w:ascii="Arial" w:hAnsi="Arial" w:cs="Arial"/>
          <w:b/>
          <w:bCs/>
          <w:color w:val="auto"/>
        </w:rPr>
        <w:lastRenderedPageBreak/>
        <w:t>I</w:t>
      </w:r>
      <w:r w:rsidR="00EB6016" w:rsidRPr="00232BDD">
        <w:rPr>
          <w:rFonts w:ascii="Arial" w:hAnsi="Arial" w:cs="Arial"/>
          <w:b/>
          <w:bCs/>
          <w:color w:val="auto"/>
        </w:rPr>
        <w:t>nstrucciones</w:t>
      </w:r>
      <w:r w:rsidR="00547548" w:rsidRPr="00232BDD">
        <w:rPr>
          <w:rFonts w:ascii="Arial" w:hAnsi="Arial" w:cs="Arial"/>
          <w:b/>
          <w:bCs/>
          <w:color w:val="auto"/>
        </w:rPr>
        <w:t xml:space="preserve"> Y Respuestas</w:t>
      </w:r>
      <w:bookmarkEnd w:id="0"/>
    </w:p>
    <w:p w14:paraId="7BFF5830" w14:textId="295517DB" w:rsidR="00EC6A5D" w:rsidRDefault="00EC6A5D" w:rsidP="00A84824">
      <w:pPr>
        <w:pStyle w:val="Subttulo"/>
        <w:numPr>
          <w:ilvl w:val="0"/>
          <w:numId w:val="33"/>
        </w:numPr>
      </w:pPr>
      <w:r w:rsidRPr="001A5AF0"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F8DEC09" wp14:editId="0ADFA621">
                <wp:simplePos x="0" y="0"/>
                <wp:positionH relativeFrom="column">
                  <wp:posOffset>-452320</wp:posOffset>
                </wp:positionH>
                <wp:positionV relativeFrom="paragraph">
                  <wp:posOffset>230385</wp:posOffset>
                </wp:positionV>
                <wp:extent cx="360" cy="360"/>
                <wp:effectExtent l="38100" t="38100" r="38100" b="38100"/>
                <wp:wrapNone/>
                <wp:docPr id="1883658692" name="Entrada de lápiz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E57DA0" id="Entrada de lápiz 8" o:spid="_x0000_s1026" type="#_x0000_t75" style="position:absolute;margin-left:-36.1pt;margin-top:17.65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BxvfH11QEAAJ0EAAAQAAAA&#10;AAAAAAAAAAAAANMDAABkcnMvaW5rL2luazEueG1sUEsBAi0AFAAGAAgAAAAhAA3FXbfgAAAACQEA&#10;AA8AAAAAAAAAAAAAAAAA1gUAAGRycy9kb3ducmV2LnhtbFBLAQItABQABgAIAAAAIQB5GLydvwAA&#10;ACEBAAAZAAAAAAAAAAAAAAAAAOMGAABkcnMvX3JlbHMvZTJvRG9jLnhtbC5yZWxzUEsFBgAAAAAG&#10;AAYAeAEAANkHAAAAAA==&#10;">
                <v:imagedata r:id="rId10" o:title=""/>
              </v:shape>
            </w:pict>
          </mc:Fallback>
        </mc:AlternateContent>
      </w:r>
      <w:r w:rsidRPr="001A5AF0">
        <w:t>T</w:t>
      </w:r>
      <w:r w:rsidRPr="001A5AF0">
        <w:t>abla periódica de IUPAC,</w:t>
      </w:r>
      <w:r w:rsidRPr="001A5AF0">
        <w:t xml:space="preserve"> Gases</w:t>
      </w:r>
      <w:r>
        <w:rPr>
          <w:noProof/>
        </w:rPr>
        <w:drawing>
          <wp:inline distT="0" distB="0" distL="0" distR="0" wp14:anchorId="62079CD9" wp14:editId="2A2D2E63">
            <wp:extent cx="5943600" cy="4594860"/>
            <wp:effectExtent l="0" t="0" r="0" b="0"/>
            <wp:docPr id="616287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A0A70" w14:textId="36C0553C" w:rsidR="00EC6A5D" w:rsidRPr="00EC6A5D" w:rsidRDefault="00EC6A5D" w:rsidP="00EC6A5D">
      <w:pPr>
        <w:pStyle w:val="Prrafodelista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>Gases:</w:t>
      </w:r>
    </w:p>
    <w:p w14:paraId="405F7C37" w14:textId="77777777" w:rsidR="00EC6A5D" w:rsidRDefault="00EC6A5D" w:rsidP="00EC6A5D">
      <w:r w:rsidRPr="00EC6A5D">
        <w:t>hidrógeno, nitrógeno, oxígeno, flúor, cloro, helio, neón, argón, kriptón, xenón y radón.</w:t>
      </w:r>
    </w:p>
    <w:p w14:paraId="3D5D99B7" w14:textId="77777777" w:rsidR="00A84824" w:rsidRDefault="00A84824" w:rsidP="00EC6A5D"/>
    <w:p w14:paraId="463F22FA" w14:textId="77777777" w:rsidR="00A84824" w:rsidRDefault="00A84824" w:rsidP="00EC6A5D"/>
    <w:p w14:paraId="15ED6796" w14:textId="77777777" w:rsidR="00A84824" w:rsidRDefault="00A84824" w:rsidP="00EC6A5D"/>
    <w:p w14:paraId="078517D6" w14:textId="77777777" w:rsidR="00A84824" w:rsidRDefault="00A84824" w:rsidP="00EC6A5D"/>
    <w:p w14:paraId="70D4A43D" w14:textId="6C6AF013" w:rsidR="00A84824" w:rsidRDefault="00A84824" w:rsidP="00A84824">
      <w:pPr>
        <w:pStyle w:val="Prrafodelista"/>
      </w:pPr>
    </w:p>
    <w:p w14:paraId="2DA64DD8" w14:textId="77777777" w:rsidR="00A84824" w:rsidRDefault="00A84824" w:rsidP="00EC6A5D"/>
    <w:p w14:paraId="2A672677" w14:textId="77777777" w:rsidR="00A84824" w:rsidRDefault="00A84824" w:rsidP="00EC6A5D"/>
    <w:p w14:paraId="71C36636" w14:textId="77777777" w:rsidR="00A84824" w:rsidRDefault="00A84824" w:rsidP="00A84824">
      <w:pPr>
        <w:pStyle w:val="Subttulo"/>
        <w:numPr>
          <w:ilvl w:val="0"/>
          <w:numId w:val="33"/>
        </w:numPr>
      </w:pPr>
      <w:r w:rsidRPr="001A5AF0">
        <w:lastRenderedPageBreak/>
        <w:t>295mm Hg kPa, atm, torr.</w:t>
      </w:r>
    </w:p>
    <w:p w14:paraId="3F80426A" w14:textId="67213CBD" w:rsidR="00BB5337" w:rsidRPr="00BB5337" w:rsidRDefault="00BB5337" w:rsidP="00BB533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atm=760</m:t>
          </m:r>
          <m: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mmHg=101.325</m:t>
          </m:r>
          <m: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kPa</m:t>
          </m:r>
        </m:oMath>
      </m:oMathPara>
    </w:p>
    <w:p w14:paraId="43ABD60D" w14:textId="4BB7F63C" w:rsidR="00BB5337" w:rsidRPr="00BB5337" w:rsidRDefault="00BB5337" w:rsidP="00BB533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torr=1</m:t>
          </m:r>
          <m: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mmHg</m:t>
          </m:r>
        </m:oMath>
      </m:oMathPara>
    </w:p>
    <w:p w14:paraId="708CEA41" w14:textId="22437541" w:rsidR="00BB5337" w:rsidRPr="00BB5337" w:rsidRDefault="00BB5337" w:rsidP="00BB533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295</m:t>
          </m:r>
          <m: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mmHg×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atm</m:t>
              </m:r>
            </m:num>
            <m:den>
              <m:r>
                <w:rPr>
                  <w:rFonts w:ascii="Cambria Math" w:hAnsi="Cambria Math"/>
                </w:rPr>
                <m:t>760</m:t>
              </m:r>
              <m: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mmHg</m:t>
              </m:r>
            </m:den>
          </m:f>
          <m:r>
            <w:rPr>
              <w:rFonts w:ascii="Cambria Math" w:hAnsi="Cambria Math"/>
            </w:rPr>
            <m:t>​=0.388</m:t>
          </m:r>
          <m: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atm</m:t>
          </m:r>
        </m:oMath>
      </m:oMathPara>
    </w:p>
    <w:p w14:paraId="1CCDB3F3" w14:textId="2B6861F9" w:rsidR="00BB5337" w:rsidRPr="00BB5337" w:rsidRDefault="00BB5337" w:rsidP="00BB533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0.388</m:t>
          </m:r>
          <m: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atm×101.325</m:t>
          </m:r>
          <m: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kPa=39.3</m:t>
          </m:r>
          <m: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kPa</m:t>
          </m:r>
        </m:oMath>
      </m:oMathPara>
    </w:p>
    <w:p w14:paraId="7E16E2C1" w14:textId="5C9E40B5" w:rsidR="00BB5337" w:rsidRPr="00BB5337" w:rsidRDefault="00BB5337" w:rsidP="00BB533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295</m:t>
          </m:r>
          <m: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mmHg=295</m:t>
          </m:r>
          <m: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torr</m:t>
          </m:r>
        </m:oMath>
      </m:oMathPara>
    </w:p>
    <w:p w14:paraId="3980DDC5" w14:textId="7C634ED5" w:rsidR="00BB5337" w:rsidRPr="00BB5337" w:rsidRDefault="00BB5337" w:rsidP="00BB5337">
      <m:oMathPara>
        <m:oMath>
          <m:r>
            <w:rPr>
              <w:rFonts w:ascii="Cambria Math" w:hAnsi="Cambria Math"/>
            </w:rPr>
            <m:t>295</m:t>
          </m:r>
          <m: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mmHg=0.388</m:t>
          </m:r>
          <m: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atm=39.3</m:t>
          </m:r>
          <m: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kPa=295</m:t>
          </m:r>
          <m: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torr</m:t>
          </m:r>
        </m:oMath>
      </m:oMathPara>
    </w:p>
    <w:p w14:paraId="70351256" w14:textId="77777777" w:rsidR="00A84824" w:rsidRDefault="00A84824" w:rsidP="00A84824">
      <w:pPr>
        <w:pStyle w:val="Subttulo"/>
        <w:numPr>
          <w:ilvl w:val="0"/>
          <w:numId w:val="33"/>
        </w:numPr>
      </w:pPr>
      <w:r>
        <w:t>Calcular el valor de moles de (n)</w:t>
      </w:r>
    </w:p>
    <w:p w14:paraId="5FC4B9A3" w14:textId="1CDF7A22" w:rsidR="00BB5337" w:rsidRPr="00BB5337" w:rsidRDefault="00BB5337" w:rsidP="00BB533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P=4.7</m:t>
          </m:r>
          <m: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atm</m:t>
          </m:r>
        </m:oMath>
      </m:oMathPara>
    </w:p>
    <w:p w14:paraId="02521762" w14:textId="55C33D06" w:rsidR="00BB5337" w:rsidRPr="00BB5337" w:rsidRDefault="00BB5337" w:rsidP="00BB533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V=2.3</m:t>
          </m:r>
          <m: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L</m:t>
          </m:r>
        </m:oMath>
      </m:oMathPara>
    </w:p>
    <w:p w14:paraId="142D4CD5" w14:textId="690BBE14" w:rsidR="00BB5337" w:rsidRPr="00BB5337" w:rsidRDefault="00BB5337" w:rsidP="00BB533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T=32∘C=305</m:t>
          </m:r>
          <m: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K</m:t>
          </m:r>
        </m:oMath>
      </m:oMathPara>
    </w:p>
    <w:p w14:paraId="18E12D9B" w14:textId="43DDAC8D" w:rsidR="00BB5337" w:rsidRPr="00BB5337" w:rsidRDefault="00BB5337" w:rsidP="00BB533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L⋅atm</m:t>
              </m:r>
              <m:r>
                <w:rPr>
                  <w:rFonts w:ascii="Cambria Math" w:eastAsiaTheme="minorEastAsia" w:hAnsi="Cambria Math"/>
                </w:rPr>
                <m:t>​</m:t>
              </m:r>
            </m:num>
            <m:den>
              <m:r>
                <w:rPr>
                  <w:rFonts w:ascii="Cambria Math" w:eastAsiaTheme="minorEastAsia" w:hAnsi="Cambria Math"/>
                </w:rPr>
                <m:t>0.082</m:t>
              </m:r>
              <m:r>
                <w:rPr>
                  <w:rFonts w:ascii="Cambria Math" w:eastAsiaTheme="minorEastAsia" w:hAnsi="Cambria Math"/>
                </w:rPr>
                <m:t> </m:t>
              </m:r>
              <m:r>
                <w:rPr>
                  <w:rFonts w:ascii="Cambria Math" w:eastAsiaTheme="minorEastAsia" w:hAnsi="Cambria Math"/>
                </w:rPr>
                <m:t>mol⋅K</m:t>
              </m:r>
            </m:den>
          </m:f>
        </m:oMath>
      </m:oMathPara>
    </w:p>
    <w:p w14:paraId="338A5E4A" w14:textId="72C9304F" w:rsidR="00BB5337" w:rsidRPr="00BB5337" w:rsidRDefault="00BB5337" w:rsidP="00BB533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PV=nRT</m:t>
          </m:r>
        </m:oMath>
      </m:oMathPara>
    </w:p>
    <w:p w14:paraId="757C19F1" w14:textId="5A8D2FF8" w:rsidR="00BB5337" w:rsidRPr="00BB5337" w:rsidRDefault="00BB5337" w:rsidP="00BB533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PV</m:t>
              </m:r>
            </m:num>
            <m:den>
              <m:r>
                <w:rPr>
                  <w:rFonts w:ascii="Cambria Math" w:eastAsiaTheme="minorEastAsia" w:hAnsi="Cambria Math"/>
                </w:rPr>
                <m:t>RT</m:t>
              </m:r>
            </m:den>
          </m:f>
          <m:r>
            <w:rPr>
              <w:rFonts w:ascii="Cambria Math" w:eastAsiaTheme="minorEastAsia" w:hAnsi="Cambria Math"/>
            </w:rPr>
            <m:t>​</m:t>
          </m:r>
        </m:oMath>
      </m:oMathPara>
    </w:p>
    <w:p w14:paraId="6EF1B9F1" w14:textId="31F1B979" w:rsidR="00BB5337" w:rsidRPr="00D112EB" w:rsidRDefault="00BB5337" w:rsidP="00BB5337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n=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(4.7)(2.3)</m:t>
              </m:r>
            </m:num>
            <m:den>
              <m:r>
                <w:rPr>
                  <w:rFonts w:ascii="Cambria Math" w:eastAsiaTheme="minorEastAsia" w:hAnsi="Cambria Math"/>
                </w:rPr>
                <m:t>(0.082)(305)</m:t>
              </m:r>
            </m:den>
          </m:f>
          <m:r>
            <w:rPr>
              <w:rFonts w:ascii="Cambria Math" w:eastAsiaTheme="minorEastAsia" w:hAnsi="Cambria Math"/>
            </w:rPr>
            <m:t>​</m:t>
          </m:r>
        </m:oMath>
      </m:oMathPara>
    </w:p>
    <w:p w14:paraId="08CBAF24" w14:textId="4491A410" w:rsidR="00D112EB" w:rsidRPr="00D112EB" w:rsidRDefault="00D112EB" w:rsidP="00BB533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n=0.432</m:t>
          </m:r>
          <m:r>
            <w:rPr>
              <w:rFonts w:ascii="Cambria Math" w:eastAsiaTheme="minorEastAsia" w:hAnsi="Cambria Math"/>
            </w:rPr>
            <m:t> </m:t>
          </m:r>
          <m:r>
            <w:rPr>
              <w:rFonts w:ascii="Cambria Math" w:eastAsiaTheme="minorEastAsia" w:hAnsi="Cambria Math"/>
            </w:rPr>
            <m:t>mol</m:t>
          </m:r>
        </m:oMath>
      </m:oMathPara>
    </w:p>
    <w:p w14:paraId="5BE51A23" w14:textId="7F28A7D9" w:rsidR="00D112EB" w:rsidRDefault="00D112EB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55BC28B1" w14:textId="77777777" w:rsidR="00D112EB" w:rsidRPr="00BB5337" w:rsidRDefault="00D112EB" w:rsidP="00BB5337">
      <w:pPr>
        <w:rPr>
          <w:rFonts w:eastAsiaTheme="minorEastAsia"/>
        </w:rPr>
      </w:pPr>
    </w:p>
    <w:p w14:paraId="3F0D5CA9" w14:textId="77777777" w:rsidR="00A84824" w:rsidRDefault="00A84824" w:rsidP="00A84824">
      <w:pPr>
        <w:pStyle w:val="Subttulo"/>
        <w:numPr>
          <w:ilvl w:val="0"/>
          <w:numId w:val="33"/>
        </w:numPr>
      </w:pPr>
      <w:r w:rsidRPr="001A5AF0">
        <w:t>Calcular la presión interna del recipiente</w:t>
      </w:r>
    </w:p>
    <w:p w14:paraId="357EA226" w14:textId="628F2E09" w:rsidR="00D112EB" w:rsidRPr="00D112EB" w:rsidRDefault="00D112EB" w:rsidP="00D112EB">
      <w:pPr>
        <w:rPr>
          <w:rFonts w:eastAsiaTheme="majorEastAsia" w:cstheme="majorBidi"/>
        </w:rPr>
      </w:pPr>
      <m:oMathPara>
        <m:oMath>
          <m:r>
            <w:rPr>
              <w:rFonts w:ascii="Cambria Math" w:hAnsi="Cambria Math"/>
            </w:rPr>
            <m:t>m=0.050</m:t>
          </m:r>
          <m: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g</m:t>
          </m:r>
        </m:oMath>
      </m:oMathPara>
    </w:p>
    <w:p w14:paraId="4B38BBAC" w14:textId="7D18B0CF" w:rsidR="00D112EB" w:rsidRPr="00D112EB" w:rsidRDefault="00D112EB" w:rsidP="00D112EB">
      <w:pPr>
        <w:rPr>
          <w:rFonts w:eastAsiaTheme="majorEastAsia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>MCO2​​=44 g</m:t>
          </m:r>
          <m:r>
            <m:rPr>
              <m:lit/>
            </m:rPr>
            <w:rPr>
              <w:rFonts w:ascii="Cambria Math" w:eastAsiaTheme="majorEastAsia" w:hAnsi="Cambria Math" w:cstheme="majorBidi"/>
            </w:rPr>
            <m:t>/</m:t>
          </m:r>
          <m:r>
            <w:rPr>
              <w:rFonts w:ascii="Cambria Math" w:eastAsiaTheme="majorEastAsia" w:hAnsi="Cambria Math" w:cstheme="majorBidi"/>
            </w:rPr>
            <m:t>mol</m:t>
          </m:r>
        </m:oMath>
      </m:oMathPara>
    </w:p>
    <w:p w14:paraId="3CFCCA16" w14:textId="2D297A56" w:rsidR="00D112EB" w:rsidRPr="00D112EB" w:rsidRDefault="00D112EB" w:rsidP="00D112EB">
      <w:pPr>
        <w:rPr>
          <w:rFonts w:eastAsiaTheme="majorEastAsia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>V=4.6</m:t>
          </m:r>
          <m:r>
            <w:rPr>
              <w:rFonts w:ascii="Cambria Math" w:eastAsiaTheme="majorEastAsia" w:hAnsi="Cambria Math" w:cstheme="majorBidi"/>
            </w:rPr>
            <m:t> </m:t>
          </m:r>
          <m:r>
            <w:rPr>
              <w:rFonts w:ascii="Cambria Math" w:eastAsiaTheme="majorEastAsia" w:hAnsi="Cambria Math" w:cstheme="majorBidi"/>
            </w:rPr>
            <m:t>L</m:t>
          </m:r>
        </m:oMath>
      </m:oMathPara>
    </w:p>
    <w:p w14:paraId="424890DD" w14:textId="508C535B" w:rsidR="00D112EB" w:rsidRPr="00D112EB" w:rsidRDefault="00D112EB" w:rsidP="00D112EB">
      <w:pPr>
        <w:rPr>
          <w:rFonts w:eastAsiaTheme="majorEastAsia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>T=30∘C=303</m:t>
          </m:r>
          <m:r>
            <w:rPr>
              <w:rFonts w:ascii="Cambria Math" w:eastAsiaTheme="majorEastAsia" w:hAnsi="Cambria Math" w:cstheme="majorBidi"/>
            </w:rPr>
            <m:t> </m:t>
          </m:r>
          <m:r>
            <w:rPr>
              <w:rFonts w:ascii="Cambria Math" w:eastAsiaTheme="majorEastAsia" w:hAnsi="Cambria Math" w:cstheme="majorBidi"/>
            </w:rPr>
            <m:t>K</m:t>
          </m:r>
        </m:oMath>
      </m:oMathPara>
    </w:p>
    <w:p w14:paraId="27FAD119" w14:textId="543B8672" w:rsidR="00D112EB" w:rsidRPr="00D112EB" w:rsidRDefault="00D112EB" w:rsidP="00D112EB">
      <w:pPr>
        <w:rPr>
          <w:rFonts w:eastAsiaTheme="majorEastAsia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>n=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m</m:t>
              </m:r>
              <m:r>
                <w:rPr>
                  <w:rFonts w:ascii="Cambria Math" w:eastAsiaTheme="majorEastAsia" w:hAnsi="Cambria Math" w:cs="Arial"/>
                </w:rPr>
                <m:t>​</m:t>
              </m:r>
            </m:num>
            <m:den>
              <m:r>
                <w:rPr>
                  <w:rFonts w:ascii="Cambria Math" w:eastAsiaTheme="majorEastAsia" w:hAnsi="Cambria Math" w:cstheme="majorBidi"/>
                </w:rPr>
                <m:t>M</m:t>
              </m:r>
            </m:den>
          </m:f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0.050</m:t>
              </m:r>
              <m:r>
                <w:rPr>
                  <w:rFonts w:ascii="Cambria Math" w:eastAsiaTheme="majorEastAsia" w:hAnsi="Cambria Math" w:cs="Arial"/>
                </w:rPr>
                <m:t>​</m:t>
              </m:r>
            </m:num>
            <m:den>
              <m:r>
                <w:rPr>
                  <w:rFonts w:ascii="Cambria Math" w:eastAsiaTheme="majorEastAsia" w:hAnsi="Cambria Math" w:cstheme="majorBidi"/>
                </w:rPr>
                <m:t>44</m:t>
              </m:r>
            </m:den>
          </m:f>
        </m:oMath>
      </m:oMathPara>
    </w:p>
    <w:p w14:paraId="73BEC7EE" w14:textId="2A161EC1" w:rsidR="00D112EB" w:rsidRPr="00D112EB" w:rsidRDefault="00D112EB" w:rsidP="00D112EB">
      <w:pPr>
        <w:rPr>
          <w:rFonts w:eastAsiaTheme="majorEastAsia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>n=0.00114</m:t>
          </m:r>
          <m:r>
            <w:rPr>
              <w:rFonts w:ascii="Cambria Math" w:eastAsiaTheme="majorEastAsia" w:hAnsi="Cambria Math" w:cstheme="majorBidi"/>
            </w:rPr>
            <m:t> </m:t>
          </m:r>
          <m:r>
            <w:rPr>
              <w:rFonts w:ascii="Cambria Math" w:eastAsiaTheme="majorEastAsia" w:hAnsi="Cambria Math" w:cstheme="majorBidi"/>
            </w:rPr>
            <m:t>mol</m:t>
          </m:r>
        </m:oMath>
      </m:oMathPara>
    </w:p>
    <w:p w14:paraId="40475ECB" w14:textId="2C9AFAE5" w:rsidR="00D112EB" w:rsidRPr="00D112EB" w:rsidRDefault="00D112EB" w:rsidP="00D112EB">
      <w:pPr>
        <w:rPr>
          <w:rFonts w:eastAsiaTheme="majorEastAsia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>P=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nRT</m:t>
              </m:r>
            </m:num>
            <m:den>
              <m:r>
                <w:rPr>
                  <w:rFonts w:ascii="Cambria Math" w:eastAsiaTheme="majorEastAsia" w:hAnsi="Cambria Math" w:cstheme="majorBidi"/>
                </w:rPr>
                <m:t>V</m:t>
              </m:r>
            </m:den>
          </m:f>
          <m:r>
            <w:rPr>
              <w:rFonts w:ascii="Cambria Math" w:eastAsiaTheme="majorEastAsia" w:hAnsi="Cambria Math" w:cs="Arial"/>
            </w:rPr>
            <m:t>​</m:t>
          </m:r>
        </m:oMath>
      </m:oMathPara>
    </w:p>
    <w:p w14:paraId="3A768282" w14:textId="61C177F1" w:rsidR="00D112EB" w:rsidRPr="00D112EB" w:rsidRDefault="00D112EB" w:rsidP="00D112EB">
      <w:pPr>
        <w:rPr>
          <w:rFonts w:eastAsiaTheme="majorEastAsia" w:cstheme="majorBidi"/>
        </w:rPr>
      </w:pPr>
      <m:oMathPara>
        <m:oMath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P=(0.00114)(0.082)(303)</m:t>
              </m:r>
              <m:r>
                <w:rPr>
                  <w:rFonts w:ascii="Cambria Math" w:eastAsiaTheme="majorEastAsia" w:hAnsi="Cambria Math" w:cs="Arial"/>
                </w:rPr>
                <m:t>​</m:t>
              </m:r>
            </m:num>
            <m:den>
              <m:r>
                <w:rPr>
                  <w:rFonts w:ascii="Cambria Math" w:eastAsiaTheme="majorEastAsia" w:hAnsi="Cambria Math" w:cstheme="majorBidi"/>
                </w:rPr>
                <m:t>4.6</m:t>
              </m:r>
            </m:den>
          </m:f>
        </m:oMath>
      </m:oMathPara>
    </w:p>
    <w:p w14:paraId="208D9B00" w14:textId="572B943C" w:rsidR="00D112EB" w:rsidRPr="00D112EB" w:rsidRDefault="00D112EB" w:rsidP="00D112EB">
      <w:pPr>
        <w:rPr>
          <w:rFonts w:eastAsiaTheme="majorEastAsia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>P=0.0061</m:t>
          </m:r>
          <m:r>
            <w:rPr>
              <w:rFonts w:ascii="Cambria Math" w:eastAsiaTheme="majorEastAsia" w:hAnsi="Cambria Math" w:cstheme="majorBidi"/>
            </w:rPr>
            <m:t> </m:t>
          </m:r>
          <m:r>
            <w:rPr>
              <w:rFonts w:ascii="Cambria Math" w:eastAsiaTheme="majorEastAsia" w:hAnsi="Cambria Math" w:cstheme="majorBidi"/>
            </w:rPr>
            <m:t>atm</m:t>
          </m:r>
        </m:oMath>
      </m:oMathPara>
    </w:p>
    <w:p w14:paraId="21E4208C" w14:textId="77777777" w:rsidR="00A84824" w:rsidRDefault="00A84824" w:rsidP="00A84824">
      <w:pPr>
        <w:pStyle w:val="Subttulo"/>
        <w:numPr>
          <w:ilvl w:val="0"/>
          <w:numId w:val="33"/>
        </w:numPr>
      </w:pPr>
      <w:r>
        <w:t>C</w:t>
      </w:r>
      <w:r w:rsidRPr="001A5AF0">
        <w:t>alcula la presión parcial de H2 y N2 según los moles de la</w:t>
      </w:r>
      <w:r>
        <w:t xml:space="preserve"> </w:t>
      </w:r>
      <w:r w:rsidRPr="001A5AF0">
        <w:t>ecuación. Completar la ecuación balancead</w:t>
      </w:r>
      <w:r>
        <w:t>a</w:t>
      </w:r>
    </w:p>
    <w:p w14:paraId="24671D6B" w14:textId="7E3C90C5" w:rsidR="00D112EB" w:rsidRPr="00D112EB" w:rsidRDefault="00D112EB" w:rsidP="00D112E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2NH3​(g)→3H2​(g)+N2​(g)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6155CD8C" w14:textId="77777777" w:rsidR="00D112EB" w:rsidRPr="00D112EB" w:rsidRDefault="00D112EB" w:rsidP="00D112E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2F52ED09" w14:textId="78BDBBC3" w:rsidR="00D112EB" w:rsidRPr="00F114E0" w:rsidRDefault="00D112EB" w:rsidP="00D112E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20DC9706" w14:textId="1FBD600F" w:rsidR="00F114E0" w:rsidRPr="00D112EB" w:rsidRDefault="00F114E0" w:rsidP="00D112E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PT</m:t>
          </m:r>
          <m:r>
            <w:rPr>
              <w:rFonts w:ascii="Cambria Math" w:eastAsiaTheme="minorEastAsia" w:hAnsi="Cambria Math" w:cs="Arial"/>
            </w:rPr>
            <m:t>​</m:t>
          </m:r>
          <m:r>
            <w:rPr>
              <w:rFonts w:ascii="Cambria Math" w:eastAsiaTheme="minorEastAsia" w:hAnsi="Cambria Math"/>
            </w:rPr>
            <m:t>=866 mmHg</m:t>
          </m:r>
        </m:oMath>
      </m:oMathPara>
    </w:p>
    <w:p w14:paraId="5C46A563" w14:textId="54730410" w:rsidR="00F114E0" w:rsidRPr="00D112EB" w:rsidRDefault="00F114E0" w:rsidP="00F114E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866</m:t>
          </m:r>
          <m: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649.5 mmHg</m:t>
          </m:r>
        </m:oMath>
      </m:oMathPara>
    </w:p>
    <w:p w14:paraId="1D43A381" w14:textId="4384B29E" w:rsidR="00F114E0" w:rsidRPr="00F114E0" w:rsidRDefault="00F114E0" w:rsidP="00F114E0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866</m:t>
          </m:r>
          <m: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216.5 mmHg</m:t>
          </m:r>
        </m:oMath>
      </m:oMathPara>
    </w:p>
    <w:p w14:paraId="0F4E8011" w14:textId="77777777" w:rsidR="00F114E0" w:rsidRPr="00D112EB" w:rsidRDefault="00F114E0" w:rsidP="00F114E0">
      <w:pPr>
        <w:rPr>
          <w:rFonts w:eastAsiaTheme="minorEastAsia"/>
        </w:rPr>
      </w:pPr>
    </w:p>
    <w:p w14:paraId="005DF37F" w14:textId="77777777" w:rsidR="00D112EB" w:rsidRPr="00D112EB" w:rsidRDefault="00D112EB" w:rsidP="00D112EB">
      <w:pPr>
        <w:rPr>
          <w:rFonts w:eastAsiaTheme="minorEastAsia"/>
        </w:rPr>
      </w:pPr>
    </w:p>
    <w:p w14:paraId="25292812" w14:textId="52D44176" w:rsidR="00D112EB" w:rsidRPr="00D112EB" w:rsidRDefault="00D112EB" w:rsidP="00D112EB">
      <w:r w:rsidRPr="00D112EB">
        <w:lastRenderedPageBreak/>
        <w:br/>
      </w:r>
      <w:r w:rsidR="00F114E0" w:rsidRPr="00F114E0">
        <w:rPr>
          <w:i/>
        </w:rPr>
        <w:br/>
      </w:r>
    </w:p>
    <w:p w14:paraId="7EA89D20" w14:textId="34795793" w:rsidR="00A84824" w:rsidRDefault="00BB5337" w:rsidP="00A84824">
      <w:pPr>
        <w:pStyle w:val="Subttulo"/>
        <w:numPr>
          <w:ilvl w:val="0"/>
          <w:numId w:val="33"/>
        </w:numPr>
      </w:pPr>
      <w:r>
        <w:t>C</w:t>
      </w:r>
      <w:r w:rsidRPr="00BB5337">
        <w:t>alcular la presión parcial de los gases.</w:t>
      </w:r>
    </w:p>
    <w:p w14:paraId="70375925" w14:textId="034245A2" w:rsidR="00F114E0" w:rsidRPr="00F114E0" w:rsidRDefault="00F114E0" w:rsidP="00F114E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sub>
          </m:sSub>
          <m:r>
            <w:rPr>
              <w:rFonts w:ascii="Cambria Math" w:hAnsi="Cambria Math"/>
            </w:rPr>
            <m:t>=0.2</m:t>
          </m:r>
          <m:r>
            <w:rPr>
              <w:rFonts w:ascii="Cambria Math" w:hAnsi="Cambria Math"/>
            </w:rPr>
            <m:t>5</m:t>
          </m:r>
        </m:oMath>
      </m:oMathPara>
    </w:p>
    <w:bookmarkStart w:id="1" w:name="_Toc221045048"/>
    <w:bookmarkStart w:id="2" w:name="_Toc221045086"/>
    <w:p w14:paraId="19DCE9D7" w14:textId="0C5B1E66" w:rsidR="002D42DE" w:rsidRDefault="00F114E0" w:rsidP="00EC6A5D">
      <w:pPr>
        <w:rPr>
          <w:rFonts w:eastAsiaTheme="minorEastAsia"/>
          <w:i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</m:sub>
          </m:sSub>
          <m:r>
            <w:rPr>
              <w:rFonts w:ascii="Cambria Math" w:hAnsi="Cambria Math"/>
            </w:rPr>
            <m:t>=0.2</m:t>
          </m:r>
          <m:r>
            <w:rPr>
              <w:rFonts w:ascii="Cambria Math" w:hAnsi="Cambria Math"/>
            </w:rPr>
            <m:t>5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</m:sub>
          </m:sSub>
          <m:r>
            <w:rPr>
              <w:rFonts w:ascii="Cambria Math" w:hAnsi="Cambria Math"/>
            </w:rPr>
            <m:t>=0.29</m:t>
          </m:r>
          <m:r>
            <w:rPr>
              <w:i/>
            </w:rPr>
            <w:br/>
          </m:r>
        </m:oMath>
      </m:oMathPara>
      <w:r>
        <w:rPr>
          <w:rFonts w:eastAsiaTheme="minorEastAsia"/>
          <w:i/>
        </w:rPr>
        <w:t xml:space="preserve">   </w:t>
      </w:r>
      <w:r>
        <w:rPr>
          <w:rFonts w:eastAsiaTheme="minorEastAsia"/>
          <w:i/>
        </w:rPr>
        <w:tab/>
      </w:r>
      <w:r>
        <w:rPr>
          <w:rFonts w:eastAsiaTheme="minorEastAsia"/>
          <w:i/>
        </w:rPr>
        <w:tab/>
      </w:r>
      <w:r>
        <w:rPr>
          <w:rFonts w:eastAsiaTheme="minorEastAsia"/>
          <w:i/>
        </w:rPr>
        <w:tab/>
      </w:r>
      <w:r>
        <w:rPr>
          <w:rFonts w:eastAsiaTheme="minorEastAsia"/>
          <w:i/>
        </w:rPr>
        <w:tab/>
      </w:r>
      <w:r>
        <w:rPr>
          <w:rFonts w:eastAsiaTheme="minorEastAsia"/>
          <w:i/>
        </w:rPr>
        <w:tab/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=1.50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w:rPr>
            <w:rFonts w:ascii="Cambria Math" w:hAnsi="Cambria Math"/>
          </w:rPr>
          <m:t>atm</m:t>
        </m:r>
      </m:oMath>
    </w:p>
    <w:p w14:paraId="02EDBD1A" w14:textId="47CC920E" w:rsidR="00F114E0" w:rsidRPr="00F114E0" w:rsidRDefault="00F114E0" w:rsidP="00EC6A5D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nT</m:t>
          </m:r>
          <m:r>
            <w:rPr>
              <w:rFonts w:ascii="Cambria Math" w:eastAsiaTheme="minorEastAsia" w:hAnsi="Cambria Math" w:cs="Arial"/>
            </w:rPr>
            <m:t>​</m:t>
          </m:r>
          <m:r>
            <w:rPr>
              <w:rFonts w:ascii="Cambria Math" w:eastAsiaTheme="minorEastAsia" w:hAnsi="Cambria Math"/>
            </w:rPr>
            <m:t>=0.31+0.25+0.29</m:t>
          </m:r>
        </m:oMath>
      </m:oMathPara>
    </w:p>
    <w:p w14:paraId="7D2E52DB" w14:textId="668D3595" w:rsidR="00F114E0" w:rsidRPr="00F114E0" w:rsidRDefault="00F114E0" w:rsidP="00EC6A5D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nT</m:t>
          </m:r>
          <m:r>
            <w:rPr>
              <w:rFonts w:ascii="Cambria Math" w:eastAsiaTheme="minorEastAsia" w:hAnsi="Cambria Math" w:cs="Arial"/>
            </w:rPr>
            <m:t>​</m:t>
          </m:r>
          <m:r>
            <w:rPr>
              <w:rFonts w:ascii="Cambria Math" w:eastAsiaTheme="minorEastAsia" w:hAnsi="Cambria Math"/>
            </w:rPr>
            <m:t>=0.85 mol</m:t>
          </m:r>
        </m:oMath>
      </m:oMathPara>
    </w:p>
    <w:p w14:paraId="4CC088D4" w14:textId="363006BC" w:rsidR="00F114E0" w:rsidRPr="00F114E0" w:rsidRDefault="00F114E0" w:rsidP="00EC6A5D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Pi</m:t>
          </m:r>
          <m:r>
            <w:rPr>
              <w:rFonts w:ascii="Cambria Math" w:eastAsiaTheme="minorEastAsia" w:hAnsi="Cambria Math" w:cs="Arial"/>
            </w:rPr>
            <m:t>​</m:t>
          </m:r>
          <m:r>
            <w:rPr>
              <w:rFonts w:ascii="Cambria Math" w:eastAsiaTheme="minorEastAsia" w:hAnsi="Cambria Math"/>
            </w:rPr>
            <m:t>=Xi</m:t>
          </m:r>
          <m:r>
            <w:rPr>
              <w:rFonts w:ascii="Cambria Math" w:eastAsiaTheme="minorEastAsia" w:hAnsi="Cambria Math" w:cs="Arial"/>
            </w:rPr>
            <m:t>​</m:t>
          </m:r>
          <m:r>
            <w:rPr>
              <w:rFonts w:ascii="Cambria Math" w:eastAsiaTheme="minorEastAsia" w:hAnsi="Cambria Math"/>
            </w:rPr>
            <m:t>PT</m:t>
          </m:r>
          <m:r>
            <w:rPr>
              <w:rFonts w:ascii="Cambria Math" w:eastAsiaTheme="minorEastAsia" w:hAnsi="Cambria Math" w:cs="Arial"/>
            </w:rPr>
            <m:t>​</m:t>
          </m:r>
        </m:oMath>
      </m:oMathPara>
    </w:p>
    <w:p w14:paraId="3BA290A0" w14:textId="2E954C3F" w:rsidR="00F114E0" w:rsidRPr="00F114E0" w:rsidRDefault="00F114E0" w:rsidP="00EC6A5D">
      <w:pPr>
        <w:rPr>
          <w:rFonts w:eastAsiaTheme="minorEastAsia"/>
          <w:i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Xi</m:t>
          </m:r>
          <m:r>
            <w:rPr>
              <w:rFonts w:ascii="Cambria Math" w:eastAsiaTheme="minorEastAsia" w:hAnsi="Cambria Math" w:cs="Arial"/>
            </w:rPr>
            <m:t>​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 w:cs="Arial"/>
                </w:rPr>
                <m:t>​</m:t>
              </m:r>
              <m:r>
                <w:rPr>
                  <w:rFonts w:ascii="Cambria Math" w:eastAsiaTheme="minorEastAsia" w:hAnsi="Cambria Math"/>
                </w:rPr>
                <m:t>ni</m:t>
              </m:r>
            </m:num>
            <m:den>
              <m:r>
                <w:rPr>
                  <w:rFonts w:ascii="Cambria Math" w:eastAsiaTheme="minorEastAsia" w:hAnsi="Cambria Math"/>
                </w:rPr>
                <m:t>nT</m:t>
              </m:r>
            </m:den>
          </m:f>
          <m:r>
            <w:rPr>
              <w:rFonts w:ascii="Cambria Math" w:eastAsiaTheme="minorEastAsia" w:hAnsi="Cambria Math" w:cs="Arial"/>
            </w:rPr>
            <m:t>​​</m:t>
          </m:r>
        </m:oMath>
      </m:oMathPara>
    </w:p>
    <w:p w14:paraId="75281B4D" w14:textId="7B724B62" w:rsidR="00F114E0" w:rsidRPr="00F114E0" w:rsidRDefault="00F114E0" w:rsidP="00EC6A5D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PCH4</m:t>
          </m:r>
          <m:r>
            <w:rPr>
              <w:rFonts w:ascii="Cambria Math" w:eastAsiaTheme="minorEastAsia" w:hAnsi="Cambria Math" w:cs="Arial"/>
            </w:rPr>
            <m:t>​​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0.31</m:t>
              </m:r>
              <m:r>
                <w:rPr>
                  <w:rFonts w:ascii="Cambria Math" w:eastAsiaTheme="minorEastAsia" w:hAnsi="Cambria Math" w:cs="Arial"/>
                </w:rPr>
                <m:t>​</m:t>
              </m:r>
            </m:num>
            <m:den>
              <m:r>
                <w:rPr>
                  <w:rFonts w:ascii="Cambria Math" w:eastAsiaTheme="minorEastAsia" w:hAnsi="Cambria Math"/>
                </w:rPr>
                <m:t>0.85</m:t>
              </m:r>
            </m:den>
          </m:f>
          <m:r>
            <w:rPr>
              <w:rFonts w:ascii="Cambria Math" w:eastAsiaTheme="minorEastAsia" w:hAnsi="Cambria Math"/>
            </w:rPr>
            <m:t>(1.50</m:t>
          </m:r>
          <m:r>
            <w:rPr>
              <w:rFonts w:ascii="Cambria Math" w:eastAsiaTheme="minorEastAsia" w:hAnsi="Cambria Math"/>
            </w:rPr>
            <m:t>)</m:t>
          </m:r>
          <m:r>
            <w:rPr>
              <w:rFonts w:ascii="Cambria Math" w:eastAsiaTheme="minorEastAsia" w:hAnsi="Cambria Math"/>
            </w:rPr>
            <m:t>=0.55 atm</m:t>
          </m:r>
        </m:oMath>
      </m:oMathPara>
    </w:p>
    <w:p w14:paraId="477652AA" w14:textId="2E459352" w:rsidR="00F114E0" w:rsidRPr="00F114E0" w:rsidRDefault="00F114E0" w:rsidP="00EC6A5D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PC2</m:t>
          </m:r>
          <m:r>
            <w:rPr>
              <w:rFonts w:ascii="Cambria Math" w:eastAsiaTheme="minorEastAsia" w:hAnsi="Cambria Math" w:cs="Arial"/>
            </w:rPr>
            <m:t>​</m:t>
          </m:r>
          <m:r>
            <w:rPr>
              <w:rFonts w:ascii="Cambria Math" w:eastAsiaTheme="minorEastAsia" w:hAnsi="Cambria Math"/>
            </w:rPr>
            <m:t>H6</m:t>
          </m:r>
          <m:r>
            <w:rPr>
              <w:rFonts w:ascii="Cambria Math" w:eastAsiaTheme="minorEastAsia" w:hAnsi="Cambria Math" w:cs="Arial"/>
            </w:rPr>
            <m:t>​​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0.25</m:t>
              </m:r>
            </m:num>
            <m:den>
              <m:r>
                <w:rPr>
                  <w:rFonts w:ascii="Cambria Math" w:eastAsiaTheme="minorEastAsia" w:hAnsi="Cambria Math"/>
                </w:rPr>
                <m:t>0.85</m:t>
              </m:r>
            </m:den>
          </m:f>
          <m:r>
            <w:rPr>
              <w:rFonts w:ascii="Cambria Math" w:eastAsiaTheme="minorEastAsia" w:hAnsi="Cambria Math" w:cs="Arial"/>
            </w:rPr>
            <m:t>​</m:t>
          </m:r>
          <m:r>
            <w:rPr>
              <w:rFonts w:ascii="Cambria Math" w:eastAsiaTheme="minorEastAsia" w:hAnsi="Cambria Math"/>
            </w:rPr>
            <m:t>(1.50</m:t>
          </m:r>
          <m:r>
            <w:rPr>
              <w:rFonts w:ascii="Cambria Math" w:eastAsiaTheme="minorEastAsia" w:hAnsi="Cambria Math"/>
            </w:rPr>
            <m:t>)</m:t>
          </m:r>
          <m:r>
            <w:rPr>
              <w:rFonts w:ascii="Cambria Math" w:eastAsiaTheme="minorEastAsia" w:hAnsi="Cambria Math"/>
            </w:rPr>
            <m:t>=0.44 atm</m:t>
          </m:r>
        </m:oMath>
      </m:oMathPara>
    </w:p>
    <w:p w14:paraId="01E10736" w14:textId="4DFC76B0" w:rsidR="00F114E0" w:rsidRPr="00F114E0" w:rsidRDefault="00F114E0" w:rsidP="00EC6A5D">
      <w:pPr>
        <w:rPr>
          <w:rFonts w:ascii="Cambria Math" w:eastAsiaTheme="minorEastAsia" w:hAnsi="Cambria Math"/>
          <w:oMath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PC3</m:t>
          </m:r>
          <m:r>
            <w:rPr>
              <w:rFonts w:ascii="Cambria Math" w:eastAsiaTheme="minorEastAsia" w:hAnsi="Cambria Math" w:cs="Arial"/>
            </w:rPr>
            <m:t>​</m:t>
          </m:r>
          <m:r>
            <w:rPr>
              <w:rFonts w:ascii="Cambria Math" w:eastAsiaTheme="minorEastAsia" w:hAnsi="Cambria Math"/>
            </w:rPr>
            <m:t>H8</m:t>
          </m:r>
          <m:r>
            <w:rPr>
              <w:rFonts w:ascii="Cambria Math" w:eastAsiaTheme="minorEastAsia" w:hAnsi="Cambria Math" w:cs="Arial"/>
            </w:rPr>
            <m:t>​​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0.29</m:t>
              </m:r>
            </m:num>
            <m:den>
              <m:r>
                <w:rPr>
                  <w:rFonts w:ascii="Cambria Math" w:eastAsiaTheme="minorEastAsia" w:hAnsi="Cambria Math"/>
                </w:rPr>
                <m:t>0.85</m:t>
              </m:r>
            </m:den>
          </m:f>
          <m:r>
            <w:rPr>
              <w:rFonts w:ascii="Cambria Math" w:eastAsiaTheme="minorEastAsia" w:hAnsi="Cambria Math" w:cs="Arial"/>
            </w:rPr>
            <m:t>​</m:t>
          </m:r>
          <m:r>
            <w:rPr>
              <w:rFonts w:ascii="Cambria Math" w:eastAsiaTheme="minorEastAsia" w:hAnsi="Cambria Math"/>
            </w:rPr>
            <m:t>(1.50</m:t>
          </m:r>
          <m:r>
            <w:rPr>
              <w:rFonts w:ascii="Cambria Math" w:eastAsiaTheme="minorEastAsia" w:hAnsi="Cambria Math"/>
            </w:rPr>
            <m:t>)</m:t>
          </m:r>
          <m:r>
            <w:rPr>
              <w:rFonts w:ascii="Cambria Math" w:eastAsiaTheme="minorEastAsia" w:hAnsi="Cambria Math"/>
            </w:rPr>
            <m:t>=0.51 atm</m:t>
          </m:r>
        </m:oMath>
      </m:oMathPara>
    </w:p>
    <w:p w14:paraId="4625F60F" w14:textId="3084127F" w:rsidR="00F114E0" w:rsidRDefault="00F114E0">
      <w:pPr>
        <w:rPr>
          <w:rFonts w:eastAsiaTheme="minorEastAsia"/>
          <w:b/>
          <w:bCs/>
          <w:i/>
          <w:sz w:val="40"/>
          <w:szCs w:val="40"/>
        </w:rPr>
      </w:pPr>
      <w:r>
        <w:rPr>
          <w:rFonts w:eastAsiaTheme="minorEastAsia"/>
          <w:b/>
          <w:bCs/>
          <w:i/>
          <w:sz w:val="40"/>
          <w:szCs w:val="40"/>
        </w:rPr>
        <w:br w:type="page"/>
      </w:r>
    </w:p>
    <w:bookmarkEnd w:id="2" w:displacedByCustomXml="next"/>
    <w:bookmarkEnd w:id="1" w:displacedByCustomXml="next"/>
    <w:sdt>
      <w:sdtPr>
        <w:rPr>
          <w:lang w:val="es-ES"/>
        </w:rPr>
        <w:id w:val="-2004965199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  <w:lang w:val="es-GT"/>
        </w:rPr>
      </w:sdtEndPr>
      <w:sdtContent>
        <w:p w14:paraId="163E508F" w14:textId="47EF593E" w:rsidR="009E63E8" w:rsidRPr="009E63E8" w:rsidRDefault="009E63E8">
          <w:pPr>
            <w:pStyle w:val="Ttulo1"/>
            <w:rPr>
              <w:lang w:val="en-US"/>
            </w:rPr>
          </w:pPr>
          <w:proofErr w:type="spellStart"/>
          <w:r w:rsidRPr="009E63E8">
            <w:rPr>
              <w:lang w:val="en-US"/>
            </w:rPr>
            <w:t>Referencias</w:t>
          </w:r>
          <w:proofErr w:type="spellEnd"/>
        </w:p>
        <w:sdt>
          <w:sdtPr>
            <w:id w:val="-573587230"/>
            <w:bibliography/>
          </w:sdtPr>
          <w:sdtContent>
            <w:p w14:paraId="21E5FAD7" w14:textId="77777777" w:rsidR="009E63E8" w:rsidRDefault="009E63E8" w:rsidP="009E63E8">
              <w:pPr>
                <w:pStyle w:val="Bibliografa"/>
                <w:ind w:left="720" w:hanging="720"/>
                <w:rPr>
                  <w:noProof/>
                  <w:kern w:val="0"/>
                  <w:lang w:val="es-ES"/>
                  <w14:ligatures w14:val="none"/>
                </w:rPr>
              </w:pPr>
              <w:r>
                <w:fldChar w:fldCharType="begin"/>
              </w:r>
              <w:r w:rsidRPr="009E63E8">
                <w:rPr>
                  <w:lang w:val="en-US"/>
                </w:rPr>
                <w:instrText>BIBLIOGRAPHY</w:instrText>
              </w:r>
              <w:r>
                <w:fldChar w:fldCharType="separate"/>
              </w:r>
              <w:r w:rsidRPr="009E63E8">
                <w:rPr>
                  <w:noProof/>
                  <w:lang w:val="en-US"/>
                </w:rPr>
                <w:t xml:space="preserve">Nelson, D. L. (2017). </w:t>
              </w:r>
              <w:r w:rsidRPr="009E63E8">
                <w:rPr>
                  <w:i/>
                  <w:iCs/>
                  <w:noProof/>
                  <w:lang w:val="en-US"/>
                </w:rPr>
                <w:t>Lehninger principles of biochemistry (7th ed.).</w:t>
              </w:r>
              <w:r w:rsidRPr="009E63E8">
                <w:rPr>
                  <w:noProof/>
                  <w:lang w:val="en-US"/>
                </w:rPr>
                <w:t xml:space="preserve"> </w:t>
              </w:r>
              <w:r>
                <w:rPr>
                  <w:noProof/>
                  <w:lang w:val="es-ES"/>
                </w:rPr>
                <w:t>W. H. Freeman and Company.</w:t>
              </w:r>
            </w:p>
            <w:p w14:paraId="1CD907FE" w14:textId="3231A1CD" w:rsidR="009E63E8" w:rsidRDefault="009E63E8" w:rsidP="009E63E8">
              <w:pPr>
                <w:pStyle w:val="Bibliografa"/>
                <w:ind w:left="720" w:hanging="720"/>
                <w:rPr>
                  <w:noProof/>
                  <w:lang w:val="en-US"/>
                </w:rPr>
              </w:pPr>
              <w:r>
                <w:rPr>
                  <w:b/>
                  <w:bCs/>
                </w:rPr>
                <w:fldChar w:fldCharType="end"/>
              </w:r>
              <w:r w:rsidRPr="009E63E8">
                <w:rPr>
                  <w:noProof/>
                  <w:lang w:val="en-US"/>
                </w:rPr>
                <w:t>Brown, T. L., et al. (2018). Química: La ciencia central (14ª ed.)</w:t>
              </w:r>
            </w:p>
            <w:p w14:paraId="5160E7A3" w14:textId="54DF7D5C" w:rsidR="009E63E8" w:rsidRPr="009E63E8" w:rsidRDefault="009E63E8" w:rsidP="009E63E8">
              <w:pPr>
                <w:pStyle w:val="Bibliografa"/>
                <w:ind w:left="720" w:hanging="12"/>
                <w:rPr>
                  <w:noProof/>
                  <w:lang w:val="en-US"/>
                </w:rPr>
              </w:pPr>
              <w:r w:rsidRPr="009E63E8">
                <w:rPr>
                  <w:noProof/>
                  <w:lang w:val="en-US"/>
                </w:rPr>
                <w:t>Pearson.</w:t>
              </w:r>
            </w:p>
            <w:p w14:paraId="219C10B7" w14:textId="7986525C" w:rsidR="009E63E8" w:rsidRDefault="009E63E8" w:rsidP="009E63E8">
              <w:pPr>
                <w:pStyle w:val="Bibliografa"/>
                <w:ind w:left="720" w:hanging="720"/>
                <w:rPr>
                  <w:noProof/>
                  <w:lang w:val="en-US"/>
                </w:rPr>
              </w:pPr>
              <w:r w:rsidRPr="009E63E8">
                <w:rPr>
                  <w:noProof/>
                  <w:lang w:val="en-US"/>
                </w:rPr>
                <w:t>Chang, R., &amp; Goldsby, K. (2016). Química (12ª ed.)</w:t>
              </w:r>
            </w:p>
            <w:p w14:paraId="0DA33BA6" w14:textId="4D145F62" w:rsidR="009E63E8" w:rsidRPr="009E63E8" w:rsidRDefault="009E63E8" w:rsidP="009E63E8">
              <w:pPr>
                <w:pStyle w:val="Bibliografa"/>
                <w:ind w:left="720" w:hanging="12"/>
                <w:rPr>
                  <w:noProof/>
                  <w:lang w:val="en-US"/>
                </w:rPr>
              </w:pPr>
              <w:r w:rsidRPr="009E63E8">
                <w:rPr>
                  <w:noProof/>
                  <w:lang w:val="en-US"/>
                </w:rPr>
                <w:t>McGraw-Hill.</w:t>
              </w:r>
            </w:p>
            <w:p w14:paraId="6FA52A9B" w14:textId="4A340434" w:rsidR="009E63E8" w:rsidRDefault="009E63E8" w:rsidP="009E63E8"/>
          </w:sdtContent>
        </w:sdt>
      </w:sdtContent>
    </w:sdt>
    <w:p w14:paraId="4817FC75" w14:textId="2CF142CD" w:rsidR="00547FF2" w:rsidRPr="00AF49A7" w:rsidRDefault="00547FF2" w:rsidP="00AF49A7">
      <w:pPr>
        <w:rPr>
          <w:b/>
          <w:bCs/>
          <w:sz w:val="40"/>
          <w:szCs w:val="40"/>
        </w:rPr>
      </w:pPr>
    </w:p>
    <w:p w14:paraId="5B3CFF5A" w14:textId="77777777" w:rsidR="00547FF2" w:rsidRDefault="00547FF2" w:rsidP="00547FF2"/>
    <w:p w14:paraId="0674C0E0" w14:textId="77777777" w:rsidR="00547FF2" w:rsidRPr="009E63E8" w:rsidRDefault="00547FF2" w:rsidP="00547FF2">
      <w:pPr>
        <w:pStyle w:val="Subttulo"/>
        <w:numPr>
          <w:ilvl w:val="0"/>
          <w:numId w:val="0"/>
        </w:numPr>
      </w:pPr>
    </w:p>
    <w:sectPr w:rsidR="00547FF2" w:rsidRPr="009E63E8" w:rsidSect="006E60B1">
      <w:footerReference w:type="default" r:id="rId12"/>
      <w:pgSz w:w="12240" w:h="15840"/>
      <w:pgMar w:top="1440" w:right="1440" w:bottom="1440" w:left="1440" w:header="708" w:footer="708" w:gutter="0"/>
      <w:pgBorders w:offsetFrom="page">
        <w:left w:val="wave" w:sz="6" w:space="24" w:color="215E99" w:themeColor="text2" w:themeTint="BF"/>
        <w:right w:val="wave" w:sz="6" w:space="24" w:color="215E99" w:themeColor="text2" w:themeTint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11B70" w14:textId="77777777" w:rsidR="00343A0A" w:rsidRDefault="00343A0A" w:rsidP="005A7178">
      <w:pPr>
        <w:spacing w:after="0" w:line="240" w:lineRule="auto"/>
      </w:pPr>
      <w:r>
        <w:separator/>
      </w:r>
    </w:p>
  </w:endnote>
  <w:endnote w:type="continuationSeparator" w:id="0">
    <w:p w14:paraId="1ECEDC90" w14:textId="77777777" w:rsidR="00343A0A" w:rsidRDefault="00343A0A" w:rsidP="005A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E2C94" w14:textId="77777777" w:rsidR="006E60B1" w:rsidRDefault="006E60B1">
    <w:pPr>
      <w:pStyle w:val="Piedepgina"/>
      <w:jc w:val="right"/>
    </w:pPr>
    <w:r>
      <w:rPr>
        <w:color w:val="156082" w:themeColor="accent1"/>
        <w:sz w:val="20"/>
        <w:szCs w:val="20"/>
        <w:lang w:val="es-ES"/>
      </w:rPr>
      <w:t xml:space="preserve">pág.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  <w:lang w:val="es-ES"/>
      </w:rPr>
      <w:t>1</w:t>
    </w:r>
    <w:r>
      <w:rPr>
        <w:color w:val="156082" w:themeColor="accent1"/>
        <w:sz w:val="20"/>
        <w:szCs w:val="20"/>
      </w:rPr>
      <w:fldChar w:fldCharType="end"/>
    </w:r>
  </w:p>
  <w:p w14:paraId="32D8C309" w14:textId="77777777" w:rsidR="006E60B1" w:rsidRDefault="006E60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48B86" w14:textId="77777777" w:rsidR="00343A0A" w:rsidRDefault="00343A0A" w:rsidP="005A7178">
      <w:pPr>
        <w:spacing w:after="0" w:line="240" w:lineRule="auto"/>
      </w:pPr>
      <w:r>
        <w:separator/>
      </w:r>
    </w:p>
  </w:footnote>
  <w:footnote w:type="continuationSeparator" w:id="0">
    <w:p w14:paraId="3524A07D" w14:textId="77777777" w:rsidR="00343A0A" w:rsidRDefault="00343A0A" w:rsidP="005A71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5384F0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B0C2"/>
      </v:shape>
    </w:pict>
  </w:numPicBullet>
  <w:abstractNum w:abstractNumId="0" w15:restartNumberingAfterBreak="0">
    <w:nsid w:val="060E6923"/>
    <w:multiLevelType w:val="multilevel"/>
    <w:tmpl w:val="4CCC885A"/>
    <w:lvl w:ilvl="0">
      <w:start w:val="1"/>
      <w:numFmt w:val="bullet"/>
      <w:lvlText w:val=""/>
      <w:lvlJc w:val="left"/>
      <w:pPr>
        <w:tabs>
          <w:tab w:val="num" w:pos="9372"/>
        </w:tabs>
        <w:ind w:left="937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092"/>
        </w:tabs>
        <w:ind w:left="1009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812"/>
        </w:tabs>
        <w:ind w:left="1081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1532"/>
        </w:tabs>
        <w:ind w:left="1153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2252"/>
        </w:tabs>
        <w:ind w:left="1225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2972"/>
        </w:tabs>
        <w:ind w:left="1297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3692"/>
        </w:tabs>
        <w:ind w:left="1369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4412"/>
        </w:tabs>
        <w:ind w:left="1441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5132"/>
        </w:tabs>
        <w:ind w:left="1513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45BD0"/>
    <w:multiLevelType w:val="multilevel"/>
    <w:tmpl w:val="1344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E5025"/>
    <w:multiLevelType w:val="multilevel"/>
    <w:tmpl w:val="BCFC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513CE"/>
    <w:multiLevelType w:val="hybridMultilevel"/>
    <w:tmpl w:val="F4AADC12"/>
    <w:lvl w:ilvl="0" w:tplc="100A0017">
      <w:start w:val="1"/>
      <w:numFmt w:val="lowerLetter"/>
      <w:lvlText w:val="%1)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3038D6"/>
    <w:multiLevelType w:val="hybridMultilevel"/>
    <w:tmpl w:val="EB02463A"/>
    <w:lvl w:ilvl="0" w:tplc="1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653601"/>
    <w:multiLevelType w:val="hybridMultilevel"/>
    <w:tmpl w:val="28209ABE"/>
    <w:lvl w:ilvl="0" w:tplc="FFFFFFFF">
      <w:start w:val="1"/>
      <w:numFmt w:val="decimal"/>
      <w:lvlText w:val="%1)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3B00641"/>
    <w:multiLevelType w:val="hybridMultilevel"/>
    <w:tmpl w:val="326010C2"/>
    <w:lvl w:ilvl="0" w:tplc="1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17574C"/>
    <w:multiLevelType w:val="hybridMultilevel"/>
    <w:tmpl w:val="73F2AF7C"/>
    <w:lvl w:ilvl="0" w:tplc="0C16E41A">
      <w:start w:val="10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30727A"/>
    <w:multiLevelType w:val="hybridMultilevel"/>
    <w:tmpl w:val="444207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C85378"/>
    <w:multiLevelType w:val="multilevel"/>
    <w:tmpl w:val="AFF4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45B31"/>
    <w:multiLevelType w:val="multilevel"/>
    <w:tmpl w:val="5DF6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A3125"/>
    <w:multiLevelType w:val="hybridMultilevel"/>
    <w:tmpl w:val="2940BFB2"/>
    <w:lvl w:ilvl="0" w:tplc="FFFFFFFF">
      <w:start w:val="1"/>
      <w:numFmt w:val="decimal"/>
      <w:lvlText w:val="%1)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1E2E112A"/>
    <w:multiLevelType w:val="hybridMultilevel"/>
    <w:tmpl w:val="819CC140"/>
    <w:lvl w:ilvl="0" w:tplc="FFFFFFFF">
      <w:start w:val="1"/>
      <w:numFmt w:val="decimal"/>
      <w:lvlText w:val="%1)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22AE2F96"/>
    <w:multiLevelType w:val="multilevel"/>
    <w:tmpl w:val="AFF0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164425"/>
    <w:multiLevelType w:val="hybridMultilevel"/>
    <w:tmpl w:val="5C6C0034"/>
    <w:lvl w:ilvl="0" w:tplc="221A8268">
      <w:start w:val="7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0F0160"/>
    <w:multiLevelType w:val="hybridMultilevel"/>
    <w:tmpl w:val="1B1081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EC5632"/>
    <w:multiLevelType w:val="hybridMultilevel"/>
    <w:tmpl w:val="2940BFB2"/>
    <w:lvl w:ilvl="0" w:tplc="FFFFFFFF">
      <w:start w:val="1"/>
      <w:numFmt w:val="decimal"/>
      <w:lvlText w:val="%1)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8805576"/>
    <w:multiLevelType w:val="hybridMultilevel"/>
    <w:tmpl w:val="C41882E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337980"/>
    <w:multiLevelType w:val="multilevel"/>
    <w:tmpl w:val="D81C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2F6FC9"/>
    <w:multiLevelType w:val="hybridMultilevel"/>
    <w:tmpl w:val="1E866ABA"/>
    <w:lvl w:ilvl="0" w:tplc="FFFFFFFF">
      <w:start w:val="7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3A675F"/>
    <w:multiLevelType w:val="multilevel"/>
    <w:tmpl w:val="DB32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5C2525"/>
    <w:multiLevelType w:val="hybridMultilevel"/>
    <w:tmpl w:val="819CC140"/>
    <w:lvl w:ilvl="0" w:tplc="FFFFFFFF">
      <w:start w:val="1"/>
      <w:numFmt w:val="decimal"/>
      <w:lvlText w:val="%1)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AEB5E77"/>
    <w:multiLevelType w:val="multilevel"/>
    <w:tmpl w:val="68341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0119B3"/>
    <w:multiLevelType w:val="hybridMultilevel"/>
    <w:tmpl w:val="11E26B8A"/>
    <w:lvl w:ilvl="0" w:tplc="100A0011">
      <w:start w:val="1"/>
      <w:numFmt w:val="decimal"/>
      <w:lvlText w:val="%1)"/>
      <w:lvlJc w:val="left"/>
      <w:pPr>
        <w:ind w:left="1068" w:hanging="360"/>
      </w:pPr>
    </w:lvl>
    <w:lvl w:ilvl="1" w:tplc="100A0019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57047576"/>
    <w:multiLevelType w:val="hybridMultilevel"/>
    <w:tmpl w:val="D542FE86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E16030"/>
    <w:multiLevelType w:val="hybridMultilevel"/>
    <w:tmpl w:val="97C03232"/>
    <w:lvl w:ilvl="0" w:tplc="100A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5D8466F4"/>
    <w:multiLevelType w:val="hybridMultilevel"/>
    <w:tmpl w:val="C8DC567C"/>
    <w:lvl w:ilvl="0" w:tplc="FFFFFFFF">
      <w:start w:val="1"/>
      <w:numFmt w:val="decimal"/>
      <w:lvlText w:val="%1)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60CE059C"/>
    <w:multiLevelType w:val="hybridMultilevel"/>
    <w:tmpl w:val="9EDA7B20"/>
    <w:lvl w:ilvl="0" w:tplc="1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D50A45"/>
    <w:multiLevelType w:val="hybridMultilevel"/>
    <w:tmpl w:val="A0509304"/>
    <w:lvl w:ilvl="0" w:tplc="100A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6C6761"/>
    <w:multiLevelType w:val="hybridMultilevel"/>
    <w:tmpl w:val="F6DACAC4"/>
    <w:lvl w:ilvl="0" w:tplc="1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890F35"/>
    <w:multiLevelType w:val="multilevel"/>
    <w:tmpl w:val="42BE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C14787"/>
    <w:multiLevelType w:val="hybridMultilevel"/>
    <w:tmpl w:val="B48E2800"/>
    <w:lvl w:ilvl="0" w:tplc="FFFFFFFF">
      <w:start w:val="1"/>
      <w:numFmt w:val="decimal"/>
      <w:lvlText w:val="%1)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6FD6392C"/>
    <w:multiLevelType w:val="multilevel"/>
    <w:tmpl w:val="3936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55303A"/>
    <w:multiLevelType w:val="multilevel"/>
    <w:tmpl w:val="AC08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BF6A03"/>
    <w:multiLevelType w:val="hybridMultilevel"/>
    <w:tmpl w:val="35765572"/>
    <w:lvl w:ilvl="0" w:tplc="4E9AD4A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251746"/>
    <w:multiLevelType w:val="hybridMultilevel"/>
    <w:tmpl w:val="2D14A1E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520577">
    <w:abstractNumId w:val="22"/>
  </w:num>
  <w:num w:numId="2" w16cid:durableId="721825119">
    <w:abstractNumId w:val="25"/>
  </w:num>
  <w:num w:numId="3" w16cid:durableId="97914540">
    <w:abstractNumId w:val="6"/>
  </w:num>
  <w:num w:numId="4" w16cid:durableId="2029481683">
    <w:abstractNumId w:val="24"/>
  </w:num>
  <w:num w:numId="5" w16cid:durableId="1199972939">
    <w:abstractNumId w:val="27"/>
  </w:num>
  <w:num w:numId="6" w16cid:durableId="2068264101">
    <w:abstractNumId w:val="23"/>
  </w:num>
  <w:num w:numId="7" w16cid:durableId="2044816733">
    <w:abstractNumId w:val="26"/>
  </w:num>
  <w:num w:numId="8" w16cid:durableId="588002227">
    <w:abstractNumId w:val="14"/>
  </w:num>
  <w:num w:numId="9" w16cid:durableId="854610724">
    <w:abstractNumId w:val="19"/>
  </w:num>
  <w:num w:numId="10" w16cid:durableId="241139164">
    <w:abstractNumId w:val="34"/>
  </w:num>
  <w:num w:numId="11" w16cid:durableId="611784524">
    <w:abstractNumId w:val="0"/>
  </w:num>
  <w:num w:numId="12" w16cid:durableId="875436226">
    <w:abstractNumId w:val="30"/>
  </w:num>
  <w:num w:numId="13" w16cid:durableId="2012827837">
    <w:abstractNumId w:val="1"/>
  </w:num>
  <w:num w:numId="14" w16cid:durableId="360513987">
    <w:abstractNumId w:val="9"/>
  </w:num>
  <w:num w:numId="15" w16cid:durableId="1890677576">
    <w:abstractNumId w:val="5"/>
  </w:num>
  <w:num w:numId="16" w16cid:durableId="1864318799">
    <w:abstractNumId w:val="2"/>
  </w:num>
  <w:num w:numId="17" w16cid:durableId="1582838228">
    <w:abstractNumId w:val="10"/>
  </w:num>
  <w:num w:numId="18" w16cid:durableId="499926957">
    <w:abstractNumId w:val="18"/>
  </w:num>
  <w:num w:numId="19" w16cid:durableId="1748651809">
    <w:abstractNumId w:val="33"/>
  </w:num>
  <w:num w:numId="20" w16cid:durableId="388724667">
    <w:abstractNumId w:val="16"/>
  </w:num>
  <w:num w:numId="21" w16cid:durableId="1020857368">
    <w:abstractNumId w:val="7"/>
  </w:num>
  <w:num w:numId="22" w16cid:durableId="278529054">
    <w:abstractNumId w:val="20"/>
  </w:num>
  <w:num w:numId="23" w16cid:durableId="1524397078">
    <w:abstractNumId w:val="13"/>
  </w:num>
  <w:num w:numId="24" w16cid:durableId="629557957">
    <w:abstractNumId w:val="32"/>
  </w:num>
  <w:num w:numId="25" w16cid:durableId="409929608">
    <w:abstractNumId w:val="11"/>
  </w:num>
  <w:num w:numId="26" w16cid:durableId="1598176400">
    <w:abstractNumId w:val="15"/>
  </w:num>
  <w:num w:numId="27" w16cid:durableId="1333021181">
    <w:abstractNumId w:val="31"/>
  </w:num>
  <w:num w:numId="28" w16cid:durableId="1042094776">
    <w:abstractNumId w:val="21"/>
  </w:num>
  <w:num w:numId="29" w16cid:durableId="1037895016">
    <w:abstractNumId w:val="12"/>
  </w:num>
  <w:num w:numId="30" w16cid:durableId="1717773194">
    <w:abstractNumId w:val="4"/>
  </w:num>
  <w:num w:numId="31" w16cid:durableId="1651444651">
    <w:abstractNumId w:val="17"/>
  </w:num>
  <w:num w:numId="32" w16cid:durableId="2056274244">
    <w:abstractNumId w:val="3"/>
  </w:num>
  <w:num w:numId="33" w16cid:durableId="676688140">
    <w:abstractNumId w:val="28"/>
  </w:num>
  <w:num w:numId="34" w16cid:durableId="1921868575">
    <w:abstractNumId w:val="8"/>
  </w:num>
  <w:num w:numId="35" w16cid:durableId="324287787">
    <w:abstractNumId w:val="35"/>
  </w:num>
  <w:num w:numId="36" w16cid:durableId="109366872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D4"/>
    <w:rsid w:val="0000557F"/>
    <w:rsid w:val="00014BB7"/>
    <w:rsid w:val="00020AD0"/>
    <w:rsid w:val="00023D97"/>
    <w:rsid w:val="00027211"/>
    <w:rsid w:val="00091A9C"/>
    <w:rsid w:val="0009551C"/>
    <w:rsid w:val="000F37C1"/>
    <w:rsid w:val="00110299"/>
    <w:rsid w:val="00164893"/>
    <w:rsid w:val="001757CE"/>
    <w:rsid w:val="001A5AF0"/>
    <w:rsid w:val="001B3EA5"/>
    <w:rsid w:val="001B4B1C"/>
    <w:rsid w:val="00221D75"/>
    <w:rsid w:val="002263CE"/>
    <w:rsid w:val="00232BDD"/>
    <w:rsid w:val="00246492"/>
    <w:rsid w:val="00265E66"/>
    <w:rsid w:val="00286620"/>
    <w:rsid w:val="002B76F3"/>
    <w:rsid w:val="002C3683"/>
    <w:rsid w:val="002D42DE"/>
    <w:rsid w:val="002D5909"/>
    <w:rsid w:val="003111A7"/>
    <w:rsid w:val="0032331D"/>
    <w:rsid w:val="00341489"/>
    <w:rsid w:val="00343A0A"/>
    <w:rsid w:val="00383F86"/>
    <w:rsid w:val="003D0D10"/>
    <w:rsid w:val="00455D34"/>
    <w:rsid w:val="00463D0F"/>
    <w:rsid w:val="00464983"/>
    <w:rsid w:val="004E0F2C"/>
    <w:rsid w:val="004E4F8A"/>
    <w:rsid w:val="004F27FF"/>
    <w:rsid w:val="00530BEA"/>
    <w:rsid w:val="00547548"/>
    <w:rsid w:val="0054765B"/>
    <w:rsid w:val="00547FF2"/>
    <w:rsid w:val="00584369"/>
    <w:rsid w:val="005915B3"/>
    <w:rsid w:val="005A7178"/>
    <w:rsid w:val="005B42BB"/>
    <w:rsid w:val="00622B69"/>
    <w:rsid w:val="006E60B1"/>
    <w:rsid w:val="00721A61"/>
    <w:rsid w:val="0073623C"/>
    <w:rsid w:val="00746918"/>
    <w:rsid w:val="007B2132"/>
    <w:rsid w:val="0085780E"/>
    <w:rsid w:val="00860675"/>
    <w:rsid w:val="008C26C2"/>
    <w:rsid w:val="008C6D5B"/>
    <w:rsid w:val="008E3BBD"/>
    <w:rsid w:val="009060A2"/>
    <w:rsid w:val="009A74E5"/>
    <w:rsid w:val="009E63E8"/>
    <w:rsid w:val="00A23EED"/>
    <w:rsid w:val="00A458A4"/>
    <w:rsid w:val="00A46B26"/>
    <w:rsid w:val="00A55E60"/>
    <w:rsid w:val="00A61526"/>
    <w:rsid w:val="00A75D02"/>
    <w:rsid w:val="00A84824"/>
    <w:rsid w:val="00AD29D0"/>
    <w:rsid w:val="00AF49A7"/>
    <w:rsid w:val="00B22032"/>
    <w:rsid w:val="00B716C0"/>
    <w:rsid w:val="00BB5337"/>
    <w:rsid w:val="00C00FD9"/>
    <w:rsid w:val="00C33E13"/>
    <w:rsid w:val="00C4696D"/>
    <w:rsid w:val="00C56610"/>
    <w:rsid w:val="00C56705"/>
    <w:rsid w:val="00C63108"/>
    <w:rsid w:val="00C9160E"/>
    <w:rsid w:val="00D112EB"/>
    <w:rsid w:val="00D168D5"/>
    <w:rsid w:val="00DA316D"/>
    <w:rsid w:val="00DD40E5"/>
    <w:rsid w:val="00E61CE4"/>
    <w:rsid w:val="00EB239F"/>
    <w:rsid w:val="00EB3063"/>
    <w:rsid w:val="00EB6016"/>
    <w:rsid w:val="00EC6A5D"/>
    <w:rsid w:val="00EE7385"/>
    <w:rsid w:val="00F114E0"/>
    <w:rsid w:val="00F4500E"/>
    <w:rsid w:val="00F846D4"/>
    <w:rsid w:val="00F95362"/>
    <w:rsid w:val="00F95892"/>
    <w:rsid w:val="00FA5654"/>
    <w:rsid w:val="00FB787B"/>
    <w:rsid w:val="00FC02F7"/>
    <w:rsid w:val="00FF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F6B0C"/>
  <w15:chartTrackingRefBased/>
  <w15:docId w15:val="{2EE12EDD-7FC4-46E4-A74C-0D5E1412A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4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4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4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4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4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4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4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4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4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4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4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4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46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46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4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46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4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4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4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4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4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4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4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46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46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46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4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46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46D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D590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D590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716C0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A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7178"/>
  </w:style>
  <w:style w:type="paragraph" w:styleId="Piedepgina">
    <w:name w:val="footer"/>
    <w:basedOn w:val="Normal"/>
    <w:link w:val="PiedepginaCar"/>
    <w:uiPriority w:val="99"/>
    <w:unhideWhenUsed/>
    <w:rsid w:val="005A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7178"/>
  </w:style>
  <w:style w:type="paragraph" w:styleId="Descripcin">
    <w:name w:val="caption"/>
    <w:basedOn w:val="Normal"/>
    <w:next w:val="Normal"/>
    <w:uiPriority w:val="35"/>
    <w:unhideWhenUsed/>
    <w:qFormat/>
    <w:rsid w:val="00C5670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4E0F2C"/>
    <w:pPr>
      <w:spacing w:before="240" w:after="0" w:line="259" w:lineRule="auto"/>
      <w:outlineLvl w:val="9"/>
    </w:pPr>
    <w:rPr>
      <w:kern w:val="0"/>
      <w:sz w:val="32"/>
      <w:szCs w:val="32"/>
      <w:lang w:eastAsia="es-GT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E0F2C"/>
    <w:pPr>
      <w:spacing w:after="100"/>
    </w:pPr>
  </w:style>
  <w:style w:type="paragraph" w:styleId="Tabladeilustraciones">
    <w:name w:val="table of figures"/>
    <w:basedOn w:val="Normal"/>
    <w:next w:val="Normal"/>
    <w:uiPriority w:val="99"/>
    <w:unhideWhenUsed/>
    <w:rsid w:val="004E0F2C"/>
    <w:pPr>
      <w:spacing w:after="0"/>
    </w:pPr>
  </w:style>
  <w:style w:type="table" w:styleId="Tablaconcuadrcula">
    <w:name w:val="Table Grid"/>
    <w:basedOn w:val="Tablanormal"/>
    <w:uiPriority w:val="39"/>
    <w:rsid w:val="00622B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B78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GT"/>
      <w14:ligatures w14:val="none"/>
    </w:rPr>
  </w:style>
  <w:style w:type="character" w:customStyle="1" w:styleId="math-inline">
    <w:name w:val="math-inline"/>
    <w:basedOn w:val="Fuentedeprrafopredeter"/>
    <w:rsid w:val="00FB787B"/>
  </w:style>
  <w:style w:type="character" w:styleId="Textodelmarcadordeposicin">
    <w:name w:val="Placeholder Text"/>
    <w:basedOn w:val="Fuentedeprrafopredeter"/>
    <w:uiPriority w:val="99"/>
    <w:semiHidden/>
    <w:rsid w:val="00FB787B"/>
    <w:rPr>
      <w:color w:val="666666"/>
    </w:rPr>
  </w:style>
  <w:style w:type="character" w:customStyle="1" w:styleId="citation-131">
    <w:name w:val="citation-131"/>
    <w:basedOn w:val="Fuentedeprrafopredeter"/>
    <w:rsid w:val="004F27FF"/>
  </w:style>
  <w:style w:type="character" w:styleId="Fuerte">
    <w:name w:val="Strong"/>
    <w:basedOn w:val="Fuentedeprrafopredeter"/>
    <w:uiPriority w:val="22"/>
    <w:qFormat/>
    <w:rsid w:val="004F27FF"/>
    <w:rPr>
      <w:b/>
      <w:bCs/>
    </w:rPr>
  </w:style>
  <w:style w:type="table" w:styleId="Tablanormal5">
    <w:name w:val="Plain Table 5"/>
    <w:basedOn w:val="Tablanormal"/>
    <w:uiPriority w:val="45"/>
    <w:rsid w:val="001B4B1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citation-53">
    <w:name w:val="citation-53"/>
    <w:basedOn w:val="Fuentedeprrafopredeter"/>
    <w:rsid w:val="00FA5654"/>
  </w:style>
  <w:style w:type="character" w:customStyle="1" w:styleId="citation-52">
    <w:name w:val="citation-52"/>
    <w:basedOn w:val="Fuentedeprrafopredeter"/>
    <w:rsid w:val="00FA5654"/>
  </w:style>
  <w:style w:type="character" w:customStyle="1" w:styleId="citation-51">
    <w:name w:val="citation-51"/>
    <w:basedOn w:val="Fuentedeprrafopredeter"/>
    <w:rsid w:val="00FA5654"/>
  </w:style>
  <w:style w:type="character" w:customStyle="1" w:styleId="citation-50">
    <w:name w:val="citation-50"/>
    <w:basedOn w:val="Fuentedeprrafopredeter"/>
    <w:rsid w:val="00FA5654"/>
  </w:style>
  <w:style w:type="character" w:customStyle="1" w:styleId="citation-401">
    <w:name w:val="citation-401"/>
    <w:basedOn w:val="Fuentedeprrafopredeter"/>
    <w:rsid w:val="00530BEA"/>
  </w:style>
  <w:style w:type="character" w:customStyle="1" w:styleId="citation-400">
    <w:name w:val="citation-400"/>
    <w:basedOn w:val="Fuentedeprrafopredeter"/>
    <w:rsid w:val="00530BEA"/>
  </w:style>
  <w:style w:type="character" w:customStyle="1" w:styleId="citation-399">
    <w:name w:val="citation-399"/>
    <w:basedOn w:val="Fuentedeprrafopredeter"/>
    <w:rsid w:val="00530BEA"/>
  </w:style>
  <w:style w:type="character" w:customStyle="1" w:styleId="citation-398">
    <w:name w:val="citation-398"/>
    <w:basedOn w:val="Fuentedeprrafopredeter"/>
    <w:rsid w:val="00530BEA"/>
  </w:style>
  <w:style w:type="character" w:customStyle="1" w:styleId="citation-397">
    <w:name w:val="citation-397"/>
    <w:basedOn w:val="Fuentedeprrafopredeter"/>
    <w:rsid w:val="00530BEA"/>
  </w:style>
  <w:style w:type="character" w:customStyle="1" w:styleId="citation-396">
    <w:name w:val="citation-396"/>
    <w:basedOn w:val="Fuentedeprrafopredeter"/>
    <w:rsid w:val="00530BEA"/>
  </w:style>
  <w:style w:type="character" w:customStyle="1" w:styleId="citation-395">
    <w:name w:val="citation-395"/>
    <w:basedOn w:val="Fuentedeprrafopredeter"/>
    <w:rsid w:val="00530BEA"/>
  </w:style>
  <w:style w:type="character" w:customStyle="1" w:styleId="citation-394">
    <w:name w:val="citation-394"/>
    <w:basedOn w:val="Fuentedeprrafopredeter"/>
    <w:rsid w:val="00530BEA"/>
  </w:style>
  <w:style w:type="character" w:customStyle="1" w:styleId="citation-393">
    <w:name w:val="citation-393"/>
    <w:basedOn w:val="Fuentedeprrafopredeter"/>
    <w:rsid w:val="00530BEA"/>
  </w:style>
  <w:style w:type="character" w:customStyle="1" w:styleId="citation-392">
    <w:name w:val="citation-392"/>
    <w:basedOn w:val="Fuentedeprrafopredeter"/>
    <w:rsid w:val="00530BEA"/>
  </w:style>
  <w:style w:type="character" w:customStyle="1" w:styleId="citation-391">
    <w:name w:val="citation-391"/>
    <w:basedOn w:val="Fuentedeprrafopredeter"/>
    <w:rsid w:val="00530BEA"/>
  </w:style>
  <w:style w:type="character" w:customStyle="1" w:styleId="citation-390">
    <w:name w:val="citation-390"/>
    <w:basedOn w:val="Fuentedeprrafopredeter"/>
    <w:rsid w:val="00530BEA"/>
  </w:style>
  <w:style w:type="character" w:styleId="Refdecomentario">
    <w:name w:val="annotation reference"/>
    <w:basedOn w:val="Fuentedeprrafopredeter"/>
    <w:uiPriority w:val="99"/>
    <w:semiHidden/>
    <w:unhideWhenUsed/>
    <w:rsid w:val="00547FF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47FF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47FF2"/>
    <w:rPr>
      <w:sz w:val="20"/>
      <w:szCs w:val="20"/>
    </w:rPr>
  </w:style>
  <w:style w:type="paragraph" w:styleId="Bibliografa">
    <w:name w:val="Bibliography"/>
    <w:basedOn w:val="Normal"/>
    <w:next w:val="Normal"/>
    <w:uiPriority w:val="37"/>
    <w:unhideWhenUsed/>
    <w:rsid w:val="009E63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3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22:56:04.3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24575,'0'0'-8191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Nel17</b:Tag>
    <b:SourceType>Book</b:SourceType>
    <b:Guid>{36E9150B-B599-4F13-A011-6F6B806074F2}</b:Guid>
    <b:Author>
      <b:Author>
        <b:NameList>
          <b:Person>
            <b:Last>Nelson</b:Last>
            <b:First>D.</b:First>
            <b:Middle>L., &amp; Cox, M. M</b:Middle>
          </b:Person>
        </b:NameList>
      </b:Author>
    </b:Author>
    <b:Title>Lehninger principles of biochemistry (7th ed.)</b:Title>
    <b:Year>2017</b:Year>
    <b:Publisher>W. H. Freeman and Company</b:Publisher>
    <b:RefOrder>1</b:RefOrder>
  </b:Source>
</b:Sources>
</file>

<file path=customXml/itemProps1.xml><?xml version="1.0" encoding="utf-8"?>
<ds:datastoreItem xmlns:ds="http://schemas.openxmlformats.org/officeDocument/2006/customXml" ds:itemID="{FD54C1A0-FA77-4CAA-9D3B-B3882EF61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348</Words>
  <Characters>1661</Characters>
  <Application>Microsoft Office Word</Application>
  <DocSecurity>0</DocSecurity>
  <Lines>79</Lines>
  <Paragraphs>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JUAREZ GUERRA, JACOB</dc:creator>
  <cp:keywords/>
  <dc:description/>
  <cp:lastModifiedBy>JUAREZ GUERRA, JACOB</cp:lastModifiedBy>
  <cp:revision>2</cp:revision>
  <cp:lastPrinted>2026-02-07T20:36:00Z</cp:lastPrinted>
  <dcterms:created xsi:type="dcterms:W3CDTF">2026-03-01T00:11:00Z</dcterms:created>
  <dcterms:modified xsi:type="dcterms:W3CDTF">2026-03-01T00:11:00Z</dcterms:modified>
</cp:coreProperties>
</file>