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5F8044C" w14:textId="77777777" w:rsidR="003247CE" w:rsidRPr="00BA5192" w:rsidRDefault="00BA5192" w:rsidP="00BA5192">
      <w:pPr>
        <w:pStyle w:val="Heading1"/>
        <w:rPr>
          <w:b/>
          <w:lang w:val="en-AU"/>
        </w:rPr>
      </w:pPr>
      <w:r w:rsidRPr="00BA5192">
        <w:rPr>
          <w:b/>
          <w:lang w:val="en-AU"/>
        </w:rPr>
        <w:t>List of Next Steps, Desired Extensions for Atlantis</w:t>
      </w:r>
    </w:p>
    <w:p w14:paraId="46C9C634" w14:textId="77777777" w:rsidR="00BA5192" w:rsidRDefault="00BA5192">
      <w:pPr>
        <w:rPr>
          <w:lang w:val="en-AU"/>
        </w:rPr>
      </w:pPr>
    </w:p>
    <w:p w14:paraId="49410CCF" w14:textId="788E5CC1" w:rsidR="00373CBC" w:rsidRDefault="00373CBC" w:rsidP="00BA5192">
      <w:pPr>
        <w:rPr>
          <w:i/>
          <w:lang w:val="en-AU"/>
        </w:rPr>
      </w:pPr>
      <w:r>
        <w:rPr>
          <w:i/>
          <w:lang w:val="en-AU"/>
        </w:rPr>
        <w:t>Presentations</w:t>
      </w:r>
    </w:p>
    <w:p w14:paraId="3B4523B2" w14:textId="409576FE" w:rsidR="00373CBC" w:rsidRPr="00373CBC" w:rsidRDefault="00373CBC" w:rsidP="00373CBC">
      <w:pPr>
        <w:pStyle w:val="ListParagraph"/>
        <w:numPr>
          <w:ilvl w:val="0"/>
          <w:numId w:val="3"/>
        </w:numPr>
        <w:rPr>
          <w:lang w:val="en-AU"/>
        </w:rPr>
      </w:pPr>
      <w:r>
        <w:rPr>
          <w:lang w:val="en-AU"/>
        </w:rPr>
        <w:t>Asta: Described how to model e</w:t>
      </w:r>
      <w:r w:rsidRPr="00373CBC">
        <w:rPr>
          <w:lang w:val="en-AU"/>
        </w:rPr>
        <w:t>volution &amp; biodiversity shifts</w:t>
      </w:r>
      <w:r>
        <w:rPr>
          <w:lang w:val="en-AU"/>
        </w:rPr>
        <w:t xml:space="preserve"> in Atlantis</w:t>
      </w:r>
    </w:p>
    <w:p w14:paraId="5F952A8D" w14:textId="4CFAC383" w:rsidR="00373CBC" w:rsidRDefault="00373CBC" w:rsidP="00373CBC">
      <w:pPr>
        <w:pStyle w:val="ListParagraph"/>
        <w:numPr>
          <w:ilvl w:val="0"/>
          <w:numId w:val="3"/>
        </w:numPr>
        <w:rPr>
          <w:lang w:val="en-AU"/>
        </w:rPr>
      </w:pPr>
      <w:r>
        <w:rPr>
          <w:lang w:val="en-AU"/>
        </w:rPr>
        <w:t>Beth:</w:t>
      </w:r>
    </w:p>
    <w:p w14:paraId="50E726D8" w14:textId="77777777" w:rsidR="00373CBC" w:rsidRDefault="00373CBC" w:rsidP="00373CBC">
      <w:pPr>
        <w:pStyle w:val="ListParagraph"/>
        <w:numPr>
          <w:ilvl w:val="1"/>
          <w:numId w:val="3"/>
        </w:numPr>
        <w:rPr>
          <w:lang w:val="en-AU"/>
        </w:rPr>
      </w:pPr>
      <w:r>
        <w:rPr>
          <w:lang w:val="en-AU"/>
        </w:rPr>
        <w:t>Explained MSE concept and brief description of how to use Atlantis in MSE</w:t>
      </w:r>
    </w:p>
    <w:p w14:paraId="41981D90" w14:textId="4A0E8709" w:rsidR="00000000" w:rsidRPr="002172F4" w:rsidRDefault="002172F4" w:rsidP="002172F4">
      <w:pPr>
        <w:pStyle w:val="ListParagraph"/>
        <w:numPr>
          <w:ilvl w:val="1"/>
          <w:numId w:val="3"/>
        </w:numPr>
      </w:pPr>
      <w:r>
        <w:rPr>
          <w:lang w:val="en-AU"/>
        </w:rPr>
        <w:t xml:space="preserve">Brief description of how to simply cover off on global change </w:t>
      </w:r>
    </w:p>
    <w:p w14:paraId="1053AACF" w14:textId="2998A7E3" w:rsidR="002172F4" w:rsidRPr="002172F4" w:rsidRDefault="002172F4" w:rsidP="002172F4">
      <w:pPr>
        <w:pStyle w:val="ListParagraph"/>
        <w:numPr>
          <w:ilvl w:val="2"/>
          <w:numId w:val="3"/>
        </w:numPr>
      </w:pPr>
      <w:r>
        <w:rPr>
          <w:lang w:val="en-AU"/>
        </w:rPr>
        <w:t>Easiest for p</w:t>
      </w:r>
      <w:r w:rsidRPr="002172F4">
        <w:rPr>
          <w:lang w:val="en-AU"/>
        </w:rPr>
        <w:t>hysical</w:t>
      </w:r>
      <w:r>
        <w:rPr>
          <w:lang w:val="en-AU"/>
        </w:rPr>
        <w:t xml:space="preserve"> drivers</w:t>
      </w:r>
      <w:r w:rsidRPr="002172F4">
        <w:rPr>
          <w:lang w:val="en-AU"/>
        </w:rPr>
        <w:t xml:space="preserve">: </w:t>
      </w:r>
      <w:r>
        <w:rPr>
          <w:lang w:val="en-AU"/>
        </w:rPr>
        <w:t>t</w:t>
      </w:r>
      <w:r w:rsidRPr="002172F4">
        <w:rPr>
          <w:lang w:val="en-AU"/>
        </w:rPr>
        <w:t>emperature, salinity, oxygen, pH</w:t>
      </w:r>
      <w:r>
        <w:rPr>
          <w:lang w:val="en-AU"/>
        </w:rPr>
        <w:t xml:space="preserve"> etc</w:t>
      </w:r>
    </w:p>
    <w:p w14:paraId="03B2F07D" w14:textId="7B73A3BD" w:rsidR="00000000" w:rsidRPr="002172F4" w:rsidRDefault="00161B29" w:rsidP="002172F4">
      <w:pPr>
        <w:pStyle w:val="ListParagraph"/>
        <w:numPr>
          <w:ilvl w:val="2"/>
          <w:numId w:val="3"/>
        </w:numPr>
      </w:pPr>
      <w:r w:rsidRPr="002172F4">
        <w:rPr>
          <w:lang w:val="en-AU"/>
        </w:rPr>
        <w:t>Forced change (</w:t>
      </w:r>
      <w:r w:rsidR="002172F4">
        <w:rPr>
          <w:lang w:val="en-AU"/>
        </w:rPr>
        <w:t xml:space="preserve">e.g. T-change etc) = </w:t>
      </w:r>
      <w:r w:rsidRPr="002172F4">
        <w:rPr>
          <w:lang w:val="en-AU"/>
        </w:rPr>
        <w:t>first pass</w:t>
      </w:r>
      <w:r w:rsidR="002172F4">
        <w:rPr>
          <w:lang w:val="en-AU"/>
        </w:rPr>
        <w:t xml:space="preserve"> approach</w:t>
      </w:r>
    </w:p>
    <w:p w14:paraId="02C0905B" w14:textId="77777777" w:rsidR="00000000" w:rsidRPr="002172F4" w:rsidRDefault="00161B29" w:rsidP="002172F4">
      <w:pPr>
        <w:pStyle w:val="ListParagraph"/>
        <w:numPr>
          <w:ilvl w:val="2"/>
          <w:numId w:val="3"/>
        </w:numPr>
      </w:pPr>
      <w:r w:rsidRPr="002172F4">
        <w:rPr>
          <w:lang w:val="en-AU"/>
        </w:rPr>
        <w:t>Loaded from other models (more details &amp; variability)</w:t>
      </w:r>
    </w:p>
    <w:p w14:paraId="7955FDB2" w14:textId="7F96946E" w:rsidR="00000000" w:rsidRPr="002172F4" w:rsidRDefault="002172F4" w:rsidP="002172F4">
      <w:pPr>
        <w:pStyle w:val="ListParagraph"/>
        <w:numPr>
          <w:ilvl w:val="1"/>
          <w:numId w:val="3"/>
        </w:numPr>
      </w:pPr>
      <w:r>
        <w:rPr>
          <w:lang w:val="en-AU"/>
        </w:rPr>
        <w:t>Brief description of how to simply represent o</w:t>
      </w:r>
      <w:r w:rsidR="00161B29" w:rsidRPr="002172F4">
        <w:rPr>
          <w:lang w:val="en-AU"/>
        </w:rPr>
        <w:t>th</w:t>
      </w:r>
      <w:r w:rsidR="00161B29" w:rsidRPr="002172F4">
        <w:rPr>
          <w:lang w:val="en-AU"/>
        </w:rPr>
        <w:t>er human use</w:t>
      </w:r>
      <w:r>
        <w:rPr>
          <w:lang w:val="en-AU"/>
        </w:rPr>
        <w:t>s of the system</w:t>
      </w:r>
    </w:p>
    <w:p w14:paraId="02BA7BD4" w14:textId="77777777" w:rsidR="002172F4" w:rsidRPr="002172F4" w:rsidRDefault="00161B29" w:rsidP="002172F4">
      <w:pPr>
        <w:pStyle w:val="ListParagraph"/>
        <w:numPr>
          <w:ilvl w:val="2"/>
          <w:numId w:val="3"/>
        </w:numPr>
      </w:pPr>
      <w:r w:rsidRPr="002172F4">
        <w:rPr>
          <w:lang w:val="en-AU"/>
        </w:rPr>
        <w:t>Coastal development (substrate change)</w:t>
      </w:r>
    </w:p>
    <w:p w14:paraId="609A09BD" w14:textId="472D385A" w:rsidR="00000000" w:rsidRPr="002172F4" w:rsidRDefault="00161B29" w:rsidP="002172F4">
      <w:pPr>
        <w:pStyle w:val="ListParagraph"/>
        <w:numPr>
          <w:ilvl w:val="2"/>
          <w:numId w:val="3"/>
        </w:numPr>
      </w:pPr>
      <w:r w:rsidRPr="002172F4">
        <w:rPr>
          <w:lang w:val="en-AU"/>
        </w:rPr>
        <w:t>Point source inputs (rivers, pollution)</w:t>
      </w:r>
    </w:p>
    <w:p w14:paraId="10748CC7" w14:textId="77777777" w:rsidR="00000000" w:rsidRPr="002172F4" w:rsidRDefault="00161B29" w:rsidP="002172F4">
      <w:pPr>
        <w:pStyle w:val="ListParagraph"/>
        <w:numPr>
          <w:ilvl w:val="2"/>
          <w:numId w:val="3"/>
        </w:numPr>
      </w:pPr>
      <w:r w:rsidRPr="002172F4">
        <w:rPr>
          <w:lang w:val="en-AU"/>
        </w:rPr>
        <w:t>Footprint of impacts</w:t>
      </w:r>
    </w:p>
    <w:p w14:paraId="59D7AA8A" w14:textId="2A3376B6" w:rsidR="002172F4" w:rsidRPr="002172F4" w:rsidRDefault="00161B29" w:rsidP="002172F4">
      <w:pPr>
        <w:pStyle w:val="ListParagraph"/>
        <w:numPr>
          <w:ilvl w:val="2"/>
          <w:numId w:val="3"/>
        </w:numPr>
      </w:pPr>
      <w:r w:rsidRPr="002172F4">
        <w:rPr>
          <w:lang w:val="en-AU"/>
        </w:rPr>
        <w:t>Dynamic contaminants</w:t>
      </w:r>
    </w:p>
    <w:p w14:paraId="35AEC9E6" w14:textId="77777777" w:rsidR="00373CBC" w:rsidRDefault="00373CBC" w:rsidP="00373CBC">
      <w:pPr>
        <w:pStyle w:val="ListParagraph"/>
        <w:numPr>
          <w:ilvl w:val="1"/>
          <w:numId w:val="3"/>
        </w:numPr>
        <w:rPr>
          <w:lang w:val="en-AU"/>
        </w:rPr>
      </w:pPr>
      <w:r>
        <w:rPr>
          <w:lang w:val="en-AU"/>
        </w:rPr>
        <w:t>New features listed:</w:t>
      </w:r>
    </w:p>
    <w:p w14:paraId="241FA290" w14:textId="77777777" w:rsidR="00373CBC" w:rsidRPr="00373CBC" w:rsidRDefault="00373CBC" w:rsidP="00373CBC">
      <w:pPr>
        <w:pStyle w:val="ListParagraph"/>
        <w:numPr>
          <w:ilvl w:val="2"/>
          <w:numId w:val="3"/>
        </w:numPr>
        <w:rPr>
          <w:lang w:val="en-AU"/>
        </w:rPr>
      </w:pPr>
      <w:r w:rsidRPr="00373CBC">
        <w:rPr>
          <w:lang w:val="en-AU"/>
        </w:rPr>
        <w:t xml:space="preserve">Other domains (ice, land) </w:t>
      </w:r>
    </w:p>
    <w:p w14:paraId="65CC94AC" w14:textId="7BC4FCF5" w:rsidR="00373CBC" w:rsidRPr="00373CBC" w:rsidRDefault="00373CBC" w:rsidP="00373CBC">
      <w:pPr>
        <w:pStyle w:val="ListParagraph"/>
        <w:numPr>
          <w:ilvl w:val="2"/>
          <w:numId w:val="3"/>
        </w:numPr>
        <w:rPr>
          <w:lang w:val="en-AU"/>
        </w:rPr>
      </w:pPr>
      <w:r w:rsidRPr="00373CBC">
        <w:rPr>
          <w:lang w:val="en-AU"/>
        </w:rPr>
        <w:t>Dynamic sectors</w:t>
      </w:r>
      <w:r>
        <w:rPr>
          <w:lang w:val="en-AU"/>
        </w:rPr>
        <w:t xml:space="preserve"> (</w:t>
      </w:r>
      <w:r w:rsidRPr="00373CBC">
        <w:rPr>
          <w:lang w:val="en-AU"/>
        </w:rPr>
        <w:t>Human demography &amp; Residential/Urban</w:t>
      </w:r>
      <w:r>
        <w:rPr>
          <w:lang w:val="en-AU"/>
        </w:rPr>
        <w:t xml:space="preserve">, </w:t>
      </w:r>
      <w:r w:rsidRPr="00373CBC">
        <w:rPr>
          <w:lang w:val="en-AU"/>
        </w:rPr>
        <w:t>Tourism</w:t>
      </w:r>
      <w:r>
        <w:rPr>
          <w:lang w:val="en-AU"/>
        </w:rPr>
        <w:t xml:space="preserve">, </w:t>
      </w:r>
      <w:r w:rsidRPr="00373CBC">
        <w:rPr>
          <w:lang w:val="en-AU"/>
        </w:rPr>
        <w:t>Oil and gas &amp; other energy (renewables)</w:t>
      </w:r>
      <w:r>
        <w:rPr>
          <w:lang w:val="en-AU"/>
        </w:rPr>
        <w:t xml:space="preserve">, </w:t>
      </w:r>
      <w:r w:rsidRPr="00373CBC">
        <w:rPr>
          <w:lang w:val="en-AU"/>
        </w:rPr>
        <w:t>Ports &amp; shipping</w:t>
      </w:r>
      <w:r>
        <w:rPr>
          <w:lang w:val="en-AU"/>
        </w:rPr>
        <w:t xml:space="preserve">, </w:t>
      </w:r>
      <w:r w:rsidRPr="00373CBC">
        <w:rPr>
          <w:lang w:val="en-AU"/>
        </w:rPr>
        <w:t>Catchment &amp; agriculture</w:t>
      </w:r>
      <w:r>
        <w:rPr>
          <w:lang w:val="en-AU"/>
        </w:rPr>
        <w:t>)</w:t>
      </w:r>
    </w:p>
    <w:p w14:paraId="01D7C059" w14:textId="1B885EFE" w:rsidR="00373CBC" w:rsidRPr="00373CBC" w:rsidRDefault="00373CBC" w:rsidP="00373CBC">
      <w:pPr>
        <w:pStyle w:val="ListParagraph"/>
        <w:numPr>
          <w:ilvl w:val="2"/>
          <w:numId w:val="3"/>
        </w:numPr>
        <w:rPr>
          <w:lang w:val="en-AU"/>
        </w:rPr>
      </w:pPr>
      <w:r w:rsidRPr="00373CBC">
        <w:rPr>
          <w:lang w:val="en-AU"/>
        </w:rPr>
        <w:t>Emulators</w:t>
      </w:r>
      <w:r>
        <w:rPr>
          <w:lang w:val="en-AU"/>
        </w:rPr>
        <w:t xml:space="preserve"> </w:t>
      </w:r>
    </w:p>
    <w:p w14:paraId="62A57DCB" w14:textId="77777777" w:rsidR="00373CBC" w:rsidRDefault="00373CBC" w:rsidP="00BA5192">
      <w:pPr>
        <w:rPr>
          <w:i/>
          <w:lang w:val="en-AU"/>
        </w:rPr>
      </w:pPr>
    </w:p>
    <w:p w14:paraId="45C596A0" w14:textId="4A992A81" w:rsidR="00BA5192" w:rsidRPr="00D65695" w:rsidRDefault="00BA5192" w:rsidP="00BA5192">
      <w:pPr>
        <w:rPr>
          <w:i/>
          <w:lang w:val="en-AU"/>
        </w:rPr>
      </w:pPr>
      <w:r w:rsidRPr="00D65695">
        <w:rPr>
          <w:i/>
          <w:lang w:val="en-AU"/>
        </w:rPr>
        <w:t>General discussion</w:t>
      </w:r>
      <w:r w:rsidR="002172F4">
        <w:rPr>
          <w:i/>
          <w:lang w:val="en-AU"/>
        </w:rPr>
        <w:t xml:space="preserve"> – Ideas for future extensions (some already possible)</w:t>
      </w:r>
    </w:p>
    <w:p w14:paraId="264F16DA" w14:textId="77777777" w:rsidR="00560A5E" w:rsidRPr="00560A5E" w:rsidRDefault="00560A5E" w:rsidP="00BA5192">
      <w:pPr>
        <w:pStyle w:val="ListParagraph"/>
        <w:numPr>
          <w:ilvl w:val="0"/>
          <w:numId w:val="2"/>
        </w:numPr>
        <w:rPr>
          <w:i/>
          <w:lang w:val="en-AU"/>
        </w:rPr>
      </w:pPr>
      <w:r>
        <w:rPr>
          <w:lang w:val="en-AU"/>
        </w:rPr>
        <w:t>Ease of Use</w:t>
      </w:r>
    </w:p>
    <w:p w14:paraId="71006B61" w14:textId="432C7A1E" w:rsidR="002172F4" w:rsidRPr="002172F4" w:rsidRDefault="002172F4" w:rsidP="00560A5E">
      <w:pPr>
        <w:pStyle w:val="ListParagraph"/>
        <w:numPr>
          <w:ilvl w:val="1"/>
          <w:numId w:val="2"/>
        </w:numPr>
        <w:rPr>
          <w:i/>
          <w:lang w:val="en-AU"/>
        </w:rPr>
      </w:pPr>
      <w:r>
        <w:rPr>
          <w:lang w:val="en-AU"/>
        </w:rPr>
        <w:t>Better GUI (etc) for inputs</w:t>
      </w:r>
    </w:p>
    <w:p w14:paraId="3824643F" w14:textId="77336C57" w:rsidR="002172F4" w:rsidRPr="00FB71E3" w:rsidRDefault="002172F4" w:rsidP="00560A5E">
      <w:pPr>
        <w:pStyle w:val="ListParagraph"/>
        <w:numPr>
          <w:ilvl w:val="1"/>
          <w:numId w:val="2"/>
        </w:numPr>
        <w:rPr>
          <w:i/>
          <w:lang w:val="en-AU"/>
        </w:rPr>
      </w:pPr>
      <w:r>
        <w:rPr>
          <w:lang w:val="en-AU"/>
        </w:rPr>
        <w:t xml:space="preserve">Better/standard graphical outputs </w:t>
      </w:r>
    </w:p>
    <w:p w14:paraId="40D13E0A" w14:textId="31E0DAE8" w:rsidR="00FB71E3" w:rsidRPr="00161B29" w:rsidRDefault="00FB71E3" w:rsidP="00FB71E3">
      <w:pPr>
        <w:pStyle w:val="ListParagraph"/>
        <w:numPr>
          <w:ilvl w:val="1"/>
          <w:numId w:val="2"/>
        </w:numPr>
        <w:rPr>
          <w:i/>
          <w:lang w:val="en-AU"/>
        </w:rPr>
      </w:pPr>
      <w:r>
        <w:rPr>
          <w:lang w:val="en-AU"/>
        </w:rPr>
        <w:t>Make it so when new functionality don’t have to always update prm files</w:t>
      </w:r>
    </w:p>
    <w:p w14:paraId="5666EB6B" w14:textId="77777777" w:rsidR="00161B29" w:rsidRPr="00C7661A" w:rsidRDefault="00161B29" w:rsidP="00161B29">
      <w:pPr>
        <w:pStyle w:val="ListParagraph"/>
        <w:numPr>
          <w:ilvl w:val="0"/>
          <w:numId w:val="2"/>
        </w:numPr>
        <w:rPr>
          <w:i/>
          <w:lang w:val="en-AU"/>
        </w:rPr>
      </w:pPr>
      <w:r>
        <w:rPr>
          <w:lang w:val="en-AU"/>
        </w:rPr>
        <w:t>Facilitating linking to external models (like assessment models, other industries)</w:t>
      </w:r>
    </w:p>
    <w:p w14:paraId="5B47391D" w14:textId="530C8A72" w:rsidR="00161B29" w:rsidRPr="00161B29" w:rsidRDefault="00161B29" w:rsidP="00161B29">
      <w:pPr>
        <w:pStyle w:val="ListParagraph"/>
        <w:numPr>
          <w:ilvl w:val="1"/>
          <w:numId w:val="2"/>
        </w:numPr>
        <w:rPr>
          <w:i/>
          <w:lang w:val="en-AU"/>
        </w:rPr>
      </w:pPr>
      <w:r>
        <w:rPr>
          <w:lang w:val="en-AU"/>
        </w:rPr>
        <w:t>R package can help that</w:t>
      </w:r>
      <w:bookmarkStart w:id="0" w:name="_GoBack"/>
      <w:bookmarkEnd w:id="0"/>
    </w:p>
    <w:p w14:paraId="76EB13ED" w14:textId="596EC794" w:rsidR="00560A5E" w:rsidRPr="00560A5E" w:rsidRDefault="00560A5E" w:rsidP="00560A5E">
      <w:pPr>
        <w:pStyle w:val="ListParagraph"/>
        <w:numPr>
          <w:ilvl w:val="0"/>
          <w:numId w:val="2"/>
        </w:numPr>
        <w:rPr>
          <w:i/>
          <w:lang w:val="en-AU"/>
        </w:rPr>
      </w:pPr>
      <w:r>
        <w:rPr>
          <w:lang w:val="en-AU"/>
        </w:rPr>
        <w:t>Model f</w:t>
      </w:r>
      <w:r w:rsidRPr="00560A5E">
        <w:rPr>
          <w:lang w:val="en-AU"/>
        </w:rPr>
        <w:t>unctionality</w:t>
      </w:r>
      <w:r>
        <w:rPr>
          <w:lang w:val="en-AU"/>
        </w:rPr>
        <w:t>/</w:t>
      </w:r>
      <w:r w:rsidRPr="00560A5E">
        <w:rPr>
          <w:lang w:val="en-AU"/>
        </w:rPr>
        <w:t xml:space="preserve"> </w:t>
      </w:r>
      <w:r>
        <w:rPr>
          <w:lang w:val="en-AU"/>
        </w:rPr>
        <w:t>New modules</w:t>
      </w:r>
    </w:p>
    <w:p w14:paraId="488193CA" w14:textId="7AA3D2D7" w:rsidR="00560A5E" w:rsidRDefault="00560A5E" w:rsidP="00560A5E">
      <w:pPr>
        <w:pStyle w:val="ListParagraph"/>
        <w:numPr>
          <w:ilvl w:val="1"/>
          <w:numId w:val="2"/>
        </w:numPr>
        <w:rPr>
          <w:lang w:val="en-AU"/>
        </w:rPr>
      </w:pPr>
      <w:r>
        <w:rPr>
          <w:lang w:val="en-AU"/>
        </w:rPr>
        <w:t>Dynamic change in diet matrix so can get link shifts around invasives etc (but don’t know those connections will form ahead of time so allow for adaptive shifts or size based opportunistic attacks where will</w:t>
      </w:r>
      <w:r>
        <w:rPr>
          <w:lang w:val="en-AU"/>
        </w:rPr>
        <w:t xml:space="preserve"> </w:t>
      </w:r>
      <w:r>
        <w:rPr>
          <w:lang w:val="en-AU"/>
        </w:rPr>
        <w:t>take on available prey with similar characteristics to any of their original prey)</w:t>
      </w:r>
    </w:p>
    <w:p w14:paraId="4996D868" w14:textId="77777777" w:rsidR="00560A5E" w:rsidRPr="00E6313C" w:rsidRDefault="00560A5E" w:rsidP="00560A5E">
      <w:pPr>
        <w:pStyle w:val="ListParagraph"/>
        <w:numPr>
          <w:ilvl w:val="1"/>
          <w:numId w:val="2"/>
        </w:numPr>
        <w:rPr>
          <w:i/>
          <w:lang w:val="en-AU"/>
        </w:rPr>
      </w:pPr>
      <w:r>
        <w:rPr>
          <w:lang w:val="en-AU"/>
        </w:rPr>
        <w:t>Dynamic boxes to allow for shoreline change (if changes physics)</w:t>
      </w:r>
    </w:p>
    <w:p w14:paraId="3AF8ECDE" w14:textId="77777777" w:rsidR="00560A5E" w:rsidRPr="00E6313C" w:rsidRDefault="00560A5E" w:rsidP="00560A5E">
      <w:pPr>
        <w:pStyle w:val="ListParagraph"/>
        <w:numPr>
          <w:ilvl w:val="1"/>
          <w:numId w:val="2"/>
        </w:numPr>
        <w:rPr>
          <w:i/>
          <w:lang w:val="en-AU"/>
        </w:rPr>
      </w:pPr>
      <w:r>
        <w:rPr>
          <w:lang w:val="en-AU"/>
        </w:rPr>
        <w:t>Acute catastrophic events</w:t>
      </w:r>
    </w:p>
    <w:p w14:paraId="1A501EF5" w14:textId="77777777" w:rsidR="00560A5E" w:rsidRPr="00E6313C" w:rsidRDefault="00560A5E" w:rsidP="00560A5E">
      <w:pPr>
        <w:pStyle w:val="ListParagraph"/>
        <w:numPr>
          <w:ilvl w:val="1"/>
          <w:numId w:val="2"/>
        </w:numPr>
        <w:rPr>
          <w:i/>
          <w:lang w:val="en-AU"/>
        </w:rPr>
      </w:pPr>
      <w:r>
        <w:rPr>
          <w:lang w:val="en-AU"/>
        </w:rPr>
        <w:t>Vessel movement in model forced with real VMS data</w:t>
      </w:r>
    </w:p>
    <w:p w14:paraId="0EC060AB" w14:textId="333BF3BF" w:rsidR="00560A5E" w:rsidRPr="00E6313C" w:rsidRDefault="00560A5E" w:rsidP="00560A5E">
      <w:pPr>
        <w:pStyle w:val="ListParagraph"/>
        <w:numPr>
          <w:ilvl w:val="1"/>
          <w:numId w:val="2"/>
        </w:numPr>
        <w:rPr>
          <w:i/>
          <w:lang w:val="en-AU"/>
        </w:rPr>
      </w:pPr>
      <w:r>
        <w:rPr>
          <w:lang w:val="en-AU"/>
        </w:rPr>
        <w:t xml:space="preserve">Change in habitat for </w:t>
      </w:r>
      <w:r>
        <w:rPr>
          <w:lang w:val="en-AU"/>
        </w:rPr>
        <w:t>vulnerability</w:t>
      </w:r>
      <w:r>
        <w:rPr>
          <w:lang w:val="en-AU"/>
        </w:rPr>
        <w:t xml:space="preserve"> assessment</w:t>
      </w:r>
    </w:p>
    <w:p w14:paraId="0549346D" w14:textId="77777777" w:rsidR="00560A5E" w:rsidRPr="00E6313C" w:rsidRDefault="00560A5E" w:rsidP="00560A5E">
      <w:pPr>
        <w:pStyle w:val="ListParagraph"/>
        <w:numPr>
          <w:ilvl w:val="1"/>
          <w:numId w:val="2"/>
        </w:numPr>
        <w:rPr>
          <w:i/>
          <w:lang w:val="en-AU"/>
        </w:rPr>
      </w:pPr>
      <w:r>
        <w:rPr>
          <w:lang w:val="en-AU"/>
        </w:rPr>
        <w:t>Agriculture/gas extraction/tourism</w:t>
      </w:r>
    </w:p>
    <w:p w14:paraId="646CE4D4" w14:textId="77777777" w:rsidR="00560A5E" w:rsidRPr="00E6313C" w:rsidRDefault="00560A5E" w:rsidP="00560A5E">
      <w:pPr>
        <w:pStyle w:val="ListParagraph"/>
        <w:numPr>
          <w:ilvl w:val="2"/>
          <w:numId w:val="2"/>
        </w:numPr>
        <w:rPr>
          <w:i/>
          <w:lang w:val="en-AU"/>
        </w:rPr>
      </w:pPr>
      <w:r>
        <w:rPr>
          <w:lang w:val="en-AU"/>
        </w:rPr>
        <w:t>Will need socioeconomic aspects (like value of activity, SOPI etc)</w:t>
      </w:r>
    </w:p>
    <w:p w14:paraId="409391CD" w14:textId="77777777" w:rsidR="00560A5E" w:rsidRPr="00E6313C" w:rsidRDefault="00560A5E" w:rsidP="00560A5E">
      <w:pPr>
        <w:pStyle w:val="ListParagraph"/>
        <w:numPr>
          <w:ilvl w:val="1"/>
          <w:numId w:val="2"/>
        </w:numPr>
        <w:rPr>
          <w:i/>
          <w:lang w:val="en-AU"/>
        </w:rPr>
      </w:pPr>
      <w:r>
        <w:rPr>
          <w:lang w:val="en-AU"/>
        </w:rPr>
        <w:t>Phenology changes (migration shift timing etc… absed on temp not date)</w:t>
      </w:r>
    </w:p>
    <w:p w14:paraId="784D37D1" w14:textId="1E02C1CD" w:rsidR="00560A5E" w:rsidRPr="00E6313C" w:rsidRDefault="00560A5E" w:rsidP="00560A5E">
      <w:pPr>
        <w:pStyle w:val="ListParagraph"/>
        <w:numPr>
          <w:ilvl w:val="1"/>
          <w:numId w:val="2"/>
        </w:numPr>
        <w:rPr>
          <w:i/>
          <w:lang w:val="en-AU"/>
        </w:rPr>
      </w:pPr>
      <w:r>
        <w:rPr>
          <w:lang w:val="en-AU"/>
        </w:rPr>
        <w:t>Larval connectivity matrix</w:t>
      </w:r>
      <w:r>
        <w:rPr>
          <w:lang w:val="en-AU"/>
        </w:rPr>
        <w:t xml:space="preserve"> </w:t>
      </w:r>
      <w:r w:rsidRPr="00560A5E">
        <w:rPr>
          <w:i/>
          <w:lang w:val="en-AU"/>
        </w:rPr>
        <w:t>(can already be done)</w:t>
      </w:r>
    </w:p>
    <w:p w14:paraId="45633EAB" w14:textId="596ED3AA" w:rsidR="00560A5E" w:rsidRPr="00E6313C" w:rsidRDefault="00560A5E" w:rsidP="00560A5E">
      <w:pPr>
        <w:pStyle w:val="ListParagraph"/>
        <w:numPr>
          <w:ilvl w:val="1"/>
          <w:numId w:val="2"/>
        </w:numPr>
        <w:rPr>
          <w:i/>
          <w:lang w:val="en-AU"/>
        </w:rPr>
      </w:pPr>
      <w:r>
        <w:rPr>
          <w:lang w:val="en-AU"/>
        </w:rPr>
        <w:t>Invert</w:t>
      </w:r>
      <w:r>
        <w:rPr>
          <w:lang w:val="en-AU"/>
        </w:rPr>
        <w:t>ebrate</w:t>
      </w:r>
      <w:r>
        <w:rPr>
          <w:lang w:val="en-AU"/>
        </w:rPr>
        <w:t xml:space="preserve"> size transition matrix</w:t>
      </w:r>
      <w:r>
        <w:rPr>
          <w:lang w:val="en-AU"/>
        </w:rPr>
        <w:t xml:space="preserve"> (so size based rather than age based representation)</w:t>
      </w:r>
    </w:p>
    <w:p w14:paraId="0B67F5C6" w14:textId="22938A12" w:rsidR="00560A5E" w:rsidRPr="00E6313C" w:rsidRDefault="00560A5E" w:rsidP="00560A5E">
      <w:pPr>
        <w:pStyle w:val="ListParagraph"/>
        <w:numPr>
          <w:ilvl w:val="1"/>
          <w:numId w:val="2"/>
        </w:numPr>
        <w:rPr>
          <w:i/>
          <w:lang w:val="en-AU"/>
        </w:rPr>
      </w:pPr>
      <w:r>
        <w:rPr>
          <w:lang w:val="en-AU"/>
        </w:rPr>
        <w:t>Dynamic land use change</w:t>
      </w:r>
      <w:r>
        <w:rPr>
          <w:lang w:val="en-AU"/>
        </w:rPr>
        <w:t xml:space="preserve"> </w:t>
      </w:r>
      <w:r w:rsidRPr="00560A5E">
        <w:rPr>
          <w:i/>
          <w:lang w:val="en-AU"/>
        </w:rPr>
        <w:t>(already begun)</w:t>
      </w:r>
    </w:p>
    <w:p w14:paraId="6785814C" w14:textId="3FD5A0D0" w:rsidR="00560A5E" w:rsidRPr="00E6313C" w:rsidRDefault="00560A5E" w:rsidP="00560A5E">
      <w:pPr>
        <w:pStyle w:val="ListParagraph"/>
        <w:numPr>
          <w:ilvl w:val="1"/>
          <w:numId w:val="2"/>
        </w:numPr>
        <w:rPr>
          <w:i/>
          <w:lang w:val="en-AU"/>
        </w:rPr>
      </w:pPr>
      <w:r>
        <w:rPr>
          <w:lang w:val="en-AU"/>
        </w:rPr>
        <w:t>Dynamic human pop</w:t>
      </w:r>
      <w:r>
        <w:rPr>
          <w:lang w:val="en-AU"/>
        </w:rPr>
        <w:t>ulation</w:t>
      </w:r>
      <w:r>
        <w:rPr>
          <w:lang w:val="en-AU"/>
        </w:rPr>
        <w:t xml:space="preserve"> change</w:t>
      </w:r>
      <w:r>
        <w:rPr>
          <w:lang w:val="en-AU"/>
        </w:rPr>
        <w:t xml:space="preserve"> </w:t>
      </w:r>
      <w:r w:rsidRPr="00560A5E">
        <w:rPr>
          <w:i/>
          <w:lang w:val="en-AU"/>
        </w:rPr>
        <w:t>(already begun)</w:t>
      </w:r>
    </w:p>
    <w:p w14:paraId="4396E1E4" w14:textId="018725A1" w:rsidR="00560A5E" w:rsidRPr="00560A5E" w:rsidRDefault="00560A5E" w:rsidP="00560A5E">
      <w:pPr>
        <w:pStyle w:val="ListParagraph"/>
        <w:numPr>
          <w:ilvl w:val="1"/>
          <w:numId w:val="2"/>
        </w:numPr>
        <w:rPr>
          <w:i/>
          <w:lang w:val="en-AU"/>
        </w:rPr>
      </w:pPr>
      <w:r w:rsidRPr="00560A5E">
        <w:rPr>
          <w:lang w:val="en-AU"/>
        </w:rPr>
        <w:lastRenderedPageBreak/>
        <w:t xml:space="preserve">MSE links – spin off/link to </w:t>
      </w:r>
      <w:r>
        <w:rPr>
          <w:lang w:val="en-AU"/>
        </w:rPr>
        <w:t>real world</w:t>
      </w:r>
      <w:r w:rsidRPr="00560A5E">
        <w:rPr>
          <w:lang w:val="en-AU"/>
        </w:rPr>
        <w:t xml:space="preserve"> assessment and get implementation uncertainty inserted</w:t>
      </w:r>
      <w:r>
        <w:rPr>
          <w:lang w:val="en-AU"/>
        </w:rPr>
        <w:t xml:space="preserve"> (e.g. link to Schaefer model for GOM model)</w:t>
      </w:r>
    </w:p>
    <w:p w14:paraId="0E64CFD5" w14:textId="77777777" w:rsidR="00560A5E" w:rsidRPr="0020510A" w:rsidRDefault="00560A5E" w:rsidP="00560A5E">
      <w:pPr>
        <w:pStyle w:val="ListParagraph"/>
        <w:numPr>
          <w:ilvl w:val="1"/>
          <w:numId w:val="2"/>
        </w:numPr>
        <w:rPr>
          <w:i/>
          <w:lang w:val="en-AU"/>
        </w:rPr>
      </w:pPr>
      <w:r>
        <w:rPr>
          <w:lang w:val="en-AU"/>
        </w:rPr>
        <w:t>Couple to hydro/NPZD models</w:t>
      </w:r>
    </w:p>
    <w:p w14:paraId="4C85D65A" w14:textId="77777777" w:rsidR="00560A5E" w:rsidRPr="0020510A" w:rsidRDefault="00560A5E" w:rsidP="00560A5E">
      <w:pPr>
        <w:pStyle w:val="ListParagraph"/>
        <w:numPr>
          <w:ilvl w:val="1"/>
          <w:numId w:val="2"/>
        </w:numPr>
        <w:rPr>
          <w:i/>
          <w:lang w:val="en-AU"/>
        </w:rPr>
      </w:pPr>
      <w:r>
        <w:rPr>
          <w:lang w:val="en-AU"/>
        </w:rPr>
        <w:t>Seasonally varying parameters (primary production, photosynthetic efficiency)</w:t>
      </w:r>
    </w:p>
    <w:p w14:paraId="457D0879" w14:textId="77777777" w:rsidR="00560A5E" w:rsidRPr="0020510A" w:rsidRDefault="00560A5E" w:rsidP="00560A5E">
      <w:pPr>
        <w:pStyle w:val="ListParagraph"/>
        <w:numPr>
          <w:ilvl w:val="1"/>
          <w:numId w:val="2"/>
        </w:numPr>
        <w:rPr>
          <w:i/>
          <w:lang w:val="en-AU"/>
        </w:rPr>
      </w:pPr>
      <w:r>
        <w:rPr>
          <w:lang w:val="en-AU"/>
        </w:rPr>
        <w:t>Spatial structure sensitivity (run different maps)</w:t>
      </w:r>
    </w:p>
    <w:p w14:paraId="68BAD243" w14:textId="24D36AB0" w:rsidR="00560A5E" w:rsidRPr="0020510A" w:rsidRDefault="00560A5E" w:rsidP="00560A5E">
      <w:pPr>
        <w:pStyle w:val="ListParagraph"/>
        <w:numPr>
          <w:ilvl w:val="1"/>
          <w:numId w:val="2"/>
        </w:numPr>
        <w:rPr>
          <w:i/>
          <w:lang w:val="en-AU"/>
        </w:rPr>
      </w:pPr>
      <w:r>
        <w:rPr>
          <w:lang w:val="en-AU"/>
        </w:rPr>
        <w:t>Assessment</w:t>
      </w:r>
      <w:r>
        <w:rPr>
          <w:lang w:val="en-AU"/>
        </w:rPr>
        <w:t xml:space="preserve"> monitor</w:t>
      </w:r>
      <w:r>
        <w:rPr>
          <w:lang w:val="en-AU"/>
        </w:rPr>
        <w:t>ing schemes</w:t>
      </w:r>
    </w:p>
    <w:p w14:paraId="6221390B" w14:textId="77777777" w:rsidR="00560A5E" w:rsidRPr="0020510A" w:rsidRDefault="00560A5E" w:rsidP="00560A5E">
      <w:pPr>
        <w:pStyle w:val="ListParagraph"/>
        <w:numPr>
          <w:ilvl w:val="2"/>
          <w:numId w:val="2"/>
        </w:numPr>
        <w:rPr>
          <w:i/>
          <w:lang w:val="en-AU"/>
        </w:rPr>
      </w:pPr>
      <w:r>
        <w:rPr>
          <w:lang w:val="en-AU"/>
        </w:rPr>
        <w:t>Isotopes (food webs etc)… help on validation side</w:t>
      </w:r>
    </w:p>
    <w:p w14:paraId="2F9639A2" w14:textId="77777777" w:rsidR="00560A5E" w:rsidRPr="00C15310" w:rsidRDefault="00560A5E" w:rsidP="00560A5E">
      <w:pPr>
        <w:pStyle w:val="ListParagraph"/>
        <w:numPr>
          <w:ilvl w:val="2"/>
          <w:numId w:val="2"/>
        </w:numPr>
        <w:rPr>
          <w:i/>
          <w:lang w:val="en-AU"/>
        </w:rPr>
      </w:pPr>
      <w:r>
        <w:rPr>
          <w:lang w:val="en-AU"/>
        </w:rPr>
        <w:t>Acoustics</w:t>
      </w:r>
    </w:p>
    <w:p w14:paraId="107BC80B" w14:textId="77777777" w:rsidR="00560A5E" w:rsidRPr="00FB71E3" w:rsidRDefault="00560A5E" w:rsidP="00FB71E3">
      <w:pPr>
        <w:pStyle w:val="ListParagraph"/>
        <w:numPr>
          <w:ilvl w:val="1"/>
          <w:numId w:val="2"/>
        </w:numPr>
        <w:rPr>
          <w:i/>
          <w:lang w:val="en-AU"/>
        </w:rPr>
      </w:pPr>
      <w:r w:rsidRPr="00FB71E3">
        <w:rPr>
          <w:lang w:val="en-AU"/>
        </w:rPr>
        <w:t>Social behaviour/drivers and feedbacks on sector dynamics</w:t>
      </w:r>
    </w:p>
    <w:p w14:paraId="77B60211" w14:textId="77777777" w:rsidR="00560A5E" w:rsidRPr="00FB71E3" w:rsidRDefault="00560A5E" w:rsidP="00FB71E3">
      <w:pPr>
        <w:pStyle w:val="ListParagraph"/>
        <w:numPr>
          <w:ilvl w:val="2"/>
          <w:numId w:val="2"/>
        </w:numPr>
        <w:rPr>
          <w:i/>
          <w:lang w:val="en-AU"/>
        </w:rPr>
      </w:pPr>
      <w:r>
        <w:rPr>
          <w:lang w:val="en-AU"/>
        </w:rPr>
        <w:t>Goverance and agents in model</w:t>
      </w:r>
    </w:p>
    <w:p w14:paraId="77A85E0E" w14:textId="77777777" w:rsidR="00FB71E3" w:rsidRPr="00FB3B65" w:rsidRDefault="00FB71E3" w:rsidP="00FB71E3">
      <w:pPr>
        <w:pStyle w:val="ListParagraph"/>
        <w:numPr>
          <w:ilvl w:val="1"/>
          <w:numId w:val="2"/>
        </w:numPr>
        <w:rPr>
          <w:i/>
          <w:lang w:val="en-AU"/>
        </w:rPr>
      </w:pPr>
      <w:r>
        <w:rPr>
          <w:lang w:val="en-AU"/>
        </w:rPr>
        <w:t>Dynamic governance (allow for management changes in levers in response to performance…. Change from spatial to quota etc)</w:t>
      </w:r>
    </w:p>
    <w:p w14:paraId="2B9E2949" w14:textId="1716A524" w:rsidR="00FB71E3" w:rsidRPr="00FB71E3" w:rsidRDefault="00FB71E3" w:rsidP="00FB71E3">
      <w:pPr>
        <w:pStyle w:val="ListParagraph"/>
        <w:numPr>
          <w:ilvl w:val="2"/>
          <w:numId w:val="2"/>
        </w:numPr>
        <w:rPr>
          <w:i/>
          <w:lang w:val="en-AU"/>
        </w:rPr>
      </w:pPr>
      <w:r>
        <w:rPr>
          <w:lang w:val="en-AU"/>
        </w:rPr>
        <w:t>How governance and management approaches shift through time (spatially along coast as different jurisdictions change in response to success/failure of other jurisdictions, like info sharing model; shifts through time from quota to spatial focus etc)</w:t>
      </w:r>
    </w:p>
    <w:p w14:paraId="5B050C53" w14:textId="78FEF5C3" w:rsidR="00560A5E" w:rsidRPr="00FB71E3" w:rsidRDefault="00560A5E" w:rsidP="00FB71E3">
      <w:pPr>
        <w:pStyle w:val="ListParagraph"/>
        <w:numPr>
          <w:ilvl w:val="1"/>
          <w:numId w:val="2"/>
        </w:numPr>
        <w:rPr>
          <w:i/>
          <w:lang w:val="en-AU"/>
        </w:rPr>
      </w:pPr>
      <w:r>
        <w:rPr>
          <w:lang w:val="en-AU"/>
        </w:rPr>
        <w:t>Couple different Atlantis models that overlap</w:t>
      </w:r>
    </w:p>
    <w:p w14:paraId="6BB6C037" w14:textId="294ADB13" w:rsidR="00560A5E" w:rsidRPr="008E483B" w:rsidRDefault="00FB71E3" w:rsidP="00FB71E3">
      <w:pPr>
        <w:pStyle w:val="ListParagraph"/>
        <w:numPr>
          <w:ilvl w:val="1"/>
          <w:numId w:val="2"/>
        </w:numPr>
        <w:rPr>
          <w:i/>
          <w:lang w:val="en-AU"/>
        </w:rPr>
      </w:pPr>
      <w:r>
        <w:rPr>
          <w:lang w:val="en-AU"/>
        </w:rPr>
        <w:t>Allow for modelling of o</w:t>
      </w:r>
      <w:r w:rsidR="00560A5E">
        <w:rPr>
          <w:lang w:val="en-AU"/>
        </w:rPr>
        <w:t>pen ocean only systems</w:t>
      </w:r>
      <w:r>
        <w:rPr>
          <w:lang w:val="en-AU"/>
        </w:rPr>
        <w:t xml:space="preserve"> </w:t>
      </w:r>
      <w:r w:rsidRPr="00FB71E3">
        <w:rPr>
          <w:i/>
          <w:lang w:val="en-AU"/>
        </w:rPr>
        <w:t>(this is already possible)</w:t>
      </w:r>
    </w:p>
    <w:p w14:paraId="5CF8E5AE" w14:textId="68B712CD" w:rsidR="00560A5E" w:rsidRPr="008E483B" w:rsidRDefault="00560A5E" w:rsidP="00FB71E3">
      <w:pPr>
        <w:pStyle w:val="ListParagraph"/>
        <w:numPr>
          <w:ilvl w:val="1"/>
          <w:numId w:val="2"/>
        </w:numPr>
        <w:rPr>
          <w:i/>
          <w:lang w:val="en-AU"/>
        </w:rPr>
      </w:pPr>
      <w:r>
        <w:rPr>
          <w:lang w:val="en-AU"/>
        </w:rPr>
        <w:t xml:space="preserve">Benthopelagic coupling </w:t>
      </w:r>
      <w:r w:rsidR="00FB71E3" w:rsidRPr="00FB71E3">
        <w:rPr>
          <w:i/>
          <w:lang w:val="en-AU"/>
        </w:rPr>
        <w:t>(this is already possible</w:t>
      </w:r>
      <w:r w:rsidR="00FB71E3">
        <w:rPr>
          <w:i/>
          <w:lang w:val="en-AU"/>
        </w:rPr>
        <w:t>, at least partially</w:t>
      </w:r>
      <w:r w:rsidR="00FB71E3" w:rsidRPr="00FB71E3">
        <w:rPr>
          <w:i/>
          <w:lang w:val="en-AU"/>
        </w:rPr>
        <w:t>)</w:t>
      </w:r>
    </w:p>
    <w:p w14:paraId="53902D09" w14:textId="77777777" w:rsidR="00560A5E" w:rsidRPr="008E483B" w:rsidRDefault="00560A5E" w:rsidP="00FB71E3">
      <w:pPr>
        <w:pStyle w:val="ListParagraph"/>
        <w:numPr>
          <w:ilvl w:val="1"/>
          <w:numId w:val="2"/>
        </w:numPr>
        <w:rPr>
          <w:i/>
          <w:lang w:val="en-AU"/>
        </w:rPr>
      </w:pPr>
      <w:r>
        <w:rPr>
          <w:lang w:val="en-AU"/>
        </w:rPr>
        <w:t>Ecosystem service valuation</w:t>
      </w:r>
    </w:p>
    <w:p w14:paraId="5D1C9087" w14:textId="77777777" w:rsidR="00560A5E" w:rsidRPr="00A65948" w:rsidRDefault="00560A5E" w:rsidP="00FB71E3">
      <w:pPr>
        <w:pStyle w:val="ListParagraph"/>
        <w:numPr>
          <w:ilvl w:val="1"/>
          <w:numId w:val="2"/>
        </w:numPr>
        <w:rPr>
          <w:i/>
          <w:lang w:val="en-AU"/>
        </w:rPr>
      </w:pPr>
      <w:r>
        <w:rPr>
          <w:lang w:val="en-AU"/>
        </w:rPr>
        <w:t>Sea level rise</w:t>
      </w:r>
    </w:p>
    <w:p w14:paraId="03CDA269" w14:textId="32CBB9A6" w:rsidR="00560A5E" w:rsidRPr="00FB71E3" w:rsidRDefault="00560A5E" w:rsidP="00FB71E3">
      <w:pPr>
        <w:pStyle w:val="ListParagraph"/>
        <w:numPr>
          <w:ilvl w:val="2"/>
          <w:numId w:val="2"/>
        </w:numPr>
        <w:rPr>
          <w:lang w:val="en-AU"/>
        </w:rPr>
      </w:pPr>
      <w:r>
        <w:rPr>
          <w:lang w:val="en-AU"/>
        </w:rPr>
        <w:t>Erosion etc and other coastal processes</w:t>
      </w:r>
    </w:p>
    <w:p w14:paraId="0AD03D7F" w14:textId="18457EDA" w:rsidR="002172F4" w:rsidRPr="002172F4" w:rsidRDefault="00FB71E3" w:rsidP="002172F4">
      <w:pPr>
        <w:pStyle w:val="ListParagraph"/>
        <w:numPr>
          <w:ilvl w:val="1"/>
          <w:numId w:val="2"/>
        </w:numPr>
        <w:rPr>
          <w:i/>
          <w:lang w:val="en-AU"/>
        </w:rPr>
      </w:pPr>
      <w:r>
        <w:rPr>
          <w:lang w:val="en-AU"/>
        </w:rPr>
        <w:t>Ecological indicator based control rules</w:t>
      </w:r>
      <w:r>
        <w:rPr>
          <w:lang w:val="en-AU"/>
        </w:rPr>
        <w:t>:</w:t>
      </w:r>
      <w:r w:rsidR="002172F4">
        <w:rPr>
          <w:lang w:val="en-AU"/>
        </w:rPr>
        <w:t>Use of ecological indicators with thresholds in assessments and to dictate management actions (like performance measures in single species management)</w:t>
      </w:r>
    </w:p>
    <w:p w14:paraId="75D5B0F2" w14:textId="652D8467" w:rsidR="002172F4" w:rsidRPr="002172F4" w:rsidRDefault="002172F4" w:rsidP="002172F4">
      <w:pPr>
        <w:pStyle w:val="ListParagraph"/>
        <w:numPr>
          <w:ilvl w:val="1"/>
          <w:numId w:val="2"/>
        </w:numPr>
        <w:rPr>
          <w:i/>
          <w:lang w:val="en-AU"/>
        </w:rPr>
      </w:pPr>
      <w:r>
        <w:rPr>
          <w:lang w:val="en-AU"/>
        </w:rPr>
        <w:t>Clearer assessments and ease of use</w:t>
      </w:r>
    </w:p>
    <w:p w14:paraId="21F23D7C" w14:textId="319CD988" w:rsidR="002172F4" w:rsidRPr="002172F4" w:rsidRDefault="002172F4" w:rsidP="002172F4">
      <w:pPr>
        <w:pStyle w:val="ListParagraph"/>
        <w:numPr>
          <w:ilvl w:val="1"/>
          <w:numId w:val="2"/>
        </w:numPr>
        <w:rPr>
          <w:i/>
          <w:lang w:val="en-AU"/>
        </w:rPr>
      </w:pPr>
      <w:r>
        <w:rPr>
          <w:lang w:val="en-AU"/>
        </w:rPr>
        <w:t>Better handling of cumulative effects/impacts</w:t>
      </w:r>
    </w:p>
    <w:p w14:paraId="1E3D52C4" w14:textId="49211005" w:rsidR="002172F4" w:rsidRPr="002172F4" w:rsidRDefault="002172F4" w:rsidP="002172F4">
      <w:pPr>
        <w:pStyle w:val="ListParagraph"/>
        <w:numPr>
          <w:ilvl w:val="2"/>
          <w:numId w:val="2"/>
        </w:numPr>
        <w:rPr>
          <w:i/>
          <w:lang w:val="en-AU"/>
        </w:rPr>
      </w:pPr>
      <w:r>
        <w:rPr>
          <w:lang w:val="en-AU"/>
        </w:rPr>
        <w:t>Quantification, synergistic/antagonistic etc</w:t>
      </w:r>
    </w:p>
    <w:p w14:paraId="7670E427" w14:textId="77777777" w:rsidR="00560A5E" w:rsidRPr="00560A5E" w:rsidRDefault="002172F4" w:rsidP="002172F4">
      <w:pPr>
        <w:pStyle w:val="ListParagraph"/>
        <w:numPr>
          <w:ilvl w:val="1"/>
          <w:numId w:val="2"/>
        </w:numPr>
        <w:rPr>
          <w:i/>
          <w:lang w:val="en-AU"/>
        </w:rPr>
      </w:pPr>
      <w:r>
        <w:rPr>
          <w:lang w:val="en-AU"/>
        </w:rPr>
        <w:t>Better treatment of/inclusion of stochasticity and probability of outputs</w:t>
      </w:r>
    </w:p>
    <w:p w14:paraId="2DF80156" w14:textId="77777777" w:rsidR="00560A5E" w:rsidRPr="00560A5E" w:rsidRDefault="00560A5E" w:rsidP="002172F4">
      <w:pPr>
        <w:pStyle w:val="ListParagraph"/>
        <w:numPr>
          <w:ilvl w:val="1"/>
          <w:numId w:val="2"/>
        </w:numPr>
        <w:rPr>
          <w:i/>
          <w:lang w:val="en-AU"/>
        </w:rPr>
      </w:pPr>
      <w:r>
        <w:rPr>
          <w:lang w:val="en-AU"/>
        </w:rPr>
        <w:t>Treatment of risk analysis</w:t>
      </w:r>
    </w:p>
    <w:p w14:paraId="306CBD29" w14:textId="505C8AA5" w:rsidR="00560A5E" w:rsidRPr="00560A5E" w:rsidRDefault="00560A5E" w:rsidP="00560A5E">
      <w:pPr>
        <w:pStyle w:val="ListParagraph"/>
        <w:numPr>
          <w:ilvl w:val="0"/>
          <w:numId w:val="2"/>
        </w:numPr>
        <w:rPr>
          <w:i/>
          <w:lang w:val="en-AU"/>
        </w:rPr>
      </w:pPr>
      <w:r>
        <w:rPr>
          <w:lang w:val="en-AU"/>
        </w:rPr>
        <w:t>Model code management</w:t>
      </w:r>
    </w:p>
    <w:p w14:paraId="3506A65C" w14:textId="77777777" w:rsidR="00560A5E" w:rsidRPr="00560A5E" w:rsidRDefault="00560A5E" w:rsidP="00560A5E">
      <w:pPr>
        <w:pStyle w:val="ListParagraph"/>
        <w:numPr>
          <w:ilvl w:val="1"/>
          <w:numId w:val="2"/>
        </w:numPr>
        <w:rPr>
          <w:i/>
          <w:lang w:val="en-AU"/>
        </w:rPr>
      </w:pPr>
      <w:r>
        <w:rPr>
          <w:lang w:val="en-AU"/>
        </w:rPr>
        <w:t>Architecture documented</w:t>
      </w:r>
    </w:p>
    <w:p w14:paraId="4C3DEEB4" w14:textId="77777777" w:rsidR="00560A5E" w:rsidRPr="00560A5E" w:rsidRDefault="00560A5E" w:rsidP="00560A5E">
      <w:pPr>
        <w:pStyle w:val="ListParagraph"/>
        <w:numPr>
          <w:ilvl w:val="1"/>
          <w:numId w:val="2"/>
        </w:numPr>
        <w:rPr>
          <w:i/>
          <w:lang w:val="en-AU"/>
        </w:rPr>
      </w:pPr>
      <w:r>
        <w:rPr>
          <w:lang w:val="en-AU"/>
        </w:rPr>
        <w:t>Users manual</w:t>
      </w:r>
    </w:p>
    <w:p w14:paraId="648B2541" w14:textId="783B5C62" w:rsidR="002172F4" w:rsidRPr="00FB71E3" w:rsidRDefault="00560A5E" w:rsidP="00560A5E">
      <w:pPr>
        <w:pStyle w:val="ListParagraph"/>
        <w:numPr>
          <w:ilvl w:val="1"/>
          <w:numId w:val="2"/>
        </w:numPr>
        <w:rPr>
          <w:i/>
          <w:lang w:val="en-AU"/>
        </w:rPr>
      </w:pPr>
      <w:r>
        <w:rPr>
          <w:lang w:val="en-AU"/>
        </w:rPr>
        <w:t>Better wiki/SVN/google site/Github organisation and coordination</w:t>
      </w:r>
      <w:r w:rsidR="002172F4">
        <w:rPr>
          <w:lang w:val="en-AU"/>
        </w:rPr>
        <w:t xml:space="preserve"> </w:t>
      </w:r>
    </w:p>
    <w:p w14:paraId="20E766FA" w14:textId="77777777" w:rsidR="00FB71E3" w:rsidRPr="00B92C05" w:rsidRDefault="00FB71E3" w:rsidP="00FB71E3">
      <w:pPr>
        <w:pStyle w:val="ListParagraph"/>
        <w:numPr>
          <w:ilvl w:val="1"/>
          <w:numId w:val="2"/>
        </w:numPr>
        <w:rPr>
          <w:i/>
          <w:lang w:val="en-AU"/>
        </w:rPr>
      </w:pPr>
      <w:r>
        <w:rPr>
          <w:lang w:val="en-AU"/>
        </w:rPr>
        <w:t>Better use functionality documentation (so better documentation of options)</w:t>
      </w:r>
    </w:p>
    <w:p w14:paraId="68665345" w14:textId="77777777" w:rsidR="00FB71E3" w:rsidRPr="00B92C05" w:rsidRDefault="00FB71E3" w:rsidP="00FB71E3">
      <w:pPr>
        <w:pStyle w:val="ListParagraph"/>
        <w:numPr>
          <w:ilvl w:val="2"/>
          <w:numId w:val="2"/>
        </w:numPr>
        <w:rPr>
          <w:i/>
          <w:lang w:val="en-AU"/>
        </w:rPr>
      </w:pPr>
      <w:r>
        <w:rPr>
          <w:lang w:val="en-AU"/>
        </w:rPr>
        <w:t>Detailing what equations</w:t>
      </w:r>
    </w:p>
    <w:p w14:paraId="38955EBA" w14:textId="77777777" w:rsidR="00FB71E3" w:rsidRPr="00B92C05" w:rsidRDefault="00FB71E3" w:rsidP="00FB71E3">
      <w:pPr>
        <w:pStyle w:val="ListParagraph"/>
        <w:numPr>
          <w:ilvl w:val="2"/>
          <w:numId w:val="2"/>
        </w:numPr>
        <w:rPr>
          <w:i/>
          <w:lang w:val="en-AU"/>
        </w:rPr>
      </w:pPr>
      <w:r>
        <w:rPr>
          <w:lang w:val="en-AU"/>
        </w:rPr>
        <w:t>Where it is in the code</w:t>
      </w:r>
    </w:p>
    <w:p w14:paraId="7C63EF7C" w14:textId="0169543C" w:rsidR="00FB71E3" w:rsidRPr="00FB71E3" w:rsidRDefault="00FB71E3" w:rsidP="00FB71E3">
      <w:pPr>
        <w:pStyle w:val="ListParagraph"/>
        <w:numPr>
          <w:ilvl w:val="2"/>
          <w:numId w:val="2"/>
        </w:numPr>
        <w:rPr>
          <w:i/>
          <w:lang w:val="en-AU"/>
        </w:rPr>
      </w:pPr>
      <w:r>
        <w:rPr>
          <w:lang w:val="en-AU"/>
        </w:rPr>
        <w:t>How to activate and parameterise it etc</w:t>
      </w:r>
    </w:p>
    <w:sectPr w:rsidR="00FB71E3" w:rsidRPr="00FB71E3" w:rsidSect="00D526EB">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20005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LucidaGrande">
    <w:charset w:val="00"/>
    <w:family w:val="auto"/>
    <w:pitch w:val="variable"/>
    <w:sig w:usb0="E1000AEF" w:usb1="5000A1FF" w:usb2="00000000" w:usb3="00000000" w:csb0="000001BF" w:csb1="00000000"/>
  </w:font>
  <w:font w:name="Calibri">
    <w:panose1 w:val="020F0502020204030204"/>
    <w:charset w:val="00"/>
    <w:family w:val="auto"/>
    <w:pitch w:val="variable"/>
    <w:sig w:usb0="E00002FF" w:usb1="4000ACFF" w:usb2="00000001" w:usb3="00000000" w:csb0="0000019F" w:csb1="00000000"/>
  </w:font>
  <w:font w:name="Calibri Light">
    <w:panose1 w:val="020F0302020204030204"/>
    <w:charset w:val="00"/>
    <w:family w:val="auto"/>
    <w:pitch w:val="variable"/>
    <w:sig w:usb0="A00002EF" w:usb1="4000207B" w:usb2="00000000" w:usb3="00000000" w:csb0="0000019F"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04A5D77"/>
    <w:multiLevelType w:val="multilevel"/>
    <w:tmpl w:val="0409001D"/>
    <w:styleLink w:val="CSIROpreferred"/>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Times New Roman" w:hAnsi="Times New Roman" w:cs="Times New Roman"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Wingdings" w:hAnsi="Wingdings" w:hint="default"/>
      </w:r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nsid w:val="57F3530F"/>
    <w:multiLevelType w:val="multilevel"/>
    <w:tmpl w:val="0409001D"/>
    <w:numStyleLink w:val="CSIROpreferred"/>
  </w:abstractNum>
  <w:abstractNum w:abstractNumId="2">
    <w:nsid w:val="5D734884"/>
    <w:multiLevelType w:val="multilevel"/>
    <w:tmpl w:val="0409001D"/>
    <w:numStyleLink w:val="CSIROpreferred"/>
  </w:abstractNum>
  <w:abstractNum w:abstractNumId="3">
    <w:nsid w:val="6FCC40FF"/>
    <w:multiLevelType w:val="hybridMultilevel"/>
    <w:tmpl w:val="4CA6E188"/>
    <w:lvl w:ilvl="0" w:tplc="D0BC77D8">
      <w:start w:val="1"/>
      <w:numFmt w:val="bullet"/>
      <w:lvlText w:val=""/>
      <w:lvlJc w:val="left"/>
      <w:pPr>
        <w:tabs>
          <w:tab w:val="num" w:pos="720"/>
        </w:tabs>
        <w:ind w:left="720" w:hanging="360"/>
      </w:pPr>
      <w:rPr>
        <w:rFonts w:ascii="Wingdings" w:hAnsi="Wingdings" w:hint="default"/>
      </w:rPr>
    </w:lvl>
    <w:lvl w:ilvl="1" w:tplc="0DB06168">
      <w:numFmt w:val="bullet"/>
      <w:lvlText w:val="-"/>
      <w:lvlJc w:val="left"/>
      <w:pPr>
        <w:tabs>
          <w:tab w:val="num" w:pos="1440"/>
        </w:tabs>
        <w:ind w:left="1440" w:hanging="360"/>
      </w:pPr>
      <w:rPr>
        <w:rFonts w:ascii="LucidaGrande" w:hAnsi="LucidaGrande" w:hint="default"/>
      </w:rPr>
    </w:lvl>
    <w:lvl w:ilvl="2" w:tplc="63DA384C" w:tentative="1">
      <w:start w:val="1"/>
      <w:numFmt w:val="bullet"/>
      <w:lvlText w:val=""/>
      <w:lvlJc w:val="left"/>
      <w:pPr>
        <w:tabs>
          <w:tab w:val="num" w:pos="2160"/>
        </w:tabs>
        <w:ind w:left="2160" w:hanging="360"/>
      </w:pPr>
      <w:rPr>
        <w:rFonts w:ascii="Wingdings" w:hAnsi="Wingdings" w:hint="default"/>
      </w:rPr>
    </w:lvl>
    <w:lvl w:ilvl="3" w:tplc="453C8E0A" w:tentative="1">
      <w:start w:val="1"/>
      <w:numFmt w:val="bullet"/>
      <w:lvlText w:val=""/>
      <w:lvlJc w:val="left"/>
      <w:pPr>
        <w:tabs>
          <w:tab w:val="num" w:pos="2880"/>
        </w:tabs>
        <w:ind w:left="2880" w:hanging="360"/>
      </w:pPr>
      <w:rPr>
        <w:rFonts w:ascii="Wingdings" w:hAnsi="Wingdings" w:hint="default"/>
      </w:rPr>
    </w:lvl>
    <w:lvl w:ilvl="4" w:tplc="A9D497F6" w:tentative="1">
      <w:start w:val="1"/>
      <w:numFmt w:val="bullet"/>
      <w:lvlText w:val=""/>
      <w:lvlJc w:val="left"/>
      <w:pPr>
        <w:tabs>
          <w:tab w:val="num" w:pos="3600"/>
        </w:tabs>
        <w:ind w:left="3600" w:hanging="360"/>
      </w:pPr>
      <w:rPr>
        <w:rFonts w:ascii="Wingdings" w:hAnsi="Wingdings" w:hint="default"/>
      </w:rPr>
    </w:lvl>
    <w:lvl w:ilvl="5" w:tplc="42647DC8" w:tentative="1">
      <w:start w:val="1"/>
      <w:numFmt w:val="bullet"/>
      <w:lvlText w:val=""/>
      <w:lvlJc w:val="left"/>
      <w:pPr>
        <w:tabs>
          <w:tab w:val="num" w:pos="4320"/>
        </w:tabs>
        <w:ind w:left="4320" w:hanging="360"/>
      </w:pPr>
      <w:rPr>
        <w:rFonts w:ascii="Wingdings" w:hAnsi="Wingdings" w:hint="default"/>
      </w:rPr>
    </w:lvl>
    <w:lvl w:ilvl="6" w:tplc="BF583702" w:tentative="1">
      <w:start w:val="1"/>
      <w:numFmt w:val="bullet"/>
      <w:lvlText w:val=""/>
      <w:lvlJc w:val="left"/>
      <w:pPr>
        <w:tabs>
          <w:tab w:val="num" w:pos="5040"/>
        </w:tabs>
        <w:ind w:left="5040" w:hanging="360"/>
      </w:pPr>
      <w:rPr>
        <w:rFonts w:ascii="Wingdings" w:hAnsi="Wingdings" w:hint="default"/>
      </w:rPr>
    </w:lvl>
    <w:lvl w:ilvl="7" w:tplc="AF6A21D8" w:tentative="1">
      <w:start w:val="1"/>
      <w:numFmt w:val="bullet"/>
      <w:lvlText w:val=""/>
      <w:lvlJc w:val="left"/>
      <w:pPr>
        <w:tabs>
          <w:tab w:val="num" w:pos="5760"/>
        </w:tabs>
        <w:ind w:left="5760" w:hanging="360"/>
      </w:pPr>
      <w:rPr>
        <w:rFonts w:ascii="Wingdings" w:hAnsi="Wingdings" w:hint="default"/>
      </w:rPr>
    </w:lvl>
    <w:lvl w:ilvl="8" w:tplc="D95A10BA" w:tentative="1">
      <w:start w:val="1"/>
      <w:numFmt w:val="bullet"/>
      <w:lvlText w:val=""/>
      <w:lvlJc w:val="left"/>
      <w:pPr>
        <w:tabs>
          <w:tab w:val="num" w:pos="6480"/>
        </w:tabs>
        <w:ind w:left="6480" w:hanging="360"/>
      </w:pPr>
      <w:rPr>
        <w:rFonts w:ascii="Wingdings" w:hAnsi="Wingdings" w:hint="default"/>
      </w:r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val="bestFit" w:percent="204"/>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5192"/>
    <w:rsid w:val="00161B29"/>
    <w:rsid w:val="001C0702"/>
    <w:rsid w:val="002172F4"/>
    <w:rsid w:val="003247CE"/>
    <w:rsid w:val="00373CBC"/>
    <w:rsid w:val="00510FF2"/>
    <w:rsid w:val="00560A5E"/>
    <w:rsid w:val="00BA5192"/>
    <w:rsid w:val="00D526EB"/>
    <w:rsid w:val="00FB71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DC29B9"/>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A5192"/>
  </w:style>
  <w:style w:type="paragraph" w:styleId="Heading1">
    <w:name w:val="heading 1"/>
    <w:basedOn w:val="Normal"/>
    <w:next w:val="Normal"/>
    <w:link w:val="Heading1Char"/>
    <w:uiPriority w:val="9"/>
    <w:qFormat/>
    <w:rsid w:val="00BA5192"/>
    <w:pPr>
      <w:keepNext/>
      <w:keepLines/>
      <w:spacing w:before="24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CSIROpreferred">
    <w:name w:val="CSIRO preferred"/>
    <w:uiPriority w:val="99"/>
    <w:rsid w:val="00BA5192"/>
    <w:pPr>
      <w:numPr>
        <w:numId w:val="1"/>
      </w:numPr>
    </w:pPr>
  </w:style>
  <w:style w:type="paragraph" w:styleId="ListParagraph">
    <w:name w:val="List Paragraph"/>
    <w:basedOn w:val="Normal"/>
    <w:uiPriority w:val="34"/>
    <w:qFormat/>
    <w:rsid w:val="00BA5192"/>
    <w:pPr>
      <w:ind w:left="720"/>
      <w:contextualSpacing/>
    </w:pPr>
  </w:style>
  <w:style w:type="character" w:customStyle="1" w:styleId="Heading1Char">
    <w:name w:val="Heading 1 Char"/>
    <w:basedOn w:val="DefaultParagraphFont"/>
    <w:link w:val="Heading1"/>
    <w:uiPriority w:val="9"/>
    <w:rsid w:val="00BA5192"/>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40206072">
      <w:bodyDiv w:val="1"/>
      <w:marLeft w:val="0"/>
      <w:marRight w:val="0"/>
      <w:marTop w:val="0"/>
      <w:marBottom w:val="0"/>
      <w:divBdr>
        <w:top w:val="none" w:sz="0" w:space="0" w:color="auto"/>
        <w:left w:val="none" w:sz="0" w:space="0" w:color="auto"/>
        <w:bottom w:val="none" w:sz="0" w:space="0" w:color="auto"/>
        <w:right w:val="none" w:sz="0" w:space="0" w:color="auto"/>
      </w:divBdr>
      <w:divsChild>
        <w:div w:id="2032105643">
          <w:marLeft w:val="0"/>
          <w:marRight w:val="0"/>
          <w:marTop w:val="120"/>
          <w:marBottom w:val="113"/>
          <w:divBdr>
            <w:top w:val="none" w:sz="0" w:space="0" w:color="auto"/>
            <w:left w:val="none" w:sz="0" w:space="0" w:color="auto"/>
            <w:bottom w:val="none" w:sz="0" w:space="0" w:color="auto"/>
            <w:right w:val="none" w:sz="0" w:space="0" w:color="auto"/>
          </w:divBdr>
        </w:div>
        <w:div w:id="545721946">
          <w:marLeft w:val="1109"/>
          <w:marRight w:val="0"/>
          <w:marTop w:val="0"/>
          <w:marBottom w:val="113"/>
          <w:divBdr>
            <w:top w:val="none" w:sz="0" w:space="0" w:color="auto"/>
            <w:left w:val="none" w:sz="0" w:space="0" w:color="auto"/>
            <w:bottom w:val="none" w:sz="0" w:space="0" w:color="auto"/>
            <w:right w:val="none" w:sz="0" w:space="0" w:color="auto"/>
          </w:divBdr>
        </w:div>
        <w:div w:id="2101294314">
          <w:marLeft w:val="1109"/>
          <w:marRight w:val="0"/>
          <w:marTop w:val="0"/>
          <w:marBottom w:val="113"/>
          <w:divBdr>
            <w:top w:val="none" w:sz="0" w:space="0" w:color="auto"/>
            <w:left w:val="none" w:sz="0" w:space="0" w:color="auto"/>
            <w:bottom w:val="none" w:sz="0" w:space="0" w:color="auto"/>
            <w:right w:val="none" w:sz="0" w:space="0" w:color="auto"/>
          </w:divBdr>
        </w:div>
        <w:div w:id="511266388">
          <w:marLeft w:val="0"/>
          <w:marRight w:val="0"/>
          <w:marTop w:val="120"/>
          <w:marBottom w:val="113"/>
          <w:divBdr>
            <w:top w:val="none" w:sz="0" w:space="0" w:color="auto"/>
            <w:left w:val="none" w:sz="0" w:space="0" w:color="auto"/>
            <w:bottom w:val="none" w:sz="0" w:space="0" w:color="auto"/>
            <w:right w:val="none" w:sz="0" w:space="0" w:color="auto"/>
          </w:divBdr>
        </w:div>
        <w:div w:id="855733687">
          <w:marLeft w:val="1109"/>
          <w:marRight w:val="0"/>
          <w:marTop w:val="0"/>
          <w:marBottom w:val="113"/>
          <w:divBdr>
            <w:top w:val="none" w:sz="0" w:space="0" w:color="auto"/>
            <w:left w:val="none" w:sz="0" w:space="0" w:color="auto"/>
            <w:bottom w:val="none" w:sz="0" w:space="0" w:color="auto"/>
            <w:right w:val="none" w:sz="0" w:space="0" w:color="auto"/>
          </w:divBdr>
        </w:div>
        <w:div w:id="1707756811">
          <w:marLeft w:val="0"/>
          <w:marRight w:val="0"/>
          <w:marTop w:val="120"/>
          <w:marBottom w:val="113"/>
          <w:divBdr>
            <w:top w:val="none" w:sz="0" w:space="0" w:color="auto"/>
            <w:left w:val="none" w:sz="0" w:space="0" w:color="auto"/>
            <w:bottom w:val="none" w:sz="0" w:space="0" w:color="auto"/>
            <w:right w:val="none" w:sz="0" w:space="0" w:color="auto"/>
          </w:divBdr>
        </w:div>
        <w:div w:id="1732650551">
          <w:marLeft w:val="1109"/>
          <w:marRight w:val="0"/>
          <w:marTop w:val="0"/>
          <w:marBottom w:val="113"/>
          <w:divBdr>
            <w:top w:val="none" w:sz="0" w:space="0" w:color="auto"/>
            <w:left w:val="none" w:sz="0" w:space="0" w:color="auto"/>
            <w:bottom w:val="none" w:sz="0" w:space="0" w:color="auto"/>
            <w:right w:val="none" w:sz="0" w:space="0" w:color="auto"/>
          </w:divBdr>
        </w:div>
        <w:div w:id="291836577">
          <w:marLeft w:val="1109"/>
          <w:marRight w:val="0"/>
          <w:marTop w:val="0"/>
          <w:marBottom w:val="113"/>
          <w:divBdr>
            <w:top w:val="none" w:sz="0" w:space="0" w:color="auto"/>
            <w:left w:val="none" w:sz="0" w:space="0" w:color="auto"/>
            <w:bottom w:val="none" w:sz="0" w:space="0" w:color="auto"/>
            <w:right w:val="none" w:sz="0" w:space="0" w:color="auto"/>
          </w:divBdr>
        </w:div>
        <w:div w:id="1818567679">
          <w:marLeft w:val="1109"/>
          <w:marRight w:val="0"/>
          <w:marTop w:val="0"/>
          <w:marBottom w:val="113"/>
          <w:divBdr>
            <w:top w:val="none" w:sz="0" w:space="0" w:color="auto"/>
            <w:left w:val="none" w:sz="0" w:space="0" w:color="auto"/>
            <w:bottom w:val="none" w:sz="0" w:space="0" w:color="auto"/>
            <w:right w:val="none" w:sz="0" w:space="0" w:color="auto"/>
          </w:divBdr>
        </w:div>
        <w:div w:id="299724155">
          <w:marLeft w:val="1109"/>
          <w:marRight w:val="0"/>
          <w:marTop w:val="0"/>
          <w:marBottom w:val="113"/>
          <w:divBdr>
            <w:top w:val="none" w:sz="0" w:space="0" w:color="auto"/>
            <w:left w:val="none" w:sz="0" w:space="0" w:color="auto"/>
            <w:bottom w:val="none" w:sz="0" w:space="0" w:color="auto"/>
            <w:right w:val="none" w:sz="0" w:space="0" w:color="auto"/>
          </w:divBdr>
        </w:div>
      </w:divsChild>
    </w:div>
  </w:divs>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2</Pages>
  <Words>587</Words>
  <Characters>3347</Characters>
  <Application>Microsoft Macintosh Word</Application>
  <DocSecurity>0</DocSecurity>
  <Lines>27</Lines>
  <Paragraphs>7</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List of Next Steps, Desired Extensions for Atlantis</vt:lpstr>
    </vt:vector>
  </TitlesOfParts>
  <Company>CSIRO</Company>
  <LinksUpToDate>false</LinksUpToDate>
  <CharactersWithSpaces>3927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Beth Fulton</dc:creator>
  <cp:keywords/>
  <dc:description/>
  <cp:lastModifiedBy>Beth Fulton</cp:lastModifiedBy>
  <cp:revision>7</cp:revision>
  <dcterms:created xsi:type="dcterms:W3CDTF">2015-12-12T10:12:00Z</dcterms:created>
  <dcterms:modified xsi:type="dcterms:W3CDTF">2015-12-12T10:41:00Z</dcterms:modified>
</cp:coreProperties>
</file>