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B254D" w14:textId="359B2FAD" w:rsidR="00622937" w:rsidRDefault="004F3790" w:rsidP="004F3790">
      <w:pPr>
        <w:pStyle w:val="ListParagraph"/>
        <w:numPr>
          <w:ilvl w:val="0"/>
          <w:numId w:val="1"/>
        </w:numPr>
      </w:pPr>
      <w:r>
        <w:t>Get rid of all mentions of Russia.</w:t>
      </w:r>
    </w:p>
    <w:p w14:paraId="2F4D88CE" w14:textId="77777777" w:rsidR="004F3790" w:rsidRDefault="004F3790" w:rsidP="004F3790">
      <w:pPr>
        <w:pStyle w:val="ListParagraph"/>
        <w:numPr>
          <w:ilvl w:val="0"/>
          <w:numId w:val="1"/>
        </w:numPr>
      </w:pPr>
      <w:r>
        <w:t xml:space="preserve">Degree days: </w:t>
      </w:r>
    </w:p>
    <w:p w14:paraId="472CE421" w14:textId="77777777" w:rsidR="004F3790" w:rsidRDefault="004F3790" w:rsidP="004F3790">
      <w:pPr>
        <w:pStyle w:val="ListParagraph"/>
        <w:numPr>
          <w:ilvl w:val="1"/>
          <w:numId w:val="1"/>
        </w:numPr>
      </w:pPr>
      <w:r>
        <w:t xml:space="preserve">Include the degree days from winter wheat areas. </w:t>
      </w:r>
    </w:p>
    <w:p w14:paraId="36F3BE37" w14:textId="77777777" w:rsidR="004F3790" w:rsidRDefault="004F3790" w:rsidP="004F3790">
      <w:pPr>
        <w:pStyle w:val="ListParagraph"/>
        <w:numPr>
          <w:ilvl w:val="1"/>
          <w:numId w:val="1"/>
        </w:numPr>
      </w:pPr>
      <w:r>
        <w:t xml:space="preserve">Add a scatter plot. </w:t>
      </w:r>
    </w:p>
    <w:p w14:paraId="53CCE20D" w14:textId="3FD51427" w:rsidR="004F3790" w:rsidRDefault="004F3790" w:rsidP="004F3790">
      <w:pPr>
        <w:pStyle w:val="ListParagraph"/>
        <w:numPr>
          <w:ilvl w:val="1"/>
          <w:numId w:val="1"/>
        </w:numPr>
      </w:pPr>
      <w:r>
        <w:t>Add a link to Aaron’s blog post.</w:t>
      </w:r>
    </w:p>
    <w:p w14:paraId="6C7303A4" w14:textId="5DD108A7" w:rsidR="004F3790" w:rsidRDefault="004F3790" w:rsidP="004F3790">
      <w:pPr>
        <w:pStyle w:val="ListParagraph"/>
        <w:numPr>
          <w:ilvl w:val="1"/>
          <w:numId w:val="1"/>
        </w:numPr>
      </w:pPr>
      <w:r>
        <w:t>Specify why picked those weather stations.</w:t>
      </w:r>
    </w:p>
    <w:p w14:paraId="5E0DA867" w14:textId="712C4951" w:rsidR="00787C0D" w:rsidRDefault="004F3790" w:rsidP="00787C0D">
      <w:pPr>
        <w:pStyle w:val="ListParagraph"/>
        <w:numPr>
          <w:ilvl w:val="0"/>
          <w:numId w:val="1"/>
        </w:numPr>
      </w:pPr>
      <w:r>
        <w:t>Conclusion paragraph</w:t>
      </w:r>
    </w:p>
    <w:p w14:paraId="27239A0B" w14:textId="6FC50369" w:rsidR="00787C0D" w:rsidRDefault="00787C0D" w:rsidP="00787C0D">
      <w:pPr>
        <w:pStyle w:val="ListParagraph"/>
        <w:numPr>
          <w:ilvl w:val="1"/>
          <w:numId w:val="1"/>
        </w:numPr>
      </w:pPr>
      <w:r>
        <w:t>Here’s what said by Scott in the review:</w:t>
      </w:r>
    </w:p>
    <w:p w14:paraId="42031AF9" w14:textId="2804F4AD" w:rsidR="00787C0D" w:rsidRDefault="00787C0D" w:rsidP="00787C0D">
      <w:pPr>
        <w:pStyle w:val="ListParagraph"/>
        <w:ind w:left="1440"/>
      </w:pPr>
      <w:r w:rsidRPr="00787C0D">
        <w:t>A concluding paragraph would really help round the blog off. Something like: “December futures are up. Can this be explained by US supply? Well, ending stocks are down, and weather has deviated from 10 year averages, but wheat is a heavily traded cereal and events in other regions maybe have more to do with it.”</w:t>
      </w:r>
    </w:p>
    <w:p w14:paraId="612B490B" w14:textId="78D8E6A2" w:rsidR="00455C40" w:rsidRDefault="00455C40" w:rsidP="00455C40">
      <w:pPr>
        <w:pStyle w:val="ListParagraph"/>
        <w:numPr>
          <w:ilvl w:val="1"/>
          <w:numId w:val="1"/>
        </w:numPr>
      </w:pPr>
      <w:r>
        <w:t>Here’s what said by Linus:</w:t>
      </w:r>
    </w:p>
    <w:p w14:paraId="3414DFB2" w14:textId="1FD67979" w:rsidR="00455C40" w:rsidRDefault="00455C40" w:rsidP="00455C40">
      <w:pPr>
        <w:pStyle w:val="ListParagraph"/>
        <w:ind w:left="1440"/>
      </w:pPr>
      <w:r w:rsidRPr="00F04355">
        <w:t>Could you include a final paragraph with a conclusion? This would be a good place to return to the WSJ article and say whether you think the data you present supports its argument, or contradicts it.</w:t>
      </w:r>
    </w:p>
    <w:p w14:paraId="6E954D79" w14:textId="2EC7AC6A" w:rsidR="00787C0D" w:rsidRDefault="00787C0D" w:rsidP="00787C0D">
      <w:pPr>
        <w:pStyle w:val="ListParagraph"/>
        <w:numPr>
          <w:ilvl w:val="0"/>
          <w:numId w:val="1"/>
        </w:numPr>
      </w:pPr>
      <w:r>
        <w:t>Comment from SK</w:t>
      </w:r>
    </w:p>
    <w:p w14:paraId="59A30384" w14:textId="48870E3B" w:rsidR="00787C0D" w:rsidRDefault="00787C0D" w:rsidP="00787C0D">
      <w:pPr>
        <w:pStyle w:val="ListParagraph"/>
        <w:rPr>
          <w:rFonts w:ascii="Segoe UI" w:hAnsi="Segoe UI" w:cs="Segoe UI"/>
          <w:color w:val="000000"/>
          <w:sz w:val="20"/>
          <w:szCs w:val="20"/>
        </w:rPr>
      </w:pPr>
      <w:r w:rsidRPr="00787C0D">
        <w:rPr>
          <w:rFonts w:ascii="Segoe UI" w:hAnsi="Segoe UI" w:cs="Segoe UI"/>
          <w:color w:val="000000"/>
          <w:sz w:val="20"/>
          <w:szCs w:val="20"/>
        </w:rPr>
        <w:t>You may want to specify that the EDD is for a growing season for each crop.  The article discusses wheat prices while the first graph uses winter wheat and the third graph uses spring wheat.  Perhaps specify the ranges of the growing seasons for both varieties.</w:t>
      </w:r>
    </w:p>
    <w:p w14:paraId="0039D823" w14:textId="0F7511C5" w:rsidR="00787C0D" w:rsidRDefault="00787C0D" w:rsidP="00787C0D">
      <w:pPr>
        <w:pStyle w:val="ListParagraph"/>
        <w:rPr>
          <w:rFonts w:ascii="Segoe UI" w:hAnsi="Segoe UI" w:cs="Segoe UI"/>
          <w:color w:val="000000"/>
          <w:sz w:val="20"/>
          <w:szCs w:val="20"/>
        </w:rPr>
      </w:pPr>
    </w:p>
    <w:p w14:paraId="193767D8" w14:textId="1D80DCB0" w:rsidR="00787C0D" w:rsidRDefault="00787C0D" w:rsidP="00787C0D">
      <w:pPr>
        <w:pStyle w:val="ListParagraph"/>
        <w:rPr>
          <w:rFonts w:ascii="Segoe UI" w:hAnsi="Segoe UI" w:cs="Segoe UI"/>
          <w:color w:val="000000"/>
          <w:sz w:val="20"/>
          <w:szCs w:val="20"/>
        </w:rPr>
      </w:pPr>
      <w:r>
        <w:rPr>
          <w:rFonts w:ascii="Segoe UI" w:hAnsi="Segoe UI" w:cs="Segoe UI"/>
          <w:color w:val="000000"/>
          <w:sz w:val="20"/>
          <w:szCs w:val="20"/>
        </w:rPr>
        <w:t>So I will also include spring wheat futures price in the first figure, they have very similar trend I think. So that we are consistent through out the blog talking about both spring and winter wheat.</w:t>
      </w:r>
    </w:p>
    <w:p w14:paraId="739F016F" w14:textId="3606F3B0" w:rsidR="00787C0D" w:rsidRDefault="00787C0D" w:rsidP="00787C0D">
      <w:pPr>
        <w:pStyle w:val="ListParagraph"/>
        <w:rPr>
          <w:rFonts w:ascii="Segoe UI" w:hAnsi="Segoe UI" w:cs="Segoe UI"/>
          <w:color w:val="000000"/>
          <w:sz w:val="20"/>
          <w:szCs w:val="20"/>
        </w:rPr>
      </w:pPr>
    </w:p>
    <w:p w14:paraId="43BF8439" w14:textId="6E137956" w:rsidR="00787C0D" w:rsidRPr="00787C0D" w:rsidRDefault="00787C0D" w:rsidP="00FC317C">
      <w:r w:rsidRPr="00FC317C">
        <w:rPr>
          <w:rFonts w:ascii="Segoe UI" w:hAnsi="Segoe UI" w:cs="Segoe UI"/>
          <w:color w:val="000000"/>
          <w:sz w:val="20"/>
          <w:szCs w:val="20"/>
        </w:rPr>
        <w:t>Please feel free to add on more.</w:t>
      </w:r>
    </w:p>
    <w:sectPr w:rsidR="00787C0D" w:rsidRPr="00787C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66289"/>
    <w:multiLevelType w:val="hybridMultilevel"/>
    <w:tmpl w:val="22B4B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37"/>
    <w:rsid w:val="00455C40"/>
    <w:rsid w:val="004F3790"/>
    <w:rsid w:val="00622937"/>
    <w:rsid w:val="00787C0D"/>
    <w:rsid w:val="00FC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1539"/>
  <w15:chartTrackingRefBased/>
  <w15:docId w15:val="{DCFF022A-A07A-4828-8124-216A06E9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12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Yu</dc:creator>
  <cp:keywords/>
  <dc:description/>
  <cp:lastModifiedBy>Shuo Yu</cp:lastModifiedBy>
  <cp:revision>5</cp:revision>
  <dcterms:created xsi:type="dcterms:W3CDTF">2020-10-28T21:14:00Z</dcterms:created>
  <dcterms:modified xsi:type="dcterms:W3CDTF">2020-10-28T21:43:00Z</dcterms:modified>
</cp:coreProperties>
</file>