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552E" w14:textId="727E3989" w:rsidR="00505A2E" w:rsidRDefault="00C255A2" w:rsidP="008A3E3F">
      <w:pPr>
        <w:pStyle w:val="Subtitle"/>
      </w:pPr>
      <w:r>
        <w:t>W</w:t>
      </w:r>
      <w:r w:rsidR="005C677C">
        <w:t xml:space="preserve">eek </w:t>
      </w:r>
      <w:r w:rsidR="00024FF3">
        <w:t>0</w:t>
      </w:r>
      <w:r>
        <w:t>1 Lab</w:t>
      </w:r>
      <w:r w:rsidR="00AE11FA">
        <w:t>: Hands-on S</w:t>
      </w:r>
      <w:r>
        <w:t>eparate Accounts</w:t>
      </w:r>
      <w:r w:rsidR="00AE11FA">
        <w:t xml:space="preserve"> and Reliable Backups</w:t>
      </w:r>
    </w:p>
    <w:p w14:paraId="02907778" w14:textId="77777777" w:rsidR="00C255A2" w:rsidRDefault="00C255A2">
      <w:r>
        <w:t>Find your instructions in the file:</w:t>
      </w:r>
    </w:p>
    <w:p w14:paraId="7B43DB15" w14:textId="77777777" w:rsidR="00C255A2" w:rsidRDefault="00C255A2">
      <w:r>
        <w:t xml:space="preserve">    W01 Hands-on Separate Backup Instructions.docx</w:t>
      </w:r>
    </w:p>
    <w:p w14:paraId="7538A013" w14:textId="153AE998" w:rsidR="00AE11FA" w:rsidRDefault="00AE11FA">
      <w:r>
        <w:t xml:space="preserve">Fill out this </w:t>
      </w:r>
      <w:r w:rsidR="00C255A2">
        <w:t xml:space="preserve">worksheet </w:t>
      </w:r>
      <w:r>
        <w:t xml:space="preserve">template as you </w:t>
      </w:r>
      <w:r w:rsidR="00C255A2">
        <w:t>work</w:t>
      </w:r>
      <w:r>
        <w:t>.</w:t>
      </w:r>
      <w:r w:rsidR="00C255A2">
        <w:t xml:space="preserve"> When you are finished, save it, and upload it to I-Learn to be scored.</w:t>
      </w:r>
      <w:r w:rsidR="008B6EB0">
        <w:t xml:space="preserve"> You may earn up to 40 points for this lab.</w:t>
      </w:r>
    </w:p>
    <w:p w14:paraId="1861FBF4" w14:textId="77777777" w:rsidR="00C255A2" w:rsidRDefault="00C255A2"/>
    <w:p w14:paraId="020B8DA5" w14:textId="77777777" w:rsidR="00AE11FA" w:rsidRDefault="00AE11FA" w:rsidP="00C255A2">
      <w:pPr>
        <w:pStyle w:val="Heading1"/>
      </w:pPr>
      <w:r>
        <w:t>Task 1: Set up a new secret email account</w:t>
      </w:r>
    </w:p>
    <w:tbl>
      <w:tblPr>
        <w:tblStyle w:val="TableGrid"/>
        <w:tblW w:w="0" w:type="auto"/>
        <w:tblLook w:val="04A0" w:firstRow="1" w:lastRow="0" w:firstColumn="1" w:lastColumn="0" w:noHBand="0" w:noVBand="1"/>
      </w:tblPr>
      <w:tblGrid>
        <w:gridCol w:w="1366"/>
        <w:gridCol w:w="7984"/>
      </w:tblGrid>
      <w:tr w:rsidR="00DA1C37" w14:paraId="2B96E9F8" w14:textId="77777777" w:rsidTr="005241D8">
        <w:tc>
          <w:tcPr>
            <w:tcW w:w="2425" w:type="dxa"/>
          </w:tcPr>
          <w:p w14:paraId="1045A9CB" w14:textId="77777777" w:rsidR="00AE11FA" w:rsidRDefault="00AE11FA">
            <w:r>
              <w:t>What email provider did you choose</w:t>
            </w:r>
            <w:r w:rsidR="00C255A2">
              <w:t>? What steps did you take to sign up</w:t>
            </w:r>
            <w:r>
              <w:t>? (</w:t>
            </w:r>
            <w:r w:rsidR="00C255A2">
              <w:t>4</w:t>
            </w:r>
            <w:r>
              <w:t>pt</w:t>
            </w:r>
            <w:r w:rsidR="00C255A2">
              <w:t>s</w:t>
            </w:r>
            <w:r>
              <w:t>)</w:t>
            </w:r>
          </w:p>
        </w:tc>
        <w:tc>
          <w:tcPr>
            <w:tcW w:w="6925" w:type="dxa"/>
          </w:tcPr>
          <w:p w14:paraId="5B8F82B9" w14:textId="4B14BC99" w:rsidR="00AE11FA" w:rsidRDefault="001E2CAA">
            <w:r>
              <w:t>I chose to use google to make a new account. The process has changed just a little bit since last time I made an email account. It asked for some basic information such as name and birthdate for age verification. It then asked me to make a “username” which is also the email address. After checking to make sure that it was an available username and setting a password, it asked if I had another email account that I could use as a recovery, as well as a phone number for the same reasons.</w:t>
            </w:r>
          </w:p>
        </w:tc>
      </w:tr>
      <w:tr w:rsidR="00DA1C37" w14:paraId="0A458B1B" w14:textId="77777777" w:rsidTr="005241D8">
        <w:tc>
          <w:tcPr>
            <w:tcW w:w="2425" w:type="dxa"/>
          </w:tcPr>
          <w:p w14:paraId="579AA51C" w14:textId="77777777" w:rsidR="00AE11FA" w:rsidRDefault="00C255A2">
            <w:r>
              <w:t xml:space="preserve">Include a captured screen image below, as evidence of completion. (1pt) </w:t>
            </w:r>
          </w:p>
        </w:tc>
        <w:tc>
          <w:tcPr>
            <w:tcW w:w="6925" w:type="dxa"/>
          </w:tcPr>
          <w:p w14:paraId="62BD1117" w14:textId="401E1ED0" w:rsidR="00AE11FA" w:rsidRDefault="00DA1C37">
            <w:r w:rsidRPr="00DA1C37">
              <w:drawing>
                <wp:inline distT="0" distB="0" distL="0" distR="0" wp14:anchorId="5E90DE4A" wp14:editId="254EFD66">
                  <wp:extent cx="5016570" cy="2522220"/>
                  <wp:effectExtent l="0" t="0" r="0" b="0"/>
                  <wp:docPr id="27430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01694" name=""/>
                          <pic:cNvPicPr/>
                        </pic:nvPicPr>
                        <pic:blipFill>
                          <a:blip r:embed="rId7"/>
                          <a:stretch>
                            <a:fillRect/>
                          </a:stretch>
                        </pic:blipFill>
                        <pic:spPr>
                          <a:xfrm>
                            <a:off x="0" y="0"/>
                            <a:ext cx="5040640" cy="2534322"/>
                          </a:xfrm>
                          <a:prstGeom prst="rect">
                            <a:avLst/>
                          </a:prstGeom>
                        </pic:spPr>
                      </pic:pic>
                    </a:graphicData>
                  </a:graphic>
                </wp:inline>
              </w:drawing>
            </w:r>
          </w:p>
        </w:tc>
      </w:tr>
    </w:tbl>
    <w:p w14:paraId="28F645EE" w14:textId="77777777" w:rsidR="00AE11FA" w:rsidRDefault="00F92C02">
      <w:r>
        <w:t>(Details</w:t>
      </w:r>
      <w:r w:rsidR="00C255A2">
        <w:t>, screenshot</w:t>
      </w:r>
      <w:r>
        <w:t>)</w:t>
      </w:r>
    </w:p>
    <w:p w14:paraId="0AE57B01" w14:textId="77777777" w:rsidR="005241D8" w:rsidRDefault="005241D8"/>
    <w:tbl>
      <w:tblPr>
        <w:tblStyle w:val="TableGrid"/>
        <w:tblW w:w="0" w:type="auto"/>
        <w:tblLook w:val="04A0" w:firstRow="1" w:lastRow="0" w:firstColumn="1" w:lastColumn="0" w:noHBand="0" w:noVBand="1"/>
      </w:tblPr>
      <w:tblGrid>
        <w:gridCol w:w="2144"/>
        <w:gridCol w:w="7206"/>
      </w:tblGrid>
      <w:tr w:rsidR="00DA1C37" w14:paraId="0E2256F0" w14:textId="77777777" w:rsidTr="005241D8">
        <w:tc>
          <w:tcPr>
            <w:tcW w:w="2425" w:type="dxa"/>
          </w:tcPr>
          <w:p w14:paraId="20AC8A0A" w14:textId="10201B21" w:rsidR="005241D8" w:rsidRDefault="005241D8">
            <w:r>
              <w:t xml:space="preserve">If someday you need to stop using this account, </w:t>
            </w:r>
            <w:r w:rsidR="00F92C02">
              <w:t>how would you</w:t>
            </w:r>
            <w:r>
              <w:t xml:space="preserve"> close it? (</w:t>
            </w:r>
            <w:r w:rsidR="00F6096D">
              <w:t>2</w:t>
            </w:r>
            <w:r>
              <w:t>pt</w:t>
            </w:r>
            <w:r w:rsidR="00100989">
              <w:t>s</w:t>
            </w:r>
            <w:r>
              <w:t>)</w:t>
            </w:r>
          </w:p>
        </w:tc>
        <w:tc>
          <w:tcPr>
            <w:tcW w:w="6925" w:type="dxa"/>
          </w:tcPr>
          <w:p w14:paraId="6DE0A1E1" w14:textId="77777777" w:rsidR="005241D8" w:rsidRDefault="00DA1C37">
            <w:r>
              <w:t>If I needed to close this email account, you can go to the “Data and Privacy” tab n the google account page and there is an option to delete account and data. Following the steps that it gives you when you click should lead you to be able to delete it.</w:t>
            </w:r>
          </w:p>
          <w:p w14:paraId="16386FB6" w14:textId="373DE200" w:rsidR="00DA1C37" w:rsidRDefault="00DA1C37">
            <w:r>
              <w:rPr>
                <w:noProof/>
              </w:rPr>
              <w:lastRenderedPageBreak/>
              <w:drawing>
                <wp:inline distT="0" distB="0" distL="0" distR="0" wp14:anchorId="0DC05D20" wp14:editId="3D36457C">
                  <wp:extent cx="4436144" cy="2231862"/>
                  <wp:effectExtent l="0" t="0" r="2540" b="0"/>
                  <wp:docPr id="68902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742" cy="2278952"/>
                          </a:xfrm>
                          <a:prstGeom prst="rect">
                            <a:avLst/>
                          </a:prstGeom>
                          <a:noFill/>
                        </pic:spPr>
                      </pic:pic>
                    </a:graphicData>
                  </a:graphic>
                </wp:inline>
              </w:drawing>
            </w:r>
          </w:p>
        </w:tc>
      </w:tr>
    </w:tbl>
    <w:p w14:paraId="566DE30B" w14:textId="77777777" w:rsidR="005241D8" w:rsidRDefault="005241D8"/>
    <w:p w14:paraId="50ABFD21" w14:textId="77777777" w:rsidR="00AE11FA" w:rsidRDefault="00AE11FA" w:rsidP="00C255A2">
      <w:pPr>
        <w:pStyle w:val="Heading1"/>
      </w:pPr>
      <w:r>
        <w:t>Task 2: Set up two-factor authentication and other security settings</w:t>
      </w:r>
    </w:p>
    <w:tbl>
      <w:tblPr>
        <w:tblStyle w:val="TableGrid"/>
        <w:tblW w:w="0" w:type="auto"/>
        <w:tblLook w:val="04A0" w:firstRow="1" w:lastRow="0" w:firstColumn="1" w:lastColumn="0" w:noHBand="0" w:noVBand="1"/>
      </w:tblPr>
      <w:tblGrid>
        <w:gridCol w:w="2605"/>
        <w:gridCol w:w="6745"/>
      </w:tblGrid>
      <w:tr w:rsidR="005241D8" w14:paraId="51CC8EE3" w14:textId="77777777" w:rsidTr="00F92C02">
        <w:tc>
          <w:tcPr>
            <w:tcW w:w="2605" w:type="dxa"/>
          </w:tcPr>
          <w:p w14:paraId="711AB68C" w14:textId="77777777" w:rsidR="005241D8" w:rsidRDefault="0072227C">
            <w:r>
              <w:t xml:space="preserve">What </w:t>
            </w:r>
            <w:r w:rsidR="00F92C02">
              <w:t>kind of 2FA did you set up?</w:t>
            </w:r>
            <w:r w:rsidR="00C255A2">
              <w:t xml:space="preserve"> (Examples: code sent to your phone? Device authentication? Something else? explain.)</w:t>
            </w:r>
            <w:r w:rsidR="00F92C02">
              <w:t xml:space="preserve"> (1pt)</w:t>
            </w:r>
          </w:p>
        </w:tc>
        <w:tc>
          <w:tcPr>
            <w:tcW w:w="6745" w:type="dxa"/>
          </w:tcPr>
          <w:p w14:paraId="28DA17B7" w14:textId="07DBAE28" w:rsidR="005241D8" w:rsidRDefault="00DA1C37">
            <w:r>
              <w:t>I setup the google authenticator app. I already use it for a handful of logins that I have and so it was something that I was already familiar with</w:t>
            </w:r>
            <w:r w:rsidR="009234DD">
              <w:t xml:space="preserve">. </w:t>
            </w:r>
          </w:p>
        </w:tc>
      </w:tr>
      <w:tr w:rsidR="00F92C02" w14:paraId="70756052" w14:textId="77777777" w:rsidTr="00F92C02">
        <w:tc>
          <w:tcPr>
            <w:tcW w:w="2605" w:type="dxa"/>
          </w:tcPr>
          <w:p w14:paraId="2F927847" w14:textId="77777777" w:rsidR="00F92C02" w:rsidRDefault="00F92C02">
            <w:r>
              <w:t>What steps did you take to set it up? (4pts)</w:t>
            </w:r>
          </w:p>
        </w:tc>
        <w:tc>
          <w:tcPr>
            <w:tcW w:w="6745" w:type="dxa"/>
          </w:tcPr>
          <w:p w14:paraId="211CFF28" w14:textId="122380CC" w:rsidR="00F92C02" w:rsidRDefault="009234DD">
            <w:r>
              <w:t>Going to the Security tab of my Google Account page, there is an option to setup up 2FA. They had me verify my phone number to use as a method of 2FA and then I had the option to select a different authentication. Of which I chose Authenticator app. You download the app and scan the QR code that is displayed on the screen with the app. Now whenever I need to login, I will need to open up the app on my phone and enter the code that it tied to this email account.</w:t>
            </w:r>
          </w:p>
        </w:tc>
      </w:tr>
    </w:tbl>
    <w:p w14:paraId="61FD0BDE" w14:textId="77777777" w:rsidR="00AE11FA" w:rsidRDefault="00F92C02">
      <w:r>
        <w:t>(Details)</w:t>
      </w:r>
    </w:p>
    <w:p w14:paraId="43BD3B02" w14:textId="77777777" w:rsidR="00F6096D" w:rsidRDefault="00F6096D"/>
    <w:tbl>
      <w:tblPr>
        <w:tblStyle w:val="TableGrid"/>
        <w:tblW w:w="0" w:type="auto"/>
        <w:tblLook w:val="04A0" w:firstRow="1" w:lastRow="0" w:firstColumn="1" w:lastColumn="0" w:noHBand="0" w:noVBand="1"/>
      </w:tblPr>
      <w:tblGrid>
        <w:gridCol w:w="2605"/>
        <w:gridCol w:w="6745"/>
      </w:tblGrid>
      <w:tr w:rsidR="00F6096D" w14:paraId="2562E6EF" w14:textId="77777777" w:rsidTr="00F6096D">
        <w:tc>
          <w:tcPr>
            <w:tcW w:w="2605" w:type="dxa"/>
          </w:tcPr>
          <w:p w14:paraId="4D8DA321" w14:textId="77777777" w:rsidR="00F6096D" w:rsidRDefault="00F6096D">
            <w:r>
              <w:t>What other security settings are available for your new email account, and how did you configure them? (4pts)</w:t>
            </w:r>
          </w:p>
        </w:tc>
        <w:tc>
          <w:tcPr>
            <w:tcW w:w="6745" w:type="dxa"/>
          </w:tcPr>
          <w:p w14:paraId="4DB7F5F0" w14:textId="5D805A20" w:rsidR="00F6096D" w:rsidRDefault="009234DD">
            <w:r>
              <w:t>There are recovery options for if you lose or forget your password and there are other 2FA options such as device verification, which will allow you to use a verified google device to authenticate</w:t>
            </w:r>
            <w:r w:rsidR="002B35AE">
              <w:t>, such as my phone, or there is an option to setup a security key. I only configured the two mentioned above.</w:t>
            </w:r>
          </w:p>
        </w:tc>
      </w:tr>
    </w:tbl>
    <w:p w14:paraId="5E422422" w14:textId="77777777" w:rsidR="00F92C02" w:rsidRDefault="00F6096D">
      <w:r>
        <w:t>(Details)</w:t>
      </w:r>
    </w:p>
    <w:p w14:paraId="2A7106DE" w14:textId="77777777" w:rsidR="00F6096D" w:rsidRDefault="00F6096D"/>
    <w:p w14:paraId="4D21364F" w14:textId="77777777" w:rsidR="00AE11FA" w:rsidRDefault="00AE11FA" w:rsidP="00F6096D">
      <w:pPr>
        <w:pStyle w:val="Heading1"/>
      </w:pPr>
      <w:r>
        <w:lastRenderedPageBreak/>
        <w:t>Task 3: Set up email alerts to your new secret account</w:t>
      </w:r>
    </w:p>
    <w:tbl>
      <w:tblPr>
        <w:tblStyle w:val="TableGrid"/>
        <w:tblW w:w="0" w:type="auto"/>
        <w:tblLook w:val="04A0" w:firstRow="1" w:lastRow="0" w:firstColumn="1" w:lastColumn="0" w:noHBand="0" w:noVBand="1"/>
      </w:tblPr>
      <w:tblGrid>
        <w:gridCol w:w="2425"/>
        <w:gridCol w:w="6925"/>
      </w:tblGrid>
      <w:tr w:rsidR="00F92C02" w14:paraId="725FA605" w14:textId="77777777" w:rsidTr="00F92C02">
        <w:tc>
          <w:tcPr>
            <w:tcW w:w="2425" w:type="dxa"/>
          </w:tcPr>
          <w:p w14:paraId="0E2D4F5E" w14:textId="77777777" w:rsidR="00F92C02" w:rsidRDefault="00F92C02">
            <w:r>
              <w:t>What steps did you take? (4pts)</w:t>
            </w:r>
          </w:p>
        </w:tc>
        <w:tc>
          <w:tcPr>
            <w:tcW w:w="6925" w:type="dxa"/>
          </w:tcPr>
          <w:p w14:paraId="7B4A7461" w14:textId="32666A06" w:rsidR="00F92C02" w:rsidRDefault="00D35375">
            <w:r>
              <w:t>I decided to try and get my amazon notifications to send to my new email address. When I opened my account to change the information, it sent a verification code to my phone to verify that it was me, and then it also verified me by my email as well. After that, it made me change my password too. After doing all of that, it finally allowed me to change my email address to my new one. I still had to verify through my new email address as well.</w:t>
            </w:r>
          </w:p>
        </w:tc>
      </w:tr>
    </w:tbl>
    <w:p w14:paraId="5A710686" w14:textId="77777777" w:rsidR="00AE11FA" w:rsidRDefault="00F92C02">
      <w:r>
        <w:t>(Details)</w:t>
      </w:r>
    </w:p>
    <w:p w14:paraId="3D14347F" w14:textId="77777777" w:rsidR="00F92C02" w:rsidRDefault="00F92C02"/>
    <w:p w14:paraId="4B2EC29B" w14:textId="77777777" w:rsidR="00AE11FA" w:rsidRDefault="00AE11FA" w:rsidP="00F6096D">
      <w:pPr>
        <w:pStyle w:val="Heading1"/>
      </w:pPr>
      <w:r>
        <w:t>Task 4: Back up an important document twice</w:t>
      </w:r>
    </w:p>
    <w:tbl>
      <w:tblPr>
        <w:tblStyle w:val="TableGrid"/>
        <w:tblW w:w="0" w:type="auto"/>
        <w:tblLook w:val="04A0" w:firstRow="1" w:lastRow="0" w:firstColumn="1" w:lastColumn="0" w:noHBand="0" w:noVBand="1"/>
      </w:tblPr>
      <w:tblGrid>
        <w:gridCol w:w="2425"/>
        <w:gridCol w:w="6925"/>
      </w:tblGrid>
      <w:tr w:rsidR="00F92C02" w14:paraId="2966505C" w14:textId="77777777" w:rsidTr="00F92C02">
        <w:tc>
          <w:tcPr>
            <w:tcW w:w="2425" w:type="dxa"/>
          </w:tcPr>
          <w:p w14:paraId="5BEC7F4F" w14:textId="77777777" w:rsidR="00F92C02" w:rsidRDefault="00F92C02">
            <w:r>
              <w:t>What file did you back up, and on what kind of device did you back it up? (2pt</w:t>
            </w:r>
            <w:r w:rsidR="00F6096D">
              <w:t>s</w:t>
            </w:r>
            <w:r>
              <w:t>)</w:t>
            </w:r>
          </w:p>
        </w:tc>
        <w:tc>
          <w:tcPr>
            <w:tcW w:w="6925" w:type="dxa"/>
          </w:tcPr>
          <w:p w14:paraId="1ADCF316" w14:textId="50142B1D" w:rsidR="00F92C02" w:rsidRDefault="00787BF0">
            <w:r>
              <w:t xml:space="preserve">I used my most recent resume to test my backup options. My first backup is on my USB drive. </w:t>
            </w:r>
          </w:p>
        </w:tc>
      </w:tr>
      <w:tr w:rsidR="00F92C02" w14:paraId="747BB6B5" w14:textId="77777777" w:rsidTr="00F92C02">
        <w:tc>
          <w:tcPr>
            <w:tcW w:w="2425" w:type="dxa"/>
          </w:tcPr>
          <w:p w14:paraId="5525AA32" w14:textId="77777777" w:rsidR="00F92C02" w:rsidRDefault="00F92C02">
            <w:r>
              <w:t>How did you verify that you can successfully restore that backed up file? (1pt)</w:t>
            </w:r>
          </w:p>
        </w:tc>
        <w:tc>
          <w:tcPr>
            <w:tcW w:w="6925" w:type="dxa"/>
          </w:tcPr>
          <w:p w14:paraId="20FF12AA" w14:textId="58B0CF9D" w:rsidR="00F92C02" w:rsidRDefault="00787BF0">
            <w:r>
              <w:t>It's as easy as plugging in the drive and transferring the file over via copy and paste or drag and drop.</w:t>
            </w:r>
          </w:p>
        </w:tc>
      </w:tr>
    </w:tbl>
    <w:p w14:paraId="491D2B60" w14:textId="77777777" w:rsidR="00AE11FA" w:rsidRDefault="00ED302A">
      <w:r>
        <w:t>(Details)</w:t>
      </w:r>
    </w:p>
    <w:p w14:paraId="7F15D1D2" w14:textId="77777777" w:rsidR="00F6096D" w:rsidRDefault="00F6096D"/>
    <w:tbl>
      <w:tblPr>
        <w:tblStyle w:val="TableGrid"/>
        <w:tblW w:w="0" w:type="auto"/>
        <w:tblLook w:val="04A0" w:firstRow="1" w:lastRow="0" w:firstColumn="1" w:lastColumn="0" w:noHBand="0" w:noVBand="1"/>
      </w:tblPr>
      <w:tblGrid>
        <w:gridCol w:w="2425"/>
        <w:gridCol w:w="6925"/>
      </w:tblGrid>
      <w:tr w:rsidR="00F92C02" w14:paraId="5DC2E327" w14:textId="77777777" w:rsidTr="00AD6FBB">
        <w:tc>
          <w:tcPr>
            <w:tcW w:w="2425" w:type="dxa"/>
          </w:tcPr>
          <w:p w14:paraId="031F5E3A" w14:textId="77777777" w:rsidR="00F92C02" w:rsidRDefault="00F92C02">
            <w:r>
              <w:t>What online (cloud) storage service did you choose for your second backup</w:t>
            </w:r>
            <w:r w:rsidR="00F6096D">
              <w:t>, and what steps did you take to sign up for the storage service</w:t>
            </w:r>
            <w:r>
              <w:t>? (</w:t>
            </w:r>
            <w:r w:rsidR="00F6096D">
              <w:t>2</w:t>
            </w:r>
            <w:r>
              <w:t>pt</w:t>
            </w:r>
            <w:r w:rsidR="00F6096D">
              <w:t>s</w:t>
            </w:r>
            <w:r>
              <w:t>)</w:t>
            </w:r>
          </w:p>
        </w:tc>
        <w:tc>
          <w:tcPr>
            <w:tcW w:w="6925" w:type="dxa"/>
          </w:tcPr>
          <w:p w14:paraId="656E9123" w14:textId="1A153E64" w:rsidR="00F92C02" w:rsidRDefault="00787BF0">
            <w:r>
              <w:t>The cloud storage option that I used is Google drive. I use it often, and with as many email accounts I have, I have a fair bit of storage. Signing up is the same exact process as signing up for the email, and if you already have one, you just have to use the app tray to select google drive.</w:t>
            </w:r>
          </w:p>
        </w:tc>
      </w:tr>
    </w:tbl>
    <w:p w14:paraId="18912E2E" w14:textId="77777777" w:rsidR="00F92C02" w:rsidRDefault="00F92C02">
      <w:r>
        <w:t>(Details)</w:t>
      </w:r>
    </w:p>
    <w:p w14:paraId="14A55A7A" w14:textId="77777777" w:rsidR="00F92C02" w:rsidRDefault="00F92C02"/>
    <w:tbl>
      <w:tblPr>
        <w:tblStyle w:val="TableGrid"/>
        <w:tblW w:w="0" w:type="auto"/>
        <w:tblLook w:val="04A0" w:firstRow="1" w:lastRow="0" w:firstColumn="1" w:lastColumn="0" w:noHBand="0" w:noVBand="1"/>
      </w:tblPr>
      <w:tblGrid>
        <w:gridCol w:w="2425"/>
        <w:gridCol w:w="6925"/>
      </w:tblGrid>
      <w:tr w:rsidR="00F92C02" w14:paraId="30F0A3CB" w14:textId="77777777" w:rsidTr="00AD6FBB">
        <w:tc>
          <w:tcPr>
            <w:tcW w:w="2425" w:type="dxa"/>
          </w:tcPr>
          <w:p w14:paraId="268CC3E7" w14:textId="77777777" w:rsidR="00F92C02" w:rsidRDefault="00ED302A">
            <w:r>
              <w:t>What steps did you take to back up your file online? (2pts)</w:t>
            </w:r>
          </w:p>
        </w:tc>
        <w:tc>
          <w:tcPr>
            <w:tcW w:w="6925" w:type="dxa"/>
          </w:tcPr>
          <w:p w14:paraId="014436A2" w14:textId="57A8CE02" w:rsidR="00F92C02" w:rsidRDefault="00787BF0">
            <w:r>
              <w:t>Backing up on google drive is just a matter of dragging and dropping the file to the drive in your browser.</w:t>
            </w:r>
          </w:p>
        </w:tc>
      </w:tr>
    </w:tbl>
    <w:p w14:paraId="1AC86C68" w14:textId="77777777" w:rsidR="00F92C02" w:rsidRDefault="00ED302A">
      <w:r>
        <w:t>(Details)</w:t>
      </w:r>
    </w:p>
    <w:p w14:paraId="15F37F9A"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386EBE8B" w14:textId="77777777" w:rsidTr="00AD6FBB">
        <w:tc>
          <w:tcPr>
            <w:tcW w:w="2425" w:type="dxa"/>
          </w:tcPr>
          <w:p w14:paraId="3973006A" w14:textId="77777777" w:rsidR="00ED302A" w:rsidRDefault="00ED302A">
            <w:r>
              <w:t xml:space="preserve">How did you verify that you can successfully restore </w:t>
            </w:r>
            <w:r>
              <w:lastRenderedPageBreak/>
              <w:t>your file from the online backup? (2pts)</w:t>
            </w:r>
          </w:p>
        </w:tc>
        <w:tc>
          <w:tcPr>
            <w:tcW w:w="6925" w:type="dxa"/>
          </w:tcPr>
          <w:p w14:paraId="0BE3ACF4" w14:textId="00492C69" w:rsidR="00ED302A" w:rsidRDefault="00787BF0">
            <w:r>
              <w:lastRenderedPageBreak/>
              <w:t>I downloaded the file and opened it on my computer.</w:t>
            </w:r>
          </w:p>
        </w:tc>
      </w:tr>
    </w:tbl>
    <w:p w14:paraId="0B90B34A" w14:textId="77777777" w:rsidR="00ED302A" w:rsidRDefault="00ED302A">
      <w:r>
        <w:t>(Details)</w:t>
      </w:r>
    </w:p>
    <w:p w14:paraId="493ADAB9"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32FA5BE5" w14:textId="77777777" w:rsidTr="00AD6FBB">
        <w:tc>
          <w:tcPr>
            <w:tcW w:w="2425" w:type="dxa"/>
          </w:tcPr>
          <w:p w14:paraId="71E5D7ED" w14:textId="77777777" w:rsidR="00ED302A" w:rsidRDefault="00ED302A">
            <w:r>
              <w:t>What did you learn about your online storage provider’s ability to automatically synchroniz</w:t>
            </w:r>
            <w:r w:rsidR="00F6096D">
              <w:t>e</w:t>
            </w:r>
            <w:r>
              <w:t xml:space="preserve"> changes to your backed</w:t>
            </w:r>
            <w:r w:rsidR="00F6096D">
              <w:t>-</w:t>
            </w:r>
            <w:r>
              <w:t>up files? (2pts)</w:t>
            </w:r>
          </w:p>
        </w:tc>
        <w:tc>
          <w:tcPr>
            <w:tcW w:w="6925" w:type="dxa"/>
          </w:tcPr>
          <w:p w14:paraId="19998E72" w14:textId="014AB18F" w:rsidR="00ED302A" w:rsidRDefault="00787BF0">
            <w:r>
              <w:t xml:space="preserve">As long as you edit the file within the google drive web app, it will automatically save and back it up </w:t>
            </w:r>
            <w:r w:rsidR="002354A9">
              <w:t>every time you make an edit.</w:t>
            </w:r>
          </w:p>
        </w:tc>
      </w:tr>
    </w:tbl>
    <w:p w14:paraId="49A427AC" w14:textId="77777777" w:rsidR="00ED302A" w:rsidRDefault="00ED302A">
      <w:r>
        <w:t>(Details)</w:t>
      </w:r>
    </w:p>
    <w:p w14:paraId="3992D643" w14:textId="77777777" w:rsidR="00ED302A" w:rsidRDefault="00ED302A"/>
    <w:p w14:paraId="5132ADF1" w14:textId="77777777" w:rsidR="00AE11FA" w:rsidRDefault="00AE11FA" w:rsidP="00F6096D">
      <w:pPr>
        <w:pStyle w:val="Heading1"/>
      </w:pPr>
      <w:r>
        <w:t>Task 5: Keep your secrets!</w:t>
      </w:r>
    </w:p>
    <w:tbl>
      <w:tblPr>
        <w:tblStyle w:val="TableGrid"/>
        <w:tblW w:w="0" w:type="auto"/>
        <w:tblLook w:val="04A0" w:firstRow="1" w:lastRow="0" w:firstColumn="1" w:lastColumn="0" w:noHBand="0" w:noVBand="1"/>
      </w:tblPr>
      <w:tblGrid>
        <w:gridCol w:w="2515"/>
        <w:gridCol w:w="6835"/>
      </w:tblGrid>
      <w:tr w:rsidR="00AD6FBB" w14:paraId="54958655" w14:textId="77777777" w:rsidTr="00AD6FBB">
        <w:tc>
          <w:tcPr>
            <w:tcW w:w="2515" w:type="dxa"/>
          </w:tcPr>
          <w:p w14:paraId="2047DC15" w14:textId="77777777" w:rsidR="00AD6FBB" w:rsidRDefault="00AD6FBB">
            <w:r>
              <w:t>Did you redact your secret email address everywhere it appeared in this document? (1pt)</w:t>
            </w:r>
          </w:p>
        </w:tc>
        <w:tc>
          <w:tcPr>
            <w:tcW w:w="6835" w:type="dxa"/>
          </w:tcPr>
          <w:p w14:paraId="7FD2C9D2" w14:textId="510F76E6" w:rsidR="00AD6FBB" w:rsidRDefault="002354A9">
            <w:r>
              <w:t>I did one better and just didn’t include it in the document at all.</w:t>
            </w:r>
          </w:p>
        </w:tc>
      </w:tr>
      <w:tr w:rsidR="00AD6FBB" w14:paraId="117080E2" w14:textId="77777777" w:rsidTr="00AD6FBB">
        <w:tc>
          <w:tcPr>
            <w:tcW w:w="2515" w:type="dxa"/>
          </w:tcPr>
          <w:p w14:paraId="074F4D43" w14:textId="77777777" w:rsidR="00AD6FBB" w:rsidRDefault="00AD6FBB">
            <w:r>
              <w:t xml:space="preserve">What contingency plans have you made in case there’s a problem </w:t>
            </w:r>
            <w:r w:rsidR="00F6096D">
              <w:t xml:space="preserve">that affects </w:t>
            </w:r>
            <w:r>
              <w:t>your new secret email address? (3pt)</w:t>
            </w:r>
          </w:p>
        </w:tc>
        <w:tc>
          <w:tcPr>
            <w:tcW w:w="6835" w:type="dxa"/>
          </w:tcPr>
          <w:p w14:paraId="0853C9C7" w14:textId="63350EF1" w:rsidR="00AD6FBB" w:rsidRDefault="002354A9">
            <w:r>
              <w:t>I have a recovery email that is set up so that if I am unable to use the authenticator app or my phone number to verify my account, I can use on of my emails to recover the account.</w:t>
            </w:r>
          </w:p>
        </w:tc>
      </w:tr>
    </w:tbl>
    <w:p w14:paraId="240D0A50" w14:textId="77777777" w:rsidR="00C407FF" w:rsidRDefault="00AD6FBB">
      <w:r>
        <w:t>(Details)</w:t>
      </w:r>
    </w:p>
    <w:p w14:paraId="235158FC" w14:textId="77777777" w:rsidR="00AD6FBB" w:rsidRDefault="00AD6FBB"/>
    <w:p w14:paraId="02CF7EB0" w14:textId="77777777" w:rsidR="00AD6FBB" w:rsidRDefault="00AD6FBB"/>
    <w:tbl>
      <w:tblPr>
        <w:tblStyle w:val="TableGrid"/>
        <w:tblW w:w="0" w:type="auto"/>
        <w:tblLook w:val="04A0" w:firstRow="1" w:lastRow="0" w:firstColumn="1" w:lastColumn="0" w:noHBand="0" w:noVBand="1"/>
      </w:tblPr>
      <w:tblGrid>
        <w:gridCol w:w="2515"/>
        <w:gridCol w:w="6835"/>
      </w:tblGrid>
      <w:tr w:rsidR="00AD6FBB" w14:paraId="6E36A82C" w14:textId="77777777" w:rsidTr="00AD6FBB">
        <w:tc>
          <w:tcPr>
            <w:tcW w:w="2515" w:type="dxa"/>
          </w:tcPr>
          <w:p w14:paraId="6D3BCFD2" w14:textId="77777777" w:rsidR="00AD6FBB" w:rsidRDefault="00AD6FBB">
            <w:r>
              <w:t>While you worked on this lab, what new idea or skill do you think personally benefitted you the most? (5pts)</w:t>
            </w:r>
          </w:p>
        </w:tc>
        <w:tc>
          <w:tcPr>
            <w:tcW w:w="6835" w:type="dxa"/>
          </w:tcPr>
          <w:p w14:paraId="2AA099BD" w14:textId="7710C8BB" w:rsidR="00AD6FBB" w:rsidRDefault="002354A9">
            <w:r>
              <w:t>I did just have the thought that maybe I should have an authentication method that is not tied to my phone. I have various authentication methods for a countless number of accounts, and the majority of the 2FA that I have are all tied to my phone, so it may be good idea to find another that is not dependent on my phone being in my pocket.</w:t>
            </w:r>
          </w:p>
        </w:tc>
      </w:tr>
    </w:tbl>
    <w:p w14:paraId="41DE88E2" w14:textId="77777777" w:rsidR="00AD6FBB" w:rsidRDefault="00AD6FBB"/>
    <w:sectPr w:rsidR="00AD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F3"/>
    <w:rsid w:val="00024FF3"/>
    <w:rsid w:val="00100989"/>
    <w:rsid w:val="00132890"/>
    <w:rsid w:val="00167F5C"/>
    <w:rsid w:val="001E2CAA"/>
    <w:rsid w:val="002354A9"/>
    <w:rsid w:val="002B35AE"/>
    <w:rsid w:val="00505A2E"/>
    <w:rsid w:val="005241D8"/>
    <w:rsid w:val="005C677C"/>
    <w:rsid w:val="0072227C"/>
    <w:rsid w:val="00787BF0"/>
    <w:rsid w:val="008A3E3F"/>
    <w:rsid w:val="008B6EB0"/>
    <w:rsid w:val="009234DD"/>
    <w:rsid w:val="00AD6FBB"/>
    <w:rsid w:val="00AE11FA"/>
    <w:rsid w:val="00B37CAD"/>
    <w:rsid w:val="00C255A2"/>
    <w:rsid w:val="00C407FF"/>
    <w:rsid w:val="00D35375"/>
    <w:rsid w:val="00DA1C37"/>
    <w:rsid w:val="00ED302A"/>
    <w:rsid w:val="00F6096D"/>
    <w:rsid w:val="00F9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1E90"/>
  <w15:chartTrackingRefBased/>
  <w15:docId w15:val="{04C3E62C-7C39-48F1-BC20-C692119D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A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3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55A2"/>
    <w:rPr>
      <w:rFonts w:asciiTheme="majorHAnsi" w:eastAsiaTheme="majorEastAsia" w:hAnsiTheme="majorHAnsi" w:cstheme="majorBidi"/>
      <w:color w:val="53535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die\Downloads\W01%20Hands-on%20Separate%20Backup%20Worksheet%20(1).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45A7E-5244-439E-8720-7A1686D70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CC7958-8199-44C3-B155-2503AAAD6549}">
  <ds:schemaRefs>
    <ds:schemaRef ds:uri="http://schemas.microsoft.com/sharepoint/v3/contenttype/forms"/>
  </ds:schemaRefs>
</ds:datastoreItem>
</file>

<file path=customXml/itemProps3.xml><?xml version="1.0" encoding="utf-8"?>
<ds:datastoreItem xmlns:ds="http://schemas.openxmlformats.org/officeDocument/2006/customXml" ds:itemID="{C8FB7F2F-1590-4D8F-BD9C-408A02D9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W01 Hands-on Separate Backup Worksheet (1)</Template>
  <TotalTime>1</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Jacob Hildebrand</cp:lastModifiedBy>
  <cp:revision>2</cp:revision>
  <dcterms:created xsi:type="dcterms:W3CDTF">2024-01-11T18:27:00Z</dcterms:created>
  <dcterms:modified xsi:type="dcterms:W3CDTF">2024-01-11T18:27:00Z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