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387" w:rsidRPr="00AA4387" w:rsidRDefault="00AA4387" w:rsidP="00AA4387">
      <w:pPr>
        <w:jc w:val="center"/>
        <w:rPr>
          <w:rFonts w:ascii="Arial" w:hAnsi="Arial" w:cs="Arial"/>
          <w:b/>
          <w:bCs/>
          <w:sz w:val="32"/>
        </w:rPr>
      </w:pPr>
      <w:r w:rsidRPr="00AA4387">
        <w:rPr>
          <w:rFonts w:ascii="Arial" w:hAnsi="Arial" w:cs="Arial"/>
          <w:b/>
          <w:bCs/>
          <w:sz w:val="32"/>
        </w:rPr>
        <w:t>Expenses</w:t>
      </w:r>
    </w:p>
    <w:p w:rsidR="001B3B80" w:rsidRDefault="001B3B80" w:rsidP="001B3B80">
      <w:pPr>
        <w:rPr>
          <w:rFonts w:ascii="Arial" w:hAnsi="Arial" w:cs="Arial"/>
          <w:b/>
          <w:bCs/>
        </w:rPr>
      </w:pPr>
      <w:r>
        <w:rPr>
          <w:rFonts w:ascii="Arial" w:hAnsi="Arial" w:cs="Arial"/>
          <w:b/>
          <w:bCs/>
        </w:rPr>
        <w:t>What is the Granta Expenses Policy?</w:t>
      </w:r>
    </w:p>
    <w:p w:rsidR="001B3B80" w:rsidRDefault="001B3B80" w:rsidP="001B3B80">
      <w:pPr>
        <w:rPr>
          <w:rFonts w:ascii="Arial" w:hAnsi="Arial" w:cs="Arial"/>
          <w:b/>
          <w:bCs/>
        </w:rPr>
      </w:pPr>
    </w:p>
    <w:p w:rsidR="001B3B80" w:rsidRDefault="001B3B80" w:rsidP="001B3B80">
      <w:pPr>
        <w:rPr>
          <w:rFonts w:ascii="Arial" w:hAnsi="Arial" w:cs="Arial"/>
        </w:rPr>
      </w:pPr>
      <w:r>
        <w:rPr>
          <w:rFonts w:ascii="Arial" w:hAnsi="Arial" w:cs="Arial"/>
        </w:rPr>
        <w:t>“Keep expenses to a minimum, while maintaining reasonable and sensible levels of safety, conve</w:t>
      </w:r>
      <w:r w:rsidR="00AA4387">
        <w:rPr>
          <w:rFonts w:ascii="Arial" w:hAnsi="Arial" w:cs="Arial"/>
        </w:rPr>
        <w:t>nience, comfort, and efficiency</w:t>
      </w:r>
      <w:r>
        <w:rPr>
          <w:rFonts w:ascii="Arial" w:hAnsi="Arial" w:cs="Arial"/>
        </w:rPr>
        <w:t>”</w:t>
      </w:r>
      <w:proofErr w:type="gramStart"/>
      <w:r w:rsidR="00AA4387">
        <w:rPr>
          <w:rFonts w:ascii="Arial" w:hAnsi="Arial" w:cs="Arial"/>
        </w:rPr>
        <w:t>.</w:t>
      </w:r>
      <w:proofErr w:type="gramEnd"/>
    </w:p>
    <w:p w:rsidR="001B3B80" w:rsidRDefault="001B3B80" w:rsidP="001B3B80">
      <w:pPr>
        <w:rPr>
          <w:rFonts w:ascii="Arial" w:hAnsi="Arial" w:cs="Arial"/>
        </w:rPr>
      </w:pPr>
    </w:p>
    <w:p w:rsidR="001B3B80" w:rsidRDefault="001B3B80" w:rsidP="001B3B80">
      <w:pPr>
        <w:pStyle w:val="Footer"/>
        <w:rPr>
          <w:rFonts w:ascii="Arial" w:hAnsi="Arial" w:cs="Arial"/>
        </w:rPr>
      </w:pPr>
      <w:r>
        <w:rPr>
          <w:rFonts w:ascii="Arial" w:hAnsi="Arial" w:cs="Arial"/>
        </w:rPr>
        <w:t xml:space="preserve">There are </w:t>
      </w:r>
      <w:bookmarkStart w:id="0" w:name="_GoBack"/>
      <w:bookmarkEnd w:id="0"/>
      <w:r>
        <w:rPr>
          <w:rFonts w:ascii="Arial" w:hAnsi="Arial" w:cs="Arial"/>
        </w:rPr>
        <w:t>no hard and fast rules.  Use common sense.  Ask yourself how you would you act if it were your money or business.  If in doubt, ask.</w:t>
      </w:r>
    </w:p>
    <w:p w:rsidR="001B3B80" w:rsidRDefault="001B3B80" w:rsidP="001B3B80">
      <w:pPr>
        <w:rPr>
          <w:rFonts w:ascii="Arial" w:hAnsi="Arial" w:cs="Arial"/>
        </w:rPr>
      </w:pPr>
    </w:p>
    <w:p w:rsidR="001B3B80" w:rsidRDefault="001B3B80" w:rsidP="001B3B80">
      <w:pPr>
        <w:rPr>
          <w:rFonts w:ascii="Arial" w:hAnsi="Arial" w:cs="Arial"/>
        </w:rPr>
      </w:pPr>
      <w:r>
        <w:rPr>
          <w:rFonts w:ascii="Arial" w:hAnsi="Arial" w:cs="Arial"/>
        </w:rPr>
        <w:t xml:space="preserve">There are </w:t>
      </w:r>
      <w:r w:rsidRPr="001B3B80">
        <w:rPr>
          <w:rFonts w:ascii="Arial" w:hAnsi="Arial" w:cs="Arial"/>
          <w:b/>
        </w:rPr>
        <w:t>guidelines and tips</w:t>
      </w:r>
      <w:r>
        <w:rPr>
          <w:rFonts w:ascii="Arial" w:hAnsi="Arial" w:cs="Arial"/>
        </w:rPr>
        <w:t xml:space="preserve"> below, followed by instructions on </w:t>
      </w:r>
      <w:r w:rsidRPr="001B3B80">
        <w:rPr>
          <w:rFonts w:ascii="Arial" w:hAnsi="Arial" w:cs="Arial"/>
          <w:b/>
        </w:rPr>
        <w:t>how to claim</w:t>
      </w:r>
      <w:r>
        <w:rPr>
          <w:rFonts w:ascii="Arial" w:hAnsi="Arial" w:cs="Arial"/>
        </w:rPr>
        <w:t xml:space="preserve"> </w:t>
      </w:r>
      <w:r w:rsidRPr="00975399">
        <w:rPr>
          <w:rFonts w:ascii="Arial" w:hAnsi="Arial" w:cs="Arial"/>
          <w:b/>
        </w:rPr>
        <w:t>expenses</w:t>
      </w:r>
      <w:r>
        <w:rPr>
          <w:rFonts w:ascii="Arial" w:hAnsi="Arial" w:cs="Arial"/>
        </w:rPr>
        <w:t>.</w:t>
      </w:r>
    </w:p>
    <w:p w:rsidR="001B3B80" w:rsidRDefault="001B3B80" w:rsidP="001B3B80">
      <w:pPr>
        <w:rPr>
          <w:rFonts w:ascii="Arial" w:hAnsi="Arial" w:cs="Arial"/>
        </w:rPr>
      </w:pPr>
    </w:p>
    <w:p w:rsidR="001B3B80" w:rsidRDefault="001B3B80" w:rsidP="001B3B80">
      <w:pPr>
        <w:rPr>
          <w:rFonts w:ascii="Arial" w:hAnsi="Arial" w:cs="Arial"/>
          <w:b/>
          <w:bCs/>
        </w:rPr>
      </w:pPr>
      <w:r>
        <w:rPr>
          <w:rFonts w:ascii="Arial" w:hAnsi="Arial" w:cs="Arial"/>
          <w:b/>
          <w:bCs/>
        </w:rPr>
        <w:t>Guidelines and Tips</w:t>
      </w:r>
    </w:p>
    <w:p w:rsidR="001B3B80" w:rsidRDefault="001B3B80" w:rsidP="001B3B80">
      <w:pPr>
        <w:pStyle w:val="Footer"/>
        <w:rPr>
          <w:rFonts w:ascii="Arial" w:hAnsi="Arial" w:cs="Arial"/>
        </w:rPr>
      </w:pPr>
      <w:r>
        <w:rPr>
          <w:rFonts w:ascii="Arial" w:hAnsi="Arial" w:cs="Arial"/>
        </w:rPr>
        <w:t>In a software company like ours, travel and related expenses are the second largest cost item after salaries.  With some thought and preparation we can keep costs low and get our job done effectively.</w:t>
      </w:r>
    </w:p>
    <w:p w:rsidR="001B3B80" w:rsidRDefault="001B3B80" w:rsidP="001B3B80">
      <w:pPr>
        <w:pStyle w:val="Footer"/>
        <w:rPr>
          <w:rFonts w:ascii="Arial" w:hAnsi="Arial" w:cs="Arial"/>
        </w:rPr>
      </w:pPr>
    </w:p>
    <w:p w:rsidR="001B3B80" w:rsidRDefault="001B3B80" w:rsidP="001B3B80">
      <w:pPr>
        <w:pStyle w:val="Footer"/>
        <w:rPr>
          <w:rFonts w:ascii="Arial" w:hAnsi="Arial" w:cs="Arial"/>
        </w:rPr>
      </w:pPr>
      <w:r>
        <w:rPr>
          <w:rFonts w:ascii="Arial" w:hAnsi="Arial" w:cs="Arial"/>
        </w:rPr>
        <w:t xml:space="preserve">Air Travel </w:t>
      </w:r>
    </w:p>
    <w:p w:rsidR="001B3B80" w:rsidRDefault="001B3B80" w:rsidP="001B3B80">
      <w:pPr>
        <w:pStyle w:val="Footer"/>
        <w:numPr>
          <w:ilvl w:val="0"/>
          <w:numId w:val="1"/>
        </w:numPr>
        <w:rPr>
          <w:rFonts w:ascii="Arial" w:hAnsi="Arial" w:cs="Arial"/>
        </w:rPr>
      </w:pPr>
      <w:r>
        <w:rPr>
          <w:rFonts w:ascii="Arial" w:hAnsi="Arial" w:cs="Arial"/>
        </w:rPr>
        <w:t>Economy fares.  Your preferred airlines only if as good as alternatives.</w:t>
      </w:r>
    </w:p>
    <w:p w:rsidR="001B3B80" w:rsidRDefault="001B3B80" w:rsidP="001B3B80">
      <w:pPr>
        <w:pStyle w:val="Footer"/>
        <w:numPr>
          <w:ilvl w:val="0"/>
          <w:numId w:val="1"/>
        </w:numPr>
        <w:rPr>
          <w:rFonts w:ascii="Arial" w:hAnsi="Arial" w:cs="Arial"/>
        </w:rPr>
      </w:pPr>
      <w:r>
        <w:rPr>
          <w:rFonts w:ascii="Arial" w:hAnsi="Arial" w:cs="Arial"/>
        </w:rPr>
        <w:t>Travel search engines help find best fares or hotels.  Some good ones:</w:t>
      </w:r>
    </w:p>
    <w:p w:rsidR="001B3B80" w:rsidRDefault="00076A47" w:rsidP="001B3B80">
      <w:pPr>
        <w:pStyle w:val="Footer"/>
        <w:numPr>
          <w:ilvl w:val="1"/>
          <w:numId w:val="1"/>
        </w:numPr>
        <w:rPr>
          <w:rFonts w:ascii="Arial" w:hAnsi="Arial" w:cs="Arial"/>
        </w:rPr>
      </w:pPr>
      <w:hyperlink r:id="rId8" w:history="1">
        <w:r w:rsidR="001B3B80">
          <w:rPr>
            <w:rStyle w:val="Hyperlink"/>
            <w:rFonts w:ascii="Arial" w:hAnsi="Arial" w:cs="Arial"/>
          </w:rPr>
          <w:t>www.skyscanner.net</w:t>
        </w:r>
      </w:hyperlink>
      <w:r w:rsidR="001B3B80">
        <w:rPr>
          <w:rFonts w:ascii="Arial" w:hAnsi="Arial" w:cs="Arial"/>
        </w:rPr>
        <w:t xml:space="preserve">  - excellent for low cost airlines in Europe, travel in/out of Stansted or Luton airports.</w:t>
      </w:r>
    </w:p>
    <w:p w:rsidR="001B3B80" w:rsidRDefault="001B3B80" w:rsidP="001B3B80">
      <w:pPr>
        <w:pStyle w:val="Footer"/>
        <w:numPr>
          <w:ilvl w:val="1"/>
          <w:numId w:val="1"/>
        </w:numPr>
        <w:rPr>
          <w:rFonts w:ascii="Arial" w:hAnsi="Arial" w:cs="Arial"/>
        </w:rPr>
      </w:pPr>
      <w:r>
        <w:rPr>
          <w:rFonts w:ascii="Arial" w:hAnsi="Arial" w:cs="Arial"/>
        </w:rPr>
        <w:t>Kayak – aggregates results from many search engines</w:t>
      </w:r>
    </w:p>
    <w:p w:rsidR="001B3B80" w:rsidRDefault="001B3B80" w:rsidP="001B3B80">
      <w:pPr>
        <w:pStyle w:val="Footer"/>
        <w:numPr>
          <w:ilvl w:val="1"/>
          <w:numId w:val="1"/>
        </w:numPr>
        <w:rPr>
          <w:rFonts w:ascii="Arial" w:hAnsi="Arial" w:cs="Arial"/>
        </w:rPr>
      </w:pPr>
      <w:r>
        <w:rPr>
          <w:rFonts w:ascii="Arial" w:hAnsi="Arial" w:cs="Arial"/>
        </w:rPr>
        <w:t xml:space="preserve">Travelocity, </w:t>
      </w:r>
      <w:proofErr w:type="spellStart"/>
      <w:r>
        <w:rPr>
          <w:rFonts w:ascii="Arial" w:hAnsi="Arial" w:cs="Arial"/>
        </w:rPr>
        <w:t>Opodo</w:t>
      </w:r>
      <w:proofErr w:type="spellEnd"/>
      <w:r>
        <w:rPr>
          <w:rFonts w:ascii="Arial" w:hAnsi="Arial" w:cs="Arial"/>
        </w:rPr>
        <w:t>, or Expedia – long haul and major local airlines, but misses</w:t>
      </w:r>
      <w:r w:rsidR="00BB608E">
        <w:rPr>
          <w:rFonts w:ascii="Arial" w:hAnsi="Arial" w:cs="Arial"/>
        </w:rPr>
        <w:t xml:space="preserve"> ‘low cost carriers’ such as Southwest, </w:t>
      </w:r>
      <w:proofErr w:type="spellStart"/>
      <w:r w:rsidR="00BB608E">
        <w:rPr>
          <w:rFonts w:ascii="Arial" w:hAnsi="Arial" w:cs="Arial"/>
        </w:rPr>
        <w:t>EasyJ</w:t>
      </w:r>
      <w:r>
        <w:rPr>
          <w:rFonts w:ascii="Arial" w:hAnsi="Arial" w:cs="Arial"/>
        </w:rPr>
        <w:t>et</w:t>
      </w:r>
      <w:proofErr w:type="spellEnd"/>
      <w:r>
        <w:rPr>
          <w:rFonts w:ascii="Arial" w:hAnsi="Arial" w:cs="Arial"/>
        </w:rPr>
        <w:t xml:space="preserve">, Ryanair, </w:t>
      </w:r>
      <w:proofErr w:type="spellStart"/>
      <w:r>
        <w:rPr>
          <w:rFonts w:ascii="Arial" w:hAnsi="Arial" w:cs="Arial"/>
        </w:rPr>
        <w:t>etc</w:t>
      </w:r>
      <w:proofErr w:type="spellEnd"/>
    </w:p>
    <w:p w:rsidR="00BB608E" w:rsidRPr="00BB608E" w:rsidRDefault="00076A47" w:rsidP="00BB608E">
      <w:pPr>
        <w:pStyle w:val="Footer"/>
        <w:numPr>
          <w:ilvl w:val="1"/>
          <w:numId w:val="1"/>
        </w:numPr>
        <w:rPr>
          <w:rFonts w:ascii="Arial" w:hAnsi="Arial" w:cs="Arial"/>
        </w:rPr>
      </w:pPr>
      <w:hyperlink r:id="rId9" w:history="1">
        <w:r w:rsidR="00BB608E" w:rsidRPr="006343FE">
          <w:rPr>
            <w:rStyle w:val="Hyperlink"/>
            <w:rFonts w:ascii="Arial" w:hAnsi="Arial" w:cs="Arial"/>
          </w:rPr>
          <w:t>http://matrix.itasoftware.com/</w:t>
        </w:r>
      </w:hyperlink>
      <w:r w:rsidR="00BB608E">
        <w:rPr>
          <w:rFonts w:ascii="Arial" w:hAnsi="Arial" w:cs="Arial"/>
        </w:rPr>
        <w:t xml:space="preserve"> - professional level search engine for flights, excluding low cost</w:t>
      </w:r>
    </w:p>
    <w:p w:rsidR="001B3B80" w:rsidRDefault="001B3B80" w:rsidP="001B3B80">
      <w:pPr>
        <w:pStyle w:val="Footer"/>
        <w:numPr>
          <w:ilvl w:val="0"/>
          <w:numId w:val="1"/>
        </w:numPr>
        <w:rPr>
          <w:rFonts w:ascii="Arial" w:hAnsi="Arial" w:cs="Arial"/>
        </w:rPr>
      </w:pPr>
      <w:r>
        <w:rPr>
          <w:rFonts w:ascii="Arial" w:hAnsi="Arial" w:cs="Arial"/>
        </w:rPr>
        <w:t>Often preferable to actually book flights direct with the airline found on the search engine rather than through the engine itself (save booking fees, better flexibility for change, more frequent flyer miles)</w:t>
      </w:r>
    </w:p>
    <w:p w:rsidR="001B3B80" w:rsidRDefault="001B3B80" w:rsidP="001B3B80">
      <w:pPr>
        <w:pStyle w:val="Footer"/>
        <w:numPr>
          <w:ilvl w:val="0"/>
          <w:numId w:val="1"/>
        </w:numPr>
        <w:rPr>
          <w:rFonts w:ascii="Arial" w:hAnsi="Arial" w:cs="Arial"/>
        </w:rPr>
      </w:pPr>
      <w:r>
        <w:rPr>
          <w:rFonts w:ascii="Arial" w:hAnsi="Arial" w:cs="Arial"/>
        </w:rPr>
        <w:t>And sometimes, it is best to book air travel, rental car, and hotel all on the same site.</w:t>
      </w:r>
    </w:p>
    <w:p w:rsidR="001B3B80" w:rsidRDefault="001B3B80" w:rsidP="001B3B80">
      <w:pPr>
        <w:pStyle w:val="Footer"/>
        <w:numPr>
          <w:ilvl w:val="0"/>
          <w:numId w:val="1"/>
        </w:numPr>
        <w:rPr>
          <w:rFonts w:ascii="Arial" w:hAnsi="Arial" w:cs="Arial"/>
        </w:rPr>
      </w:pPr>
      <w:r>
        <w:rPr>
          <w:rFonts w:ascii="Arial" w:hAnsi="Arial" w:cs="Arial"/>
        </w:rPr>
        <w:t xml:space="preserve">USA, for low cost, high flexibility, not in many search engines: </w:t>
      </w:r>
      <w:hyperlink r:id="rId10" w:history="1">
        <w:r>
          <w:rPr>
            <w:rStyle w:val="Hyperlink"/>
            <w:rFonts w:ascii="Arial" w:hAnsi="Arial" w:cs="Arial"/>
          </w:rPr>
          <w:t>www.southwest.com</w:t>
        </w:r>
      </w:hyperlink>
    </w:p>
    <w:p w:rsidR="001B3B80" w:rsidRDefault="001B3B80" w:rsidP="001B3B80">
      <w:pPr>
        <w:pStyle w:val="Footer"/>
        <w:numPr>
          <w:ilvl w:val="0"/>
          <w:numId w:val="1"/>
        </w:numPr>
        <w:rPr>
          <w:rFonts w:ascii="Arial" w:hAnsi="Arial" w:cs="Arial"/>
        </w:rPr>
      </w:pPr>
      <w:r>
        <w:rPr>
          <w:rFonts w:ascii="Arial" w:hAnsi="Arial" w:cs="Arial"/>
        </w:rPr>
        <w:t xml:space="preserve">For UK-based staff, </w:t>
      </w:r>
      <w:proofErr w:type="spellStart"/>
      <w:r>
        <w:rPr>
          <w:rFonts w:ascii="Arial" w:hAnsi="Arial" w:cs="Arial"/>
        </w:rPr>
        <w:t>Trailfinders</w:t>
      </w:r>
      <w:proofErr w:type="spellEnd"/>
      <w:r>
        <w:rPr>
          <w:rFonts w:ascii="Arial" w:hAnsi="Arial" w:cs="Arial"/>
        </w:rPr>
        <w:t xml:space="preserve"> are a reliable agent to help book long-haul travel for you.</w:t>
      </w:r>
    </w:p>
    <w:p w:rsidR="001B3B80" w:rsidRDefault="001B3B80" w:rsidP="001B3B80">
      <w:pPr>
        <w:pStyle w:val="Footer"/>
        <w:numPr>
          <w:ilvl w:val="0"/>
          <w:numId w:val="1"/>
        </w:numPr>
        <w:rPr>
          <w:rFonts w:ascii="Arial" w:hAnsi="Arial" w:cs="Arial"/>
        </w:rPr>
      </w:pPr>
      <w:r>
        <w:rPr>
          <w:rFonts w:ascii="Arial" w:hAnsi="Arial" w:cs="Arial"/>
        </w:rPr>
        <w:t xml:space="preserve">Stay over a Saturday night for long-haul travel (e.g. Europe-US, Europe-Asia) to reduce costs </w:t>
      </w:r>
      <w:proofErr w:type="gramStart"/>
      <w:r>
        <w:rPr>
          <w:rFonts w:ascii="Arial" w:hAnsi="Arial" w:cs="Arial"/>
        </w:rPr>
        <w:t>unless</w:t>
      </w:r>
      <w:proofErr w:type="gramEnd"/>
      <w:r>
        <w:rPr>
          <w:rFonts w:ascii="Arial" w:hAnsi="Arial" w:cs="Arial"/>
        </w:rPr>
        <w:t xml:space="preserve"> the stay for the extra nights outweighs any savings.</w:t>
      </w:r>
    </w:p>
    <w:p w:rsidR="001B3B80" w:rsidRDefault="001B3B80" w:rsidP="001B3B80">
      <w:pPr>
        <w:pStyle w:val="Footer"/>
        <w:numPr>
          <w:ilvl w:val="0"/>
          <w:numId w:val="1"/>
        </w:numPr>
        <w:rPr>
          <w:rFonts w:ascii="Arial" w:hAnsi="Arial" w:cs="Arial"/>
        </w:rPr>
      </w:pPr>
      <w:r>
        <w:rPr>
          <w:rFonts w:ascii="Arial" w:hAnsi="Arial" w:cs="Arial"/>
        </w:rPr>
        <w:t>Make good use of the trip: don’t got for one day – go for a week or more to the USA for instance. Allow time for recover from jet lag.</w:t>
      </w:r>
    </w:p>
    <w:p w:rsidR="001B3B80" w:rsidRDefault="001B3B80" w:rsidP="001B3B80">
      <w:pPr>
        <w:pStyle w:val="Footer"/>
        <w:numPr>
          <w:ilvl w:val="0"/>
          <w:numId w:val="1"/>
        </w:numPr>
        <w:rPr>
          <w:rFonts w:ascii="Arial" w:hAnsi="Arial" w:cs="Arial"/>
        </w:rPr>
      </w:pPr>
      <w:r>
        <w:rPr>
          <w:rFonts w:ascii="Arial" w:hAnsi="Arial" w:cs="Arial"/>
        </w:rPr>
        <w:t>Ways to avoid the high cost of not staying over Saturday night:</w:t>
      </w:r>
    </w:p>
    <w:p w:rsidR="001B3B80" w:rsidRDefault="001B3B80" w:rsidP="001B3B80">
      <w:pPr>
        <w:pStyle w:val="Footer"/>
        <w:numPr>
          <w:ilvl w:val="1"/>
          <w:numId w:val="1"/>
        </w:numPr>
        <w:rPr>
          <w:rFonts w:ascii="Arial" w:hAnsi="Arial" w:cs="Arial"/>
        </w:rPr>
      </w:pPr>
      <w:r>
        <w:rPr>
          <w:rFonts w:ascii="Arial" w:hAnsi="Arial" w:cs="Arial"/>
        </w:rPr>
        <w:t xml:space="preserve">Book a ‘holiday’ – </w:t>
      </w:r>
      <w:proofErr w:type="spellStart"/>
      <w:r>
        <w:rPr>
          <w:rFonts w:ascii="Arial" w:hAnsi="Arial" w:cs="Arial"/>
        </w:rPr>
        <w:t>flight+car</w:t>
      </w:r>
      <w:proofErr w:type="spellEnd"/>
      <w:r>
        <w:rPr>
          <w:rFonts w:ascii="Arial" w:hAnsi="Arial" w:cs="Arial"/>
        </w:rPr>
        <w:t xml:space="preserve">, </w:t>
      </w:r>
      <w:proofErr w:type="spellStart"/>
      <w:r>
        <w:rPr>
          <w:rFonts w:ascii="Arial" w:hAnsi="Arial" w:cs="Arial"/>
        </w:rPr>
        <w:t>flight+hotel</w:t>
      </w:r>
      <w:proofErr w:type="spellEnd"/>
      <w:r>
        <w:rPr>
          <w:rFonts w:ascii="Arial" w:hAnsi="Arial" w:cs="Arial"/>
        </w:rPr>
        <w:t xml:space="preserve"> on e.g. Expedia</w:t>
      </w:r>
    </w:p>
    <w:p w:rsidR="001B3B80" w:rsidRDefault="001B3B80" w:rsidP="001B3B80">
      <w:pPr>
        <w:pStyle w:val="Footer"/>
        <w:numPr>
          <w:ilvl w:val="1"/>
          <w:numId w:val="1"/>
        </w:numPr>
        <w:rPr>
          <w:rFonts w:ascii="Arial" w:hAnsi="Arial" w:cs="Arial"/>
        </w:rPr>
      </w:pPr>
      <w:r>
        <w:rPr>
          <w:rFonts w:ascii="Arial" w:hAnsi="Arial" w:cs="Arial"/>
        </w:rPr>
        <w:t>Back to back: if making two trips a few months apart.  First ticket comes back at end of second trip.  Second ticket is used for return of first trip and outward on second trip.  (Recommend getting the two tickets from different airlines.)</w:t>
      </w:r>
    </w:p>
    <w:p w:rsidR="001B3B80" w:rsidRDefault="001B3B80" w:rsidP="001B3B80">
      <w:pPr>
        <w:pStyle w:val="Footer"/>
        <w:numPr>
          <w:ilvl w:val="1"/>
          <w:numId w:val="1"/>
        </w:numPr>
        <w:rPr>
          <w:rFonts w:ascii="Arial" w:hAnsi="Arial" w:cs="Arial"/>
        </w:rPr>
      </w:pPr>
      <w:r>
        <w:rPr>
          <w:rFonts w:ascii="Arial" w:hAnsi="Arial" w:cs="Arial"/>
        </w:rPr>
        <w:t>Special offers – sometimes you get lucky and an airline relaxes the Saturday night rule.</w:t>
      </w:r>
    </w:p>
    <w:p w:rsidR="001B3B80" w:rsidRDefault="001B3B80" w:rsidP="001B3B80">
      <w:pPr>
        <w:pStyle w:val="Footer"/>
        <w:numPr>
          <w:ilvl w:val="1"/>
          <w:numId w:val="1"/>
        </w:numPr>
        <w:rPr>
          <w:rFonts w:ascii="Arial" w:hAnsi="Arial" w:cs="Arial"/>
        </w:rPr>
      </w:pPr>
      <w:r>
        <w:rPr>
          <w:rFonts w:ascii="Arial" w:hAnsi="Arial" w:cs="Arial"/>
        </w:rPr>
        <w:t>Use your own frequent flyer miles and get some reimbursement from the company.</w:t>
      </w:r>
    </w:p>
    <w:p w:rsidR="008B1ACC" w:rsidRPr="008B1ACC" w:rsidRDefault="008B1ACC" w:rsidP="008B1ACC">
      <w:pPr>
        <w:pStyle w:val="Footer"/>
        <w:numPr>
          <w:ilvl w:val="0"/>
          <w:numId w:val="1"/>
        </w:numPr>
        <w:rPr>
          <w:rFonts w:ascii="Arial" w:hAnsi="Arial" w:cs="Arial"/>
        </w:rPr>
      </w:pPr>
      <w:r>
        <w:rPr>
          <w:rFonts w:ascii="Arial" w:hAnsi="Arial" w:cs="Arial"/>
        </w:rPr>
        <w:t>Book reasonably far in advance, but only once travel dates are known, all likely appointments are made, and unlikely to change.</w:t>
      </w:r>
    </w:p>
    <w:p w:rsidR="001B3B80" w:rsidRDefault="001B3B80" w:rsidP="001B3B80">
      <w:pPr>
        <w:pStyle w:val="Footer"/>
        <w:rPr>
          <w:rFonts w:ascii="Arial" w:hAnsi="Arial" w:cs="Arial"/>
        </w:rPr>
      </w:pPr>
    </w:p>
    <w:p w:rsidR="001B3B80" w:rsidRDefault="001B3B80" w:rsidP="001B3B80">
      <w:pPr>
        <w:pStyle w:val="Footer"/>
        <w:rPr>
          <w:rFonts w:ascii="Arial" w:hAnsi="Arial" w:cs="Arial"/>
        </w:rPr>
      </w:pPr>
      <w:r>
        <w:rPr>
          <w:rFonts w:ascii="Arial" w:hAnsi="Arial" w:cs="Arial"/>
        </w:rPr>
        <w:t>Rental cars</w:t>
      </w:r>
    </w:p>
    <w:p w:rsidR="001B3B80" w:rsidRDefault="001B3B80" w:rsidP="001B3B80">
      <w:pPr>
        <w:pStyle w:val="Footer"/>
        <w:numPr>
          <w:ilvl w:val="0"/>
          <w:numId w:val="2"/>
        </w:numPr>
        <w:rPr>
          <w:rFonts w:ascii="Arial" w:hAnsi="Arial" w:cs="Arial"/>
        </w:rPr>
      </w:pPr>
      <w:r>
        <w:rPr>
          <w:rFonts w:ascii="Arial" w:hAnsi="Arial" w:cs="Arial"/>
        </w:rPr>
        <w:t xml:space="preserve">Granta </w:t>
      </w:r>
      <w:r>
        <w:rPr>
          <w:rFonts w:ascii="Arial" w:hAnsi="Arial" w:cs="Arial"/>
          <w:u w:val="single"/>
        </w:rPr>
        <w:t>does not</w:t>
      </w:r>
      <w:r>
        <w:rPr>
          <w:rFonts w:ascii="Arial" w:hAnsi="Arial" w:cs="Arial"/>
        </w:rPr>
        <w:t xml:space="preserve"> carry car insurance (fire, theft, damage, 3</w:t>
      </w:r>
      <w:r>
        <w:rPr>
          <w:rFonts w:ascii="Arial" w:hAnsi="Arial" w:cs="Arial"/>
          <w:vertAlign w:val="superscript"/>
        </w:rPr>
        <w:t>rd</w:t>
      </w:r>
      <w:r>
        <w:rPr>
          <w:rFonts w:ascii="Arial" w:hAnsi="Arial" w:cs="Arial"/>
        </w:rPr>
        <w:t xml:space="preserve"> party liability, and collision damage waiver (CDW), </w:t>
      </w:r>
      <w:proofErr w:type="spellStart"/>
      <w:r>
        <w:rPr>
          <w:rFonts w:ascii="Arial" w:hAnsi="Arial" w:cs="Arial"/>
        </w:rPr>
        <w:t>etc</w:t>
      </w:r>
      <w:proofErr w:type="spellEnd"/>
      <w:r>
        <w:rPr>
          <w:rFonts w:ascii="Arial" w:hAnsi="Arial" w:cs="Arial"/>
        </w:rPr>
        <w:t>) – you need to get this as part of your rental package.  In the USA, this insurance is not normally included as most US residents already have this insurance personally.  To get it, book your car on a UK or home country based site of the car rental company – that way it is included automatically.  You can do this when you are already in the states.</w:t>
      </w:r>
    </w:p>
    <w:p w:rsidR="001B3B80" w:rsidRDefault="001B3B80" w:rsidP="001B3B80">
      <w:pPr>
        <w:pStyle w:val="Footer"/>
        <w:numPr>
          <w:ilvl w:val="0"/>
          <w:numId w:val="1"/>
        </w:numPr>
        <w:rPr>
          <w:rFonts w:ascii="Arial" w:hAnsi="Arial" w:cs="Arial"/>
        </w:rPr>
      </w:pPr>
      <w:r>
        <w:rPr>
          <w:rFonts w:ascii="Arial" w:hAnsi="Arial" w:cs="Arial"/>
        </w:rPr>
        <w:t>Granta carries personal medical insurance and personal effects insurance so it is not normally necessary to take this insurance on car rentals.</w:t>
      </w:r>
    </w:p>
    <w:p w:rsidR="001B3B80" w:rsidRDefault="001B3B80" w:rsidP="001B3B80">
      <w:pPr>
        <w:pStyle w:val="Footer"/>
        <w:numPr>
          <w:ilvl w:val="0"/>
          <w:numId w:val="1"/>
        </w:numPr>
        <w:rPr>
          <w:rFonts w:ascii="Arial" w:hAnsi="Arial" w:cs="Arial"/>
        </w:rPr>
      </w:pPr>
      <w:r>
        <w:rPr>
          <w:rFonts w:ascii="Arial" w:hAnsi="Arial" w:cs="Arial"/>
        </w:rPr>
        <w:t>Insurance details are held here:</w:t>
      </w:r>
      <w:r>
        <w:rPr>
          <w:rFonts w:ascii="Arial" w:hAnsi="Arial" w:cs="Arial"/>
          <w:color w:val="1F497D"/>
        </w:rPr>
        <w:t xml:space="preserve"> </w:t>
      </w:r>
      <w:hyperlink r:id="rId11" w:history="1">
        <w:r>
          <w:rPr>
            <w:rStyle w:val="Hyperlink"/>
            <w:rFonts w:ascii="Arial" w:hAnsi="Arial" w:cs="Arial"/>
          </w:rPr>
          <w:t>\\grantafiles\admin\insurancedocumentation</w:t>
        </w:r>
      </w:hyperlink>
    </w:p>
    <w:p w:rsidR="00B21C34" w:rsidRPr="00634471" w:rsidRDefault="001B3B80" w:rsidP="001B3B80">
      <w:pPr>
        <w:pStyle w:val="Footer"/>
        <w:numPr>
          <w:ilvl w:val="0"/>
          <w:numId w:val="3"/>
        </w:numPr>
        <w:rPr>
          <w:rFonts w:ascii="Arial" w:hAnsi="Arial" w:cs="Arial"/>
        </w:rPr>
      </w:pPr>
      <w:r w:rsidRPr="001B3B80">
        <w:rPr>
          <w:rFonts w:ascii="Arial" w:hAnsi="Arial" w:cs="Arial"/>
        </w:rPr>
        <w:t>Fill the car with fuel before returning it to the rental company as they charge a premium for re-fuelling.  Expense the cost of fuel</w:t>
      </w:r>
      <w:r>
        <w:rPr>
          <w:rFonts w:ascii="Arial" w:hAnsi="Arial" w:cs="Arial"/>
        </w:rPr>
        <w:t>.</w:t>
      </w:r>
    </w:p>
    <w:p w:rsidR="00B21C34" w:rsidRDefault="00B21C34" w:rsidP="001B3B80">
      <w:pPr>
        <w:pStyle w:val="Footer"/>
        <w:rPr>
          <w:rFonts w:ascii="Arial" w:hAnsi="Arial" w:cs="Arial"/>
        </w:rPr>
      </w:pPr>
    </w:p>
    <w:p w:rsidR="001B3B80" w:rsidRPr="001B3B80" w:rsidRDefault="00B21C34" w:rsidP="001B3B80">
      <w:pPr>
        <w:pStyle w:val="Footer"/>
        <w:rPr>
          <w:rFonts w:ascii="Arial" w:hAnsi="Arial" w:cs="Arial"/>
        </w:rPr>
      </w:pPr>
      <w:r>
        <w:rPr>
          <w:rFonts w:ascii="Arial" w:hAnsi="Arial" w:cs="Arial"/>
        </w:rPr>
        <w:t>O</w:t>
      </w:r>
      <w:r w:rsidR="001B3B80" w:rsidRPr="001B3B80">
        <w:rPr>
          <w:rFonts w:ascii="Arial" w:hAnsi="Arial" w:cs="Arial"/>
        </w:rPr>
        <w:t>wn car use</w:t>
      </w:r>
    </w:p>
    <w:p w:rsidR="001B3B80" w:rsidRPr="001B3B80" w:rsidRDefault="001B3B80" w:rsidP="001B3B80">
      <w:pPr>
        <w:pStyle w:val="Footer"/>
        <w:numPr>
          <w:ilvl w:val="0"/>
          <w:numId w:val="3"/>
        </w:numPr>
        <w:rPr>
          <w:rFonts w:ascii="Arial" w:hAnsi="Arial" w:cs="Arial"/>
        </w:rPr>
      </w:pPr>
      <w:r w:rsidRPr="001B3B80">
        <w:rPr>
          <w:rFonts w:ascii="Arial" w:hAnsi="Arial" w:cs="Arial"/>
        </w:rPr>
        <w:t xml:space="preserve">Granta </w:t>
      </w:r>
      <w:r w:rsidRPr="001B3B80">
        <w:rPr>
          <w:rFonts w:ascii="Arial" w:hAnsi="Arial" w:cs="Arial"/>
          <w:u w:val="single"/>
        </w:rPr>
        <w:t>does not</w:t>
      </w:r>
      <w:r w:rsidRPr="001B3B80">
        <w:rPr>
          <w:rFonts w:ascii="Arial" w:hAnsi="Arial" w:cs="Arial"/>
        </w:rPr>
        <w:t xml:space="preserve"> carry car insurance – you </w:t>
      </w:r>
      <w:r>
        <w:rPr>
          <w:rFonts w:ascii="Arial" w:hAnsi="Arial" w:cs="Arial"/>
        </w:rPr>
        <w:t>need make sure you are insured</w:t>
      </w:r>
      <w:r w:rsidRPr="001B3B80">
        <w:rPr>
          <w:rFonts w:ascii="Arial" w:hAnsi="Arial" w:cs="Arial"/>
        </w:rPr>
        <w:t xml:space="preserve"> </w:t>
      </w:r>
      <w:r>
        <w:rPr>
          <w:rFonts w:ascii="Arial" w:hAnsi="Arial" w:cs="Arial"/>
        </w:rPr>
        <w:t>while travelling on your employer’s business</w:t>
      </w:r>
    </w:p>
    <w:p w:rsidR="001B3B80" w:rsidRPr="001B3B80" w:rsidRDefault="001B3B80" w:rsidP="001B3B80">
      <w:pPr>
        <w:pStyle w:val="Footer"/>
        <w:numPr>
          <w:ilvl w:val="0"/>
          <w:numId w:val="3"/>
        </w:numPr>
        <w:rPr>
          <w:rFonts w:ascii="Arial" w:hAnsi="Arial" w:cs="Arial"/>
        </w:rPr>
      </w:pPr>
      <w:r w:rsidRPr="001B3B80">
        <w:rPr>
          <w:rFonts w:ascii="Arial" w:hAnsi="Arial" w:cs="Arial"/>
        </w:rPr>
        <w:t>Current mileage rates are shown in the expe</w:t>
      </w:r>
      <w:r>
        <w:rPr>
          <w:rFonts w:ascii="Arial" w:hAnsi="Arial" w:cs="Arial"/>
        </w:rPr>
        <w:t>nse claim form.  These based on</w:t>
      </w:r>
      <w:r w:rsidRPr="001B3B80">
        <w:rPr>
          <w:rFonts w:ascii="Arial" w:hAnsi="Arial" w:cs="Arial"/>
        </w:rPr>
        <w:t xml:space="preserve"> </w:t>
      </w:r>
      <w:r>
        <w:rPr>
          <w:rFonts w:ascii="Arial" w:hAnsi="Arial" w:cs="Arial"/>
        </w:rPr>
        <w:t xml:space="preserve">rates </w:t>
      </w:r>
      <w:r w:rsidR="00975399">
        <w:rPr>
          <w:rFonts w:ascii="Arial" w:hAnsi="Arial" w:cs="Arial"/>
        </w:rPr>
        <w:t xml:space="preserve">set by HMRC or your national tax authority </w:t>
      </w:r>
      <w:r>
        <w:rPr>
          <w:rFonts w:ascii="Arial" w:hAnsi="Arial" w:cs="Arial"/>
        </w:rPr>
        <w:t>and aim</w:t>
      </w:r>
      <w:r w:rsidRPr="001B3B80">
        <w:rPr>
          <w:rFonts w:ascii="Arial" w:hAnsi="Arial" w:cs="Arial"/>
        </w:rPr>
        <w:t xml:space="preserve"> to cover the cost of insurance, wear and tear</w:t>
      </w:r>
      <w:r>
        <w:rPr>
          <w:rFonts w:ascii="Arial" w:hAnsi="Arial" w:cs="Arial"/>
        </w:rPr>
        <w:t>,</w:t>
      </w:r>
      <w:r w:rsidRPr="001B3B80">
        <w:rPr>
          <w:rFonts w:ascii="Arial" w:hAnsi="Arial" w:cs="Arial"/>
        </w:rPr>
        <w:t xml:space="preserve"> and fuel.</w:t>
      </w:r>
    </w:p>
    <w:p w:rsidR="001B3B80" w:rsidRDefault="001B3B80" w:rsidP="001B3B80">
      <w:pPr>
        <w:pStyle w:val="Footer"/>
        <w:rPr>
          <w:rFonts w:ascii="Arial" w:hAnsi="Arial" w:cs="Arial"/>
        </w:rPr>
      </w:pPr>
    </w:p>
    <w:p w:rsidR="001B3B80" w:rsidRDefault="001B3B80" w:rsidP="001B3B80">
      <w:pPr>
        <w:pStyle w:val="Footer"/>
        <w:rPr>
          <w:rFonts w:ascii="Arial" w:hAnsi="Arial" w:cs="Arial"/>
        </w:rPr>
      </w:pPr>
      <w:r>
        <w:rPr>
          <w:rFonts w:ascii="Arial" w:hAnsi="Arial" w:cs="Arial"/>
        </w:rPr>
        <w:t>Hotels &amp; subsistence</w:t>
      </w:r>
    </w:p>
    <w:p w:rsidR="001B3B80" w:rsidRDefault="001B3B80" w:rsidP="001B3B80">
      <w:pPr>
        <w:pStyle w:val="ListParagraph"/>
        <w:numPr>
          <w:ilvl w:val="0"/>
          <w:numId w:val="4"/>
        </w:numPr>
        <w:rPr>
          <w:rFonts w:ascii="Arial" w:hAnsi="Arial" w:cs="Arial"/>
        </w:rPr>
      </w:pPr>
      <w:r>
        <w:rPr>
          <w:rFonts w:ascii="Arial" w:hAnsi="Arial" w:cs="Arial"/>
        </w:rPr>
        <w:t>USA:</w:t>
      </w:r>
    </w:p>
    <w:p w:rsidR="001B3B80" w:rsidRDefault="001B3B80" w:rsidP="001B3B80">
      <w:pPr>
        <w:pStyle w:val="ListParagraph"/>
        <w:numPr>
          <w:ilvl w:val="1"/>
          <w:numId w:val="4"/>
        </w:numPr>
        <w:rPr>
          <w:rFonts w:ascii="Arial" w:hAnsi="Arial" w:cs="Arial"/>
        </w:rPr>
      </w:pPr>
      <w:r>
        <w:rPr>
          <w:rFonts w:ascii="Arial" w:hAnsi="Arial" w:cs="Arial"/>
        </w:rPr>
        <w:t xml:space="preserve">US Government GSA per diem rates are a useful guide to reasonable expenses within the USA: </w:t>
      </w:r>
      <w:hyperlink r:id="rId12" w:history="1">
        <w:r w:rsidRPr="006343FE">
          <w:rPr>
            <w:rStyle w:val="Hyperlink"/>
            <w:rFonts w:ascii="Arial" w:hAnsi="Arial" w:cs="Arial"/>
          </w:rPr>
          <w:t>www.gsa.gov/portal/category/21287</w:t>
        </w:r>
      </w:hyperlink>
    </w:p>
    <w:p w:rsidR="001B3B80" w:rsidRDefault="001B3B80" w:rsidP="001B3B80">
      <w:pPr>
        <w:pStyle w:val="Footer"/>
        <w:numPr>
          <w:ilvl w:val="1"/>
          <w:numId w:val="4"/>
        </w:numPr>
        <w:rPr>
          <w:rFonts w:ascii="Arial" w:hAnsi="Arial" w:cs="Arial"/>
        </w:rPr>
      </w:pPr>
      <w:r>
        <w:rPr>
          <w:rFonts w:ascii="Arial" w:hAnsi="Arial" w:cs="Arial"/>
        </w:rPr>
        <w:t>Courtyard Marriott, Hampton Inn, Holiday Inn Express is a rough approximation of acceptable hotel standa</w:t>
      </w:r>
      <w:r w:rsidR="00975399">
        <w:rPr>
          <w:rFonts w:ascii="Arial" w:hAnsi="Arial" w:cs="Arial"/>
        </w:rPr>
        <w:t>rd – typically in the region of</w:t>
      </w:r>
      <w:r>
        <w:rPr>
          <w:rFonts w:ascii="Arial" w:hAnsi="Arial" w:cs="Arial"/>
        </w:rPr>
        <w:t> $100/night.</w:t>
      </w:r>
    </w:p>
    <w:p w:rsidR="001B3B80" w:rsidRDefault="001B3B80" w:rsidP="001B3B80">
      <w:pPr>
        <w:pStyle w:val="Footer"/>
        <w:numPr>
          <w:ilvl w:val="0"/>
          <w:numId w:val="4"/>
        </w:numPr>
        <w:rPr>
          <w:rFonts w:ascii="Arial" w:hAnsi="Arial" w:cs="Arial"/>
        </w:rPr>
      </w:pPr>
      <w:r>
        <w:rPr>
          <w:rFonts w:ascii="Arial" w:hAnsi="Arial" w:cs="Arial"/>
        </w:rPr>
        <w:t>UK and Europe: hotels such as Travelodge, Premier Inn, Ibis or similar in Europe.</w:t>
      </w:r>
    </w:p>
    <w:p w:rsidR="001B3B80" w:rsidRDefault="001B3B80" w:rsidP="001B3B80">
      <w:pPr>
        <w:pStyle w:val="Footer"/>
        <w:numPr>
          <w:ilvl w:val="0"/>
          <w:numId w:val="4"/>
        </w:numPr>
        <w:rPr>
          <w:rFonts w:ascii="Arial" w:hAnsi="Arial" w:cs="Arial"/>
        </w:rPr>
      </w:pPr>
      <w:r>
        <w:rPr>
          <w:rFonts w:ascii="Arial" w:hAnsi="Arial" w:cs="Arial"/>
        </w:rPr>
        <w:t xml:space="preserve">Large cities (London, New York, Chicago, Tokyo, </w:t>
      </w:r>
      <w:proofErr w:type="spellStart"/>
      <w:r>
        <w:rPr>
          <w:rFonts w:ascii="Arial" w:hAnsi="Arial" w:cs="Arial"/>
        </w:rPr>
        <w:t>etc</w:t>
      </w:r>
      <w:proofErr w:type="spellEnd"/>
      <w:r>
        <w:rPr>
          <w:rFonts w:ascii="Arial" w:hAnsi="Arial" w:cs="Arial"/>
        </w:rPr>
        <w:t>) are usually more pricey</w:t>
      </w:r>
    </w:p>
    <w:p w:rsidR="001B3B80" w:rsidRDefault="001B3B80" w:rsidP="001B3B80">
      <w:pPr>
        <w:pStyle w:val="Footer"/>
        <w:numPr>
          <w:ilvl w:val="0"/>
          <w:numId w:val="4"/>
        </w:numPr>
        <w:rPr>
          <w:rFonts w:ascii="Arial" w:hAnsi="Arial" w:cs="Arial"/>
        </w:rPr>
      </w:pPr>
      <w:r>
        <w:rPr>
          <w:rFonts w:ascii="Arial" w:hAnsi="Arial" w:cs="Arial"/>
        </w:rPr>
        <w:t>If attending a trade-show or a Granta seminar, then Marketing Department’s events manager will normally try to book a suitable hotel at preferential rates – check with Marketing.</w:t>
      </w:r>
    </w:p>
    <w:p w:rsidR="004033ED" w:rsidRDefault="004033ED" w:rsidP="001B3B80">
      <w:pPr>
        <w:pStyle w:val="Footer"/>
        <w:numPr>
          <w:ilvl w:val="0"/>
          <w:numId w:val="4"/>
        </w:numPr>
        <w:rPr>
          <w:rFonts w:ascii="Arial" w:hAnsi="Arial" w:cs="Arial"/>
        </w:rPr>
      </w:pPr>
      <w:r>
        <w:rPr>
          <w:rFonts w:ascii="Arial" w:hAnsi="Arial" w:cs="Arial"/>
        </w:rPr>
        <w:t>The company will reimburse small gifts when staying with friends and avoiding hotel charges.</w:t>
      </w:r>
    </w:p>
    <w:p w:rsidR="001B3B80" w:rsidRDefault="001B3B80" w:rsidP="001B3B80">
      <w:pPr>
        <w:pStyle w:val="Footer"/>
        <w:rPr>
          <w:rFonts w:ascii="Arial" w:hAnsi="Arial" w:cs="Arial"/>
        </w:rPr>
      </w:pPr>
    </w:p>
    <w:p w:rsidR="001B3B80" w:rsidRDefault="001B3B80" w:rsidP="001B3B80">
      <w:pPr>
        <w:pStyle w:val="Footer"/>
        <w:rPr>
          <w:rFonts w:ascii="Arial" w:hAnsi="Arial" w:cs="Arial"/>
        </w:rPr>
      </w:pPr>
      <w:r>
        <w:rPr>
          <w:rFonts w:ascii="Arial" w:hAnsi="Arial" w:cs="Arial"/>
        </w:rPr>
        <w:t>General</w:t>
      </w:r>
    </w:p>
    <w:p w:rsidR="001B3B80" w:rsidRDefault="001B3B80" w:rsidP="001B3B80">
      <w:pPr>
        <w:pStyle w:val="Footer"/>
        <w:numPr>
          <w:ilvl w:val="0"/>
          <w:numId w:val="4"/>
        </w:numPr>
        <w:rPr>
          <w:rFonts w:ascii="Arial" w:hAnsi="Arial" w:cs="Arial"/>
        </w:rPr>
      </w:pPr>
      <w:r>
        <w:rPr>
          <w:rFonts w:ascii="Arial" w:hAnsi="Arial" w:cs="Arial"/>
        </w:rPr>
        <w:t>When paying an expense for multiple members of staff at once, it is good practice that the most senior pays and claims it on their expenses. (This avoids the beneficiary also being the approver.)</w:t>
      </w:r>
    </w:p>
    <w:p w:rsidR="008B1ACC" w:rsidRPr="008B1ACC" w:rsidRDefault="008B1ACC" w:rsidP="008B1ACC">
      <w:pPr>
        <w:pStyle w:val="Footer"/>
        <w:numPr>
          <w:ilvl w:val="0"/>
          <w:numId w:val="4"/>
        </w:numPr>
        <w:rPr>
          <w:rFonts w:ascii="Arial" w:hAnsi="Arial" w:cs="Arial"/>
        </w:rPr>
      </w:pPr>
      <w:r>
        <w:rPr>
          <w:rFonts w:ascii="Arial" w:hAnsi="Arial" w:cs="Arial"/>
        </w:rPr>
        <w:t>The company will not normally reimburse p</w:t>
      </w:r>
      <w:r w:rsidRPr="008B1ACC">
        <w:rPr>
          <w:rFonts w:ascii="Arial" w:hAnsi="Arial" w:cs="Arial"/>
        </w:rPr>
        <w:t>arking, speeding, or other fines</w:t>
      </w:r>
    </w:p>
    <w:p w:rsidR="00975399" w:rsidRDefault="00975399" w:rsidP="00975399">
      <w:pPr>
        <w:pStyle w:val="Footer"/>
        <w:rPr>
          <w:rFonts w:ascii="Arial" w:hAnsi="Arial" w:cs="Arial"/>
        </w:rPr>
      </w:pPr>
    </w:p>
    <w:p w:rsidR="00975399" w:rsidRDefault="00975399" w:rsidP="00975399">
      <w:pPr>
        <w:pStyle w:val="Footer"/>
        <w:rPr>
          <w:rFonts w:ascii="Arial" w:hAnsi="Arial" w:cs="Arial"/>
        </w:rPr>
      </w:pPr>
      <w:r>
        <w:rPr>
          <w:rFonts w:ascii="Arial" w:hAnsi="Arial" w:cs="Arial"/>
        </w:rPr>
        <w:t>Phone &amp; communication:</w:t>
      </w:r>
    </w:p>
    <w:p w:rsidR="008B1ACC" w:rsidRDefault="00BB608E" w:rsidP="008B1ACC">
      <w:pPr>
        <w:pStyle w:val="Footer"/>
        <w:numPr>
          <w:ilvl w:val="0"/>
          <w:numId w:val="9"/>
        </w:numPr>
        <w:rPr>
          <w:rFonts w:ascii="Arial" w:hAnsi="Arial" w:cs="Arial"/>
        </w:rPr>
      </w:pPr>
      <w:r>
        <w:rPr>
          <w:rFonts w:ascii="Arial" w:hAnsi="Arial" w:cs="Arial"/>
        </w:rPr>
        <w:t>Reasonable use</w:t>
      </w:r>
      <w:r w:rsidR="00975399">
        <w:rPr>
          <w:rFonts w:ascii="Arial" w:hAnsi="Arial" w:cs="Arial"/>
        </w:rPr>
        <w:t xml:space="preserve"> of mobile and landline phones on company business will be reimbursed</w:t>
      </w:r>
      <w:r>
        <w:rPr>
          <w:rFonts w:ascii="Arial" w:hAnsi="Arial" w:cs="Arial"/>
        </w:rPr>
        <w:t xml:space="preserve"> though not for personal use.  As a guideline, expenses for heavy travellers, making frequent international calls, </w:t>
      </w:r>
      <w:proofErr w:type="spellStart"/>
      <w:r>
        <w:rPr>
          <w:rFonts w:ascii="Arial" w:hAnsi="Arial" w:cs="Arial"/>
        </w:rPr>
        <w:t>etc</w:t>
      </w:r>
      <w:proofErr w:type="spellEnd"/>
      <w:r>
        <w:rPr>
          <w:rFonts w:ascii="Arial" w:hAnsi="Arial" w:cs="Arial"/>
        </w:rPr>
        <w:t xml:space="preserve"> should not be more than</w:t>
      </w:r>
      <w:r w:rsidR="00975399">
        <w:rPr>
          <w:rFonts w:ascii="Arial" w:hAnsi="Arial" w:cs="Arial"/>
        </w:rPr>
        <w:t xml:space="preserve"> £50 ($80, </w:t>
      </w:r>
      <w:r>
        <w:rPr>
          <w:rFonts w:ascii="Arial" w:hAnsi="Arial" w:cs="Arial"/>
        </w:rPr>
        <w:t>60€) per month.</w:t>
      </w:r>
    </w:p>
    <w:p w:rsidR="00D02C8A" w:rsidRDefault="00D02C8A" w:rsidP="008B1ACC">
      <w:pPr>
        <w:pStyle w:val="Footer"/>
        <w:numPr>
          <w:ilvl w:val="0"/>
          <w:numId w:val="9"/>
        </w:numPr>
        <w:rPr>
          <w:rFonts w:ascii="Arial" w:hAnsi="Arial" w:cs="Arial"/>
        </w:rPr>
      </w:pPr>
      <w:r>
        <w:rPr>
          <w:rFonts w:ascii="Arial" w:hAnsi="Arial" w:cs="Arial"/>
        </w:rPr>
        <w:t xml:space="preserve">Use the third party services provided by Granta (see </w:t>
      </w:r>
      <w:proofErr w:type="spellStart"/>
      <w:r>
        <w:rPr>
          <w:rFonts w:ascii="Arial" w:hAnsi="Arial" w:cs="Arial"/>
        </w:rPr>
        <w:t>Grantadesignltd</w:t>
      </w:r>
      <w:proofErr w:type="spellEnd"/>
      <w:r>
        <w:rPr>
          <w:rFonts w:ascii="Arial" w:hAnsi="Arial" w:cs="Arial"/>
        </w:rPr>
        <w:t xml:space="preserve"> contacts in Outlook for details).</w:t>
      </w:r>
    </w:p>
    <w:p w:rsidR="00D02C8A" w:rsidRPr="008B1ACC" w:rsidRDefault="00D02C8A" w:rsidP="008B1ACC">
      <w:pPr>
        <w:pStyle w:val="Footer"/>
        <w:numPr>
          <w:ilvl w:val="0"/>
          <w:numId w:val="9"/>
        </w:numPr>
        <w:rPr>
          <w:rFonts w:ascii="Arial" w:hAnsi="Arial" w:cs="Arial"/>
        </w:rPr>
      </w:pPr>
      <w:r>
        <w:rPr>
          <w:rFonts w:ascii="Arial" w:hAnsi="Arial" w:cs="Arial"/>
        </w:rPr>
        <w:t>If travelling in the US</w:t>
      </w:r>
      <w:r w:rsidR="001A7A10">
        <w:rPr>
          <w:rFonts w:ascii="Arial" w:hAnsi="Arial" w:cs="Arial"/>
        </w:rPr>
        <w:t>, Canada</w:t>
      </w:r>
      <w:r>
        <w:rPr>
          <w:rFonts w:ascii="Arial" w:hAnsi="Arial" w:cs="Arial"/>
        </w:rPr>
        <w:t>, France, Spain or Germany use the 800 number to make calls.</w:t>
      </w:r>
      <w:r w:rsidR="001A7A10">
        <w:rPr>
          <w:rFonts w:ascii="Arial" w:hAnsi="Arial" w:cs="Arial"/>
        </w:rPr>
        <w:t xml:space="preserve">  See </w:t>
      </w:r>
      <w:proofErr w:type="spellStart"/>
      <w:r w:rsidR="001A7A10">
        <w:rPr>
          <w:rFonts w:ascii="Arial" w:hAnsi="Arial" w:cs="Arial"/>
        </w:rPr>
        <w:t>GrantaDesignLtd</w:t>
      </w:r>
      <w:proofErr w:type="spellEnd"/>
      <w:r w:rsidR="001A7A10">
        <w:rPr>
          <w:rFonts w:ascii="Arial" w:hAnsi="Arial" w:cs="Arial"/>
        </w:rPr>
        <w:t xml:space="preserve"> contacts in Outlook</w:t>
      </w:r>
    </w:p>
    <w:p w:rsidR="00975399" w:rsidRDefault="00975399" w:rsidP="001B3B80">
      <w:pPr>
        <w:rPr>
          <w:color w:val="1F497D"/>
        </w:rPr>
      </w:pPr>
    </w:p>
    <w:p w:rsidR="001B3B80" w:rsidRPr="00756DC2" w:rsidRDefault="008B1ACC" w:rsidP="00756DC2">
      <w:pPr>
        <w:pStyle w:val="Footer"/>
        <w:jc w:val="center"/>
        <w:rPr>
          <w:rFonts w:ascii="Arial" w:hAnsi="Arial" w:cs="Arial"/>
          <w:i/>
        </w:rPr>
      </w:pPr>
      <w:r>
        <w:rPr>
          <w:rFonts w:ascii="Arial" w:hAnsi="Arial" w:cs="Arial"/>
          <w:i/>
        </w:rPr>
        <w:t>Got a good tip for this guide?</w:t>
      </w:r>
      <w:r w:rsidR="001B3B80" w:rsidRPr="00756DC2">
        <w:rPr>
          <w:rFonts w:ascii="Arial" w:hAnsi="Arial" w:cs="Arial"/>
          <w:i/>
        </w:rPr>
        <w:t xml:space="preserve"> Corrections? Please share it. </w:t>
      </w:r>
      <w:hyperlink r:id="rId13" w:history="1">
        <w:r w:rsidR="001B3B80" w:rsidRPr="00756DC2">
          <w:rPr>
            <w:rStyle w:val="Hyperlink"/>
            <w:rFonts w:ascii="Arial" w:hAnsi="Arial" w:cs="Arial"/>
            <w:i/>
          </w:rPr>
          <w:t>accounts@grantadesign.com</w:t>
        </w:r>
      </w:hyperlink>
    </w:p>
    <w:p w:rsidR="001B3B80" w:rsidRDefault="001B3B80" w:rsidP="001B3B80">
      <w:pPr>
        <w:rPr>
          <w:color w:val="1F497D"/>
        </w:rPr>
      </w:pPr>
    </w:p>
    <w:p w:rsidR="001B3B80" w:rsidRDefault="001B3B80" w:rsidP="001B3B80">
      <w:pPr>
        <w:rPr>
          <w:rFonts w:ascii="Arial" w:hAnsi="Arial" w:cs="Arial"/>
          <w:b/>
          <w:bCs/>
        </w:rPr>
      </w:pPr>
      <w:r>
        <w:rPr>
          <w:rFonts w:ascii="Arial" w:hAnsi="Arial" w:cs="Arial"/>
          <w:b/>
          <w:bCs/>
        </w:rPr>
        <w:t>How to Claim Expenses</w:t>
      </w:r>
    </w:p>
    <w:p w:rsidR="001B3B80" w:rsidRDefault="001B3B80" w:rsidP="001B3B80">
      <w:pPr>
        <w:rPr>
          <w:rFonts w:ascii="Arial" w:hAnsi="Arial" w:cs="Arial"/>
        </w:rPr>
      </w:pPr>
      <w:r>
        <w:rPr>
          <w:rFonts w:ascii="Arial" w:hAnsi="Arial" w:cs="Arial"/>
        </w:rPr>
        <w:t>Expense claim form can be found:</w:t>
      </w:r>
    </w:p>
    <w:p w:rsidR="001B3B80" w:rsidRPr="00A07CC4" w:rsidRDefault="001B3B80" w:rsidP="00A07CC4">
      <w:pPr>
        <w:pStyle w:val="ListParagraph"/>
        <w:numPr>
          <w:ilvl w:val="0"/>
          <w:numId w:val="5"/>
        </w:numPr>
        <w:rPr>
          <w:rFonts w:ascii="Arial" w:hAnsi="Arial" w:cs="Arial"/>
        </w:rPr>
      </w:pPr>
      <w:r>
        <w:rPr>
          <w:rFonts w:ascii="Arial" w:hAnsi="Arial" w:cs="Arial"/>
        </w:rPr>
        <w:t>In Excel under Office button&gt;New&gt;</w:t>
      </w:r>
      <w:proofErr w:type="gramStart"/>
      <w:r>
        <w:rPr>
          <w:rFonts w:ascii="Arial" w:hAnsi="Arial" w:cs="Arial"/>
        </w:rPr>
        <w:t>My</w:t>
      </w:r>
      <w:proofErr w:type="gramEnd"/>
      <w:r>
        <w:rPr>
          <w:rFonts w:ascii="Arial" w:hAnsi="Arial" w:cs="Arial"/>
        </w:rPr>
        <w:t xml:space="preserve"> templates... (you must be connected to the network and have Workgroup templates set up in your copy of word); or</w:t>
      </w:r>
    </w:p>
    <w:p w:rsidR="00A07CC4" w:rsidRDefault="00A07CC4" w:rsidP="001B3B80">
      <w:pPr>
        <w:pStyle w:val="ListParagraph"/>
        <w:numPr>
          <w:ilvl w:val="0"/>
          <w:numId w:val="5"/>
        </w:numPr>
        <w:rPr>
          <w:rFonts w:ascii="Arial" w:hAnsi="Arial" w:cs="Arial"/>
        </w:rPr>
      </w:pPr>
      <w:r w:rsidRPr="00A07CC4">
        <w:rPr>
          <w:rFonts w:ascii="Arial" w:hAnsi="Arial" w:cs="Arial"/>
        </w:rPr>
        <w:t>\\grantafiles\Admin\Templates\Workgroup\Purchases &amp; Expenses\EXPENSE CLAIM FORM 2012.xltm</w:t>
      </w:r>
    </w:p>
    <w:p w:rsidR="001B3B80" w:rsidRDefault="001B3B80" w:rsidP="001B3B80">
      <w:pPr>
        <w:rPr>
          <w:rFonts w:ascii="Arial" w:hAnsi="Arial" w:cs="Arial"/>
        </w:rPr>
      </w:pPr>
    </w:p>
    <w:p w:rsidR="001B3B80" w:rsidRDefault="001B3B80" w:rsidP="001B3B80">
      <w:pPr>
        <w:rPr>
          <w:rFonts w:ascii="Arial" w:hAnsi="Arial" w:cs="Arial"/>
        </w:rPr>
      </w:pPr>
      <w:r>
        <w:rPr>
          <w:rFonts w:ascii="Arial" w:hAnsi="Arial" w:cs="Arial"/>
        </w:rPr>
        <w:t>Filing in the form:</w:t>
      </w:r>
    </w:p>
    <w:p w:rsidR="001B3B80" w:rsidRDefault="001B3B80" w:rsidP="001B3B80">
      <w:pPr>
        <w:pStyle w:val="Footer"/>
        <w:numPr>
          <w:ilvl w:val="0"/>
          <w:numId w:val="6"/>
        </w:numPr>
        <w:rPr>
          <w:rFonts w:ascii="Arial" w:hAnsi="Arial" w:cs="Arial"/>
        </w:rPr>
      </w:pPr>
      <w:r>
        <w:rPr>
          <w:rFonts w:ascii="Arial" w:hAnsi="Arial" w:cs="Arial"/>
        </w:rPr>
        <w:t>Use a separate form (worksheet) to separate major trips or events or projects (fine to bundle miscellaneous expenses on one form)</w:t>
      </w:r>
      <w:r>
        <w:rPr>
          <w:rFonts w:ascii="Arial" w:hAnsi="Arial" w:cs="Arial"/>
          <w:color w:val="1F497D"/>
        </w:rPr>
        <w:t xml:space="preserve">.  </w:t>
      </w:r>
    </w:p>
    <w:p w:rsidR="001B3B80" w:rsidRPr="00975399" w:rsidRDefault="001B3B80" w:rsidP="001B3B80">
      <w:pPr>
        <w:pStyle w:val="Footer"/>
        <w:numPr>
          <w:ilvl w:val="0"/>
          <w:numId w:val="6"/>
        </w:numPr>
        <w:rPr>
          <w:rFonts w:ascii="Arial" w:hAnsi="Arial" w:cs="Arial"/>
        </w:rPr>
      </w:pPr>
      <w:r>
        <w:rPr>
          <w:rFonts w:ascii="Arial" w:hAnsi="Arial" w:cs="Arial"/>
        </w:rPr>
        <w:t xml:space="preserve">Enter </w:t>
      </w:r>
      <w:r w:rsidR="00975399" w:rsidRPr="00975399">
        <w:rPr>
          <w:rFonts w:ascii="Arial" w:hAnsi="Arial" w:cs="Arial"/>
          <w:u w:val="single"/>
        </w:rPr>
        <w:t>one line per receipt</w:t>
      </w:r>
      <w:r>
        <w:rPr>
          <w:rFonts w:ascii="Arial" w:hAnsi="Arial" w:cs="Arial"/>
        </w:rPr>
        <w:t>, in date orde</w:t>
      </w:r>
      <w:r w:rsidRPr="00975399">
        <w:rPr>
          <w:rFonts w:ascii="Arial" w:hAnsi="Arial" w:cs="Arial"/>
        </w:rPr>
        <w:t>r, with currency value and</w:t>
      </w:r>
      <w:r w:rsidR="00975399">
        <w:rPr>
          <w:rFonts w:ascii="Arial" w:hAnsi="Arial" w:cs="Arial"/>
        </w:rPr>
        <w:t xml:space="preserve"> numbering receipts as you go</w:t>
      </w:r>
    </w:p>
    <w:p w:rsidR="001B3B80" w:rsidRDefault="001B3B80" w:rsidP="001B3B80">
      <w:pPr>
        <w:pStyle w:val="Footer"/>
        <w:numPr>
          <w:ilvl w:val="0"/>
          <w:numId w:val="6"/>
        </w:numPr>
        <w:rPr>
          <w:rFonts w:ascii="Arial" w:hAnsi="Arial" w:cs="Arial"/>
        </w:rPr>
      </w:pPr>
      <w:r>
        <w:rPr>
          <w:rFonts w:ascii="Arial" w:hAnsi="Arial" w:cs="Arial"/>
        </w:rPr>
        <w:t>Note other people you paid for in the description e.g. “Cambridge Chop House (PC, DC, RP, and two visitors from Honeywell)”</w:t>
      </w:r>
    </w:p>
    <w:p w:rsidR="001B3B80" w:rsidRDefault="001B3B80" w:rsidP="001B3B80">
      <w:pPr>
        <w:pStyle w:val="Footer"/>
        <w:numPr>
          <w:ilvl w:val="0"/>
          <w:numId w:val="6"/>
        </w:numPr>
        <w:rPr>
          <w:rFonts w:ascii="Arial" w:hAnsi="Arial" w:cs="Arial"/>
        </w:rPr>
      </w:pPr>
      <w:r>
        <w:rPr>
          <w:rFonts w:ascii="Arial" w:hAnsi="Arial" w:cs="Arial"/>
        </w:rPr>
        <w:t xml:space="preserve">Support all expenses by </w:t>
      </w:r>
      <w:r w:rsidRPr="00975399">
        <w:rPr>
          <w:rFonts w:ascii="Arial" w:hAnsi="Arial" w:cs="Arial"/>
        </w:rPr>
        <w:t xml:space="preserve">itemised </w:t>
      </w:r>
      <w:r>
        <w:rPr>
          <w:rFonts w:ascii="Arial" w:hAnsi="Arial" w:cs="Arial"/>
        </w:rPr>
        <w:t xml:space="preserve">receipts </w:t>
      </w:r>
      <w:r w:rsidRPr="00975399">
        <w:rPr>
          <w:rFonts w:ascii="Arial" w:hAnsi="Arial" w:cs="Arial"/>
        </w:rPr>
        <w:t xml:space="preserve">(not just the credit card slip) </w:t>
      </w:r>
      <w:r>
        <w:rPr>
          <w:rFonts w:ascii="Arial" w:hAnsi="Arial" w:cs="Arial"/>
        </w:rPr>
        <w:t>and attach receipts to the claim in date order</w:t>
      </w:r>
      <w:r w:rsidRPr="00975399">
        <w:rPr>
          <w:rFonts w:ascii="Arial" w:hAnsi="Arial" w:cs="Arial"/>
        </w:rPr>
        <w:t>.  Occasionally you may not be given a receipt, if that is the case then mark “no receipt” with brief reason why</w:t>
      </w:r>
      <w:r w:rsidR="00975399">
        <w:rPr>
          <w:rFonts w:ascii="Arial" w:hAnsi="Arial" w:cs="Arial"/>
        </w:rPr>
        <w:t>.</w:t>
      </w:r>
    </w:p>
    <w:p w:rsidR="001B3B80" w:rsidRPr="00975399" w:rsidRDefault="001B3B80" w:rsidP="001B3B80">
      <w:pPr>
        <w:pStyle w:val="Footer"/>
        <w:numPr>
          <w:ilvl w:val="0"/>
          <w:numId w:val="6"/>
        </w:numPr>
        <w:rPr>
          <w:rFonts w:ascii="Arial" w:hAnsi="Arial" w:cs="Arial"/>
        </w:rPr>
      </w:pPr>
      <w:r>
        <w:rPr>
          <w:rFonts w:ascii="Arial" w:hAnsi="Arial" w:cs="Arial"/>
        </w:rPr>
        <w:t xml:space="preserve">For foreign currency claims, choose exchange rates to be representative and reasonable in the EXCHANGE RATE tab.  Rates that our greater than 3% from the mid-point rate at the time of the expenses </w:t>
      </w:r>
      <w:r w:rsidR="00975399">
        <w:rPr>
          <w:rFonts w:ascii="Arial" w:hAnsi="Arial" w:cs="Arial"/>
        </w:rPr>
        <w:t xml:space="preserve">should be explained and </w:t>
      </w:r>
      <w:r>
        <w:rPr>
          <w:rFonts w:ascii="Arial" w:hAnsi="Arial" w:cs="Arial"/>
        </w:rPr>
        <w:t xml:space="preserve">may be queried.  Mid-point rates can be obtained from many sites, for example </w:t>
      </w:r>
      <w:hyperlink r:id="rId14" w:history="1">
        <w:r w:rsidRPr="00975399">
          <w:rPr>
            <w:rStyle w:val="Hyperlink"/>
            <w:rFonts w:ascii="Arial" w:hAnsi="Arial" w:cs="Arial"/>
          </w:rPr>
          <w:t>www.oanda.com</w:t>
        </w:r>
      </w:hyperlink>
      <w:r w:rsidRPr="00975399">
        <w:rPr>
          <w:rFonts w:ascii="Arial" w:hAnsi="Arial" w:cs="Arial"/>
        </w:rPr>
        <w:t>.</w:t>
      </w:r>
      <w:r>
        <w:rPr>
          <w:rFonts w:ascii="Arial" w:hAnsi="Arial" w:cs="Arial"/>
        </w:rPr>
        <w:t xml:space="preserve">   </w:t>
      </w:r>
      <w:r w:rsidRPr="00975399">
        <w:rPr>
          <w:rFonts w:ascii="Arial" w:hAnsi="Arial" w:cs="Arial"/>
        </w:rPr>
        <w:t>Credit card rates are acceptable (if within range above); when using these rates supply your credit card statement as evidence and enter CC in the currency column.</w:t>
      </w:r>
    </w:p>
    <w:p w:rsidR="001B3B80" w:rsidRDefault="001B3B80" w:rsidP="001B3B80">
      <w:pPr>
        <w:rPr>
          <w:rFonts w:ascii="Arial" w:hAnsi="Arial" w:cs="Arial"/>
        </w:rPr>
      </w:pPr>
    </w:p>
    <w:p w:rsidR="001B3B80" w:rsidRDefault="001B3B80" w:rsidP="001B3B80">
      <w:pPr>
        <w:rPr>
          <w:rFonts w:ascii="Arial" w:hAnsi="Arial" w:cs="Arial"/>
        </w:rPr>
      </w:pPr>
      <w:r w:rsidRPr="00975399">
        <w:rPr>
          <w:rFonts w:ascii="Arial" w:hAnsi="Arial" w:cs="Arial"/>
        </w:rPr>
        <w:t>Sign the form and submit it</w:t>
      </w:r>
      <w:r>
        <w:rPr>
          <w:rFonts w:ascii="Arial" w:hAnsi="Arial" w:cs="Arial"/>
        </w:rPr>
        <w:t xml:space="preserve"> for signature approval by your manager.  Get it to the accounts department who will check it, make any necessary modifications, raise any queries, and pay it.</w:t>
      </w:r>
      <w:r w:rsidR="00BB608E">
        <w:rPr>
          <w:rFonts w:ascii="Arial" w:hAnsi="Arial" w:cs="Arial"/>
        </w:rPr>
        <w:t xml:space="preserve">  </w:t>
      </w:r>
      <w:r w:rsidRPr="00975399">
        <w:rPr>
          <w:rFonts w:ascii="Arial" w:hAnsi="Arial" w:cs="Arial"/>
        </w:rPr>
        <w:t>Accounts aim to pay all expenses twice a month.</w:t>
      </w:r>
    </w:p>
    <w:p w:rsidR="00D02C8A" w:rsidRDefault="00D02C8A" w:rsidP="001B3B80">
      <w:pPr>
        <w:rPr>
          <w:rFonts w:ascii="Arial" w:hAnsi="Arial" w:cs="Arial"/>
        </w:rPr>
      </w:pPr>
    </w:p>
    <w:p w:rsidR="00D02C8A" w:rsidRDefault="00D02C8A" w:rsidP="001B3B80">
      <w:pPr>
        <w:rPr>
          <w:rFonts w:ascii="Arial" w:hAnsi="Arial" w:cs="Arial"/>
        </w:rPr>
      </w:pPr>
      <w:r>
        <w:rPr>
          <w:rFonts w:ascii="Arial" w:hAnsi="Arial" w:cs="Arial"/>
        </w:rPr>
        <w:t xml:space="preserve">Expense claims should be submitted within 30 days from the return of your trip.  For June expenses, we require them to be submitted by the end of the first week of July.  Expenses over 90 days old will be paid at the discretion of the </w:t>
      </w:r>
      <w:r w:rsidR="001A7A10">
        <w:rPr>
          <w:rFonts w:ascii="Arial" w:hAnsi="Arial" w:cs="Arial"/>
        </w:rPr>
        <w:t>Company</w:t>
      </w:r>
      <w:r>
        <w:rPr>
          <w:rFonts w:ascii="Arial" w:hAnsi="Arial" w:cs="Arial"/>
        </w:rPr>
        <w:t>.</w:t>
      </w:r>
    </w:p>
    <w:p w:rsidR="00702B12" w:rsidRDefault="00702B12" w:rsidP="001B3B80">
      <w:pPr>
        <w:rPr>
          <w:rFonts w:ascii="Arial" w:hAnsi="Arial" w:cs="Arial"/>
        </w:rPr>
      </w:pPr>
    </w:p>
    <w:p w:rsidR="00246750" w:rsidRDefault="00246750" w:rsidP="00702B12">
      <w:pPr>
        <w:rPr>
          <w:rFonts w:ascii="Arial" w:hAnsi="Arial" w:cs="Arial"/>
          <w:b/>
        </w:rPr>
      </w:pPr>
    </w:p>
    <w:p w:rsidR="00702B12" w:rsidRDefault="00246750" w:rsidP="00702B12">
      <w:pPr>
        <w:rPr>
          <w:rFonts w:ascii="Arial" w:hAnsi="Arial" w:cs="Arial"/>
          <w:b/>
        </w:rPr>
      </w:pPr>
      <w:r>
        <w:rPr>
          <w:rFonts w:ascii="Arial" w:hAnsi="Arial" w:cs="Arial"/>
          <w:b/>
        </w:rPr>
        <w:lastRenderedPageBreak/>
        <w:t>MANAGERS – Signing off expense claims</w:t>
      </w:r>
    </w:p>
    <w:p w:rsidR="00702B12" w:rsidRDefault="00634471" w:rsidP="00702B12">
      <w:pPr>
        <w:pStyle w:val="ListParagraph"/>
        <w:numPr>
          <w:ilvl w:val="0"/>
          <w:numId w:val="9"/>
        </w:numPr>
        <w:rPr>
          <w:rFonts w:ascii="Arial" w:hAnsi="Arial" w:cs="Arial"/>
        </w:rPr>
      </w:pPr>
      <w:r>
        <w:rPr>
          <w:rFonts w:ascii="Arial" w:hAnsi="Arial" w:cs="Arial"/>
        </w:rPr>
        <w:t>Are e</w:t>
      </w:r>
      <w:r w:rsidR="00702B12">
        <w:rPr>
          <w:rFonts w:ascii="Arial" w:hAnsi="Arial" w:cs="Arial"/>
        </w:rPr>
        <w:t>xpenses are reasonable and valid</w:t>
      </w:r>
      <w:r>
        <w:rPr>
          <w:rFonts w:ascii="Arial" w:hAnsi="Arial" w:cs="Arial"/>
        </w:rPr>
        <w:t>?</w:t>
      </w:r>
      <w:r w:rsidR="00702B12">
        <w:rPr>
          <w:rFonts w:ascii="Arial" w:hAnsi="Arial" w:cs="Arial"/>
        </w:rPr>
        <w:t xml:space="preserve"> </w:t>
      </w:r>
    </w:p>
    <w:p w:rsidR="00702B12" w:rsidRDefault="00634471" w:rsidP="00702B12">
      <w:pPr>
        <w:pStyle w:val="ListParagraph"/>
        <w:numPr>
          <w:ilvl w:val="0"/>
          <w:numId w:val="9"/>
        </w:numPr>
        <w:rPr>
          <w:rFonts w:ascii="Arial" w:hAnsi="Arial" w:cs="Arial"/>
        </w:rPr>
      </w:pPr>
      <w:r>
        <w:rPr>
          <w:rFonts w:ascii="Arial" w:hAnsi="Arial" w:cs="Arial"/>
        </w:rPr>
        <w:t>Does the c</w:t>
      </w:r>
      <w:r w:rsidR="00702B12">
        <w:rPr>
          <w:rFonts w:ascii="Arial" w:hAnsi="Arial" w:cs="Arial"/>
        </w:rPr>
        <w:t xml:space="preserve">laim form </w:t>
      </w:r>
      <w:r>
        <w:rPr>
          <w:rFonts w:ascii="Arial" w:hAnsi="Arial" w:cs="Arial"/>
        </w:rPr>
        <w:t>seem to be filled in correctly?</w:t>
      </w:r>
    </w:p>
    <w:p w:rsidR="00AA4387" w:rsidRDefault="00AA4387" w:rsidP="001B3B80">
      <w:pPr>
        <w:rPr>
          <w:rFonts w:ascii="Arial" w:hAnsi="Arial" w:cs="Arial"/>
        </w:rPr>
      </w:pPr>
    </w:p>
    <w:p w:rsidR="00E1090D" w:rsidRDefault="00634471" w:rsidP="00634471">
      <w:pPr>
        <w:rPr>
          <w:rFonts w:ascii="Arial" w:hAnsi="Arial" w:cs="Arial"/>
        </w:rPr>
      </w:pPr>
      <w:r>
        <w:rPr>
          <w:rFonts w:ascii="Arial" w:hAnsi="Arial" w:cs="Arial"/>
        </w:rPr>
        <w:t>Any questions? Ask your manager or t</w:t>
      </w:r>
      <w:r w:rsidR="004033ED">
        <w:rPr>
          <w:rFonts w:ascii="Arial" w:hAnsi="Arial" w:cs="Arial"/>
        </w:rPr>
        <w:t>he Accounts Team (</w:t>
      </w:r>
      <w:hyperlink r:id="rId15" w:history="1">
        <w:r w:rsidR="004033ED" w:rsidRPr="0050608F">
          <w:rPr>
            <w:rStyle w:val="Hyperlink"/>
            <w:rFonts w:ascii="Arial" w:hAnsi="Arial" w:cs="Arial"/>
          </w:rPr>
          <w:t>accounts@grantadesign.com</w:t>
        </w:r>
      </w:hyperlink>
      <w:r w:rsidR="004033ED">
        <w:rPr>
          <w:rFonts w:ascii="Arial" w:hAnsi="Arial" w:cs="Arial"/>
        </w:rPr>
        <w:t>)</w:t>
      </w:r>
    </w:p>
    <w:sectPr w:rsidR="00E1090D" w:rsidSect="00773734">
      <w:footerReference w:type="default" r:id="rId16"/>
      <w:pgSz w:w="11906" w:h="16838"/>
      <w:pgMar w:top="284"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C8A" w:rsidRDefault="00D02C8A" w:rsidP="00AA4387">
      <w:r>
        <w:separator/>
      </w:r>
    </w:p>
  </w:endnote>
  <w:endnote w:type="continuationSeparator" w:id="0">
    <w:p w:rsidR="00D02C8A" w:rsidRDefault="00D02C8A" w:rsidP="00AA4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C8A" w:rsidRDefault="00D02C8A">
    <w:pPr>
      <w:pStyle w:val="Footer"/>
    </w:pPr>
    <w:r>
      <w:t>Granta – confidential</w:t>
    </w:r>
    <w:r>
      <w:tab/>
      <w:t xml:space="preserve">Page </w:t>
    </w:r>
    <w:r w:rsidR="008C3C1C">
      <w:fldChar w:fldCharType="begin"/>
    </w:r>
    <w:r w:rsidR="008C3C1C">
      <w:instrText xml:space="preserve"> PAGE   \* MERGEFORMAT </w:instrText>
    </w:r>
    <w:r w:rsidR="008C3C1C">
      <w:fldChar w:fldCharType="separate"/>
    </w:r>
    <w:r w:rsidR="00076A47">
      <w:rPr>
        <w:noProof/>
      </w:rPr>
      <w:t>3</w:t>
    </w:r>
    <w:r w:rsidR="008C3C1C">
      <w:rPr>
        <w:noProof/>
      </w:rPr>
      <w:fldChar w:fldCharType="end"/>
    </w:r>
    <w:r>
      <w:ptab w:relativeTo="margin" w:alignment="right" w:leader="none"/>
    </w:r>
    <w:fldSimple w:instr=" FILENAME \p \* MERGEFORMAT ">
      <w:r w:rsidR="008C3C1C">
        <w:rPr>
          <w:noProof/>
        </w:rPr>
        <w:t>\\grantafiles\Admin\Expenses_Policy+Hints&amp;Tips\Expenses_Policy-2013.docx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C8A" w:rsidRDefault="00D02C8A" w:rsidP="00AA4387">
      <w:r>
        <w:separator/>
      </w:r>
    </w:p>
  </w:footnote>
  <w:footnote w:type="continuationSeparator" w:id="0">
    <w:p w:rsidR="00D02C8A" w:rsidRDefault="00D02C8A" w:rsidP="00AA4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34B3D"/>
    <w:multiLevelType w:val="hybridMultilevel"/>
    <w:tmpl w:val="35F4474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nsid w:val="2025557E"/>
    <w:multiLevelType w:val="hybridMultilevel"/>
    <w:tmpl w:val="F1EC99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6D58153F"/>
    <w:multiLevelType w:val="hybridMultilevel"/>
    <w:tmpl w:val="E49E3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F6415DA"/>
    <w:multiLevelType w:val="hybridMultilevel"/>
    <w:tmpl w:val="2432DF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4757E40"/>
    <w:multiLevelType w:val="hybridMultilevel"/>
    <w:tmpl w:val="473AE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7BF95B78"/>
    <w:multiLevelType w:val="hybridMultilevel"/>
    <w:tmpl w:val="A0A8DBD8"/>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7DA2727D"/>
    <w:multiLevelType w:val="hybridMultilevel"/>
    <w:tmpl w:val="678A7B08"/>
    <w:lvl w:ilvl="0" w:tplc="1A7095E8">
      <w:start w:val="1"/>
      <w:numFmt w:val="upperLetter"/>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1B3B80"/>
    <w:rsid w:val="00014830"/>
    <w:rsid w:val="00017661"/>
    <w:rsid w:val="00076A47"/>
    <w:rsid w:val="001A7A10"/>
    <w:rsid w:val="001B3B80"/>
    <w:rsid w:val="00211B27"/>
    <w:rsid w:val="00246750"/>
    <w:rsid w:val="00392F3B"/>
    <w:rsid w:val="004033ED"/>
    <w:rsid w:val="004E139A"/>
    <w:rsid w:val="005C63C8"/>
    <w:rsid w:val="00634471"/>
    <w:rsid w:val="006E4E19"/>
    <w:rsid w:val="00702B12"/>
    <w:rsid w:val="00711EE6"/>
    <w:rsid w:val="00756DC2"/>
    <w:rsid w:val="00773734"/>
    <w:rsid w:val="007F209B"/>
    <w:rsid w:val="008B1ACC"/>
    <w:rsid w:val="008C3C1C"/>
    <w:rsid w:val="00904857"/>
    <w:rsid w:val="00975399"/>
    <w:rsid w:val="00A07CC4"/>
    <w:rsid w:val="00A20278"/>
    <w:rsid w:val="00AA4387"/>
    <w:rsid w:val="00AC324D"/>
    <w:rsid w:val="00AD3633"/>
    <w:rsid w:val="00B21C34"/>
    <w:rsid w:val="00B230A3"/>
    <w:rsid w:val="00B57BAF"/>
    <w:rsid w:val="00BB608E"/>
    <w:rsid w:val="00CE185D"/>
    <w:rsid w:val="00D02C8A"/>
    <w:rsid w:val="00D40796"/>
    <w:rsid w:val="00D87661"/>
    <w:rsid w:val="00E1090D"/>
    <w:rsid w:val="00E16EB7"/>
    <w:rsid w:val="00E9379C"/>
    <w:rsid w:val="00E96221"/>
    <w:rsid w:val="00F62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6F34EBE3-FA25-4D05-A42D-E6929A2D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100" w:beforeAutospacing="1" w:after="100" w:afterAutospacing="1"/>
        <w:ind w:left="357"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B80"/>
    <w:pPr>
      <w:spacing w:before="0" w:beforeAutospacing="0" w:after="0" w:afterAutospacing="0"/>
      <w:ind w:left="0" w:firstLine="0"/>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B80"/>
    <w:rPr>
      <w:color w:val="0000FF"/>
      <w:u w:val="single"/>
    </w:rPr>
  </w:style>
  <w:style w:type="paragraph" w:styleId="Footer">
    <w:name w:val="footer"/>
    <w:basedOn w:val="Normal"/>
    <w:link w:val="FooterChar"/>
    <w:uiPriority w:val="99"/>
    <w:unhideWhenUsed/>
    <w:rsid w:val="001B3B80"/>
    <w:rPr>
      <w:rFonts w:ascii="Times New Roman" w:hAnsi="Times New Roman" w:cs="Times New Roman"/>
    </w:rPr>
  </w:style>
  <w:style w:type="character" w:customStyle="1" w:styleId="FooterChar">
    <w:name w:val="Footer Char"/>
    <w:basedOn w:val="DefaultParagraphFont"/>
    <w:link w:val="Footer"/>
    <w:uiPriority w:val="99"/>
    <w:rsid w:val="001B3B80"/>
    <w:rPr>
      <w:rFonts w:ascii="Times New Roman" w:hAnsi="Times New Roman" w:cs="Times New Roman"/>
      <w:lang w:eastAsia="en-GB"/>
    </w:rPr>
  </w:style>
  <w:style w:type="paragraph" w:styleId="ListParagraph">
    <w:name w:val="List Paragraph"/>
    <w:basedOn w:val="Normal"/>
    <w:uiPriority w:val="34"/>
    <w:qFormat/>
    <w:rsid w:val="001B3B80"/>
    <w:pPr>
      <w:ind w:left="720"/>
    </w:pPr>
  </w:style>
  <w:style w:type="paragraph" w:styleId="Header">
    <w:name w:val="header"/>
    <w:basedOn w:val="Normal"/>
    <w:link w:val="HeaderChar"/>
    <w:uiPriority w:val="99"/>
    <w:unhideWhenUsed/>
    <w:rsid w:val="00AA4387"/>
    <w:pPr>
      <w:tabs>
        <w:tab w:val="center" w:pos="4513"/>
        <w:tab w:val="right" w:pos="9026"/>
      </w:tabs>
    </w:pPr>
  </w:style>
  <w:style w:type="character" w:customStyle="1" w:styleId="HeaderChar">
    <w:name w:val="Header Char"/>
    <w:basedOn w:val="DefaultParagraphFont"/>
    <w:link w:val="Header"/>
    <w:uiPriority w:val="99"/>
    <w:rsid w:val="00AA4387"/>
    <w:rPr>
      <w:rFonts w:ascii="Calibri" w:hAnsi="Calibri" w:cs="Calibri"/>
      <w:lang w:eastAsia="en-GB"/>
    </w:rPr>
  </w:style>
  <w:style w:type="paragraph" w:styleId="BalloonText">
    <w:name w:val="Balloon Text"/>
    <w:basedOn w:val="Normal"/>
    <w:link w:val="BalloonTextChar"/>
    <w:uiPriority w:val="99"/>
    <w:semiHidden/>
    <w:unhideWhenUsed/>
    <w:rsid w:val="00AA4387"/>
    <w:rPr>
      <w:rFonts w:ascii="Tahoma" w:hAnsi="Tahoma" w:cs="Tahoma"/>
      <w:sz w:val="16"/>
      <w:szCs w:val="16"/>
    </w:rPr>
  </w:style>
  <w:style w:type="character" w:customStyle="1" w:styleId="BalloonTextChar">
    <w:name w:val="Balloon Text Char"/>
    <w:basedOn w:val="DefaultParagraphFont"/>
    <w:link w:val="BalloonText"/>
    <w:uiPriority w:val="99"/>
    <w:semiHidden/>
    <w:rsid w:val="00AA4387"/>
    <w:rPr>
      <w:rFonts w:ascii="Tahoma" w:hAnsi="Tahoma" w:cs="Tahoma"/>
      <w:sz w:val="16"/>
      <w:szCs w:val="16"/>
      <w:lang w:eastAsia="en-GB"/>
    </w:rPr>
  </w:style>
  <w:style w:type="character" w:styleId="PlaceholderText">
    <w:name w:val="Placeholder Text"/>
    <w:basedOn w:val="DefaultParagraphFont"/>
    <w:uiPriority w:val="99"/>
    <w:semiHidden/>
    <w:rsid w:val="007737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94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yscanner.net" TargetMode="External"/><Relationship Id="rId13" Type="http://schemas.openxmlformats.org/officeDocument/2006/relationships/hyperlink" Target="mailto:accounts@grantadesign.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sa.gov/portal/category/2128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rantafiles\admin\insurancedocumentation" TargetMode="External"/><Relationship Id="rId5" Type="http://schemas.openxmlformats.org/officeDocument/2006/relationships/webSettings" Target="webSettings.xml"/><Relationship Id="rId15" Type="http://schemas.openxmlformats.org/officeDocument/2006/relationships/hyperlink" Target="mailto:accounts@grantadesign.com" TargetMode="External"/><Relationship Id="rId10" Type="http://schemas.openxmlformats.org/officeDocument/2006/relationships/hyperlink" Target="http://www.southwest.com" TargetMode="External"/><Relationship Id="rId4" Type="http://schemas.openxmlformats.org/officeDocument/2006/relationships/settings" Target="settings.xml"/><Relationship Id="rId9" Type="http://schemas.openxmlformats.org/officeDocument/2006/relationships/hyperlink" Target="http://matrix.itasoftware.com/" TargetMode="External"/><Relationship Id="rId14" Type="http://schemas.openxmlformats.org/officeDocument/2006/relationships/hyperlink" Target="http://www.oa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D648F-B1AB-4E6B-B41F-71CD2BC89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F5C3335A</Template>
  <TotalTime>587</TotalTime>
  <Pages>3</Pages>
  <Words>1282</Words>
  <Characters>6567</Characters>
  <Application>Microsoft Office Word</Application>
  <DocSecurity>0</DocSecurity>
  <Lines>134</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dc:creator>
  <cp:lastModifiedBy>Felicity Rigling</cp:lastModifiedBy>
  <cp:revision>14</cp:revision>
  <cp:lastPrinted>2013-03-01T17:20:00Z</cp:lastPrinted>
  <dcterms:created xsi:type="dcterms:W3CDTF">2012-07-11T15:15:00Z</dcterms:created>
  <dcterms:modified xsi:type="dcterms:W3CDTF">2013-11-06T13:36:00Z</dcterms:modified>
</cp:coreProperties>
</file>