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tabs>
          <w:tab w:val="right" w:leader="none" w:pos="10800"/>
        </w:tabs>
        <w:rPr>
          <w:sz w:val="36"/>
          <w:szCs w:val="36"/>
        </w:rPr>
      </w:pPr>
      <w:bookmarkStart w:colFirst="0" w:colLast="0" w:name="_ue0yj1jj622y" w:id="0"/>
      <w:bookmarkEnd w:id="0"/>
      <w:r w:rsidDel="00000000" w:rsidR="00000000" w:rsidRPr="00000000">
        <w:rPr>
          <w:rtl w:val="0"/>
        </w:rPr>
        <w:t xml:space="preserve">Jacob Rees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Durham, England | +44 7519 411909 | jacobrees@icloud.com |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linkedin.com/in/jacobdanielrees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github.com/jacobreesgit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uz12b32xwzzb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Front-End Developer with full-stack, iOS, and customer success experience across headless CMS architectures and modern React/Vue applications. 3+ years building products and managing client relationships across higher education &amp; e-commerce.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xtr3dpcx9agc" w:id="2"/>
      <w:bookmarkEnd w:id="2"/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8">
      <w:pPr>
        <w:pStyle w:val="Heading3"/>
        <w:tabs>
          <w:tab w:val="right" w:leader="none" w:pos="10800"/>
        </w:tabs>
        <w:rPr>
          <w:b w:val="1"/>
          <w:bCs w:val="1"/>
        </w:rPr>
      </w:pPr>
      <w:bookmarkStart w:colFirst="0" w:colLast="0" w:name="_y58rfd15tne" w:id="3"/>
      <w:bookmarkEnd w:id="3"/>
      <w:r w:rsidDel="00000000" w:rsidR="00000000" w:rsidRPr="00000000">
        <w:rPr>
          <w:rtl w:val="0"/>
        </w:rPr>
        <w:t xml:space="preserve">Front-End Developer, Revolution Viewing (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vepple.com</w:t>
        </w:r>
      </w:hyperlink>
      <w:r w:rsidDel="00000000" w:rsidR="00000000" w:rsidRPr="00000000">
        <w:rPr>
          <w:rtl w:val="0"/>
        </w:rPr>
        <w:t xml:space="preserve">)</w:t>
        <w:tab/>
        <w:t xml:space="preserve">MAR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2023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Sole front-end and UX developer, collaborating directly on design &amp; product direction, while supporting customer success through client onboarding, demos, and feedback sessions. Helped build a virtual experience platform for 30+ UK universities, reaching 1M+ prospective students averaging 12+ pages and 7 minutes per visit.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Architected Events Management System with Firebase real-time chat, 1-second status engine, and timezone-aware scheduling, delivering 108% increase in views per session.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Built production A/B testing framework with GrowthBook SDK, GDPR-compliant tracking, and GTM analytics, enabling data-driven design decisions.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Developed custom ACF blocks and GraphQL queries for headless WordPress CMS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Engineered Explore by Map feature with Mapbox GL JS, directions API, and GPS tracking. Map users averaged 21 pages per session with 64% longer engagement.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Enhanced panorama Guided Tour suite (WCAG 2.2 AA) with ambassador intro/end screens with real-time captions and in-panorama social media Content Spots, driving 65% more pages and 50% longer engagement.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Technologies: Vue.js, Pinia, Quasar, Firebase, GraphQL, WordPress, Mapbox GL JS, Histoire, Vitest, GTM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tabs>
          <w:tab w:val="right" w:leader="none" w:pos="10800"/>
        </w:tabs>
        <w:rPr>
          <w:b w:val="1"/>
          <w:bCs w:val="1"/>
        </w:rPr>
      </w:pPr>
      <w:bookmarkStart w:colFirst="0" w:colLast="0" w:name="_z4dvpzk4g2xw" w:id="4"/>
      <w:bookmarkEnd w:id="4"/>
      <w:r w:rsidDel="00000000" w:rsidR="00000000" w:rsidRPr="00000000">
        <w:rPr>
          <w:rtl w:val="0"/>
        </w:rPr>
        <w:t xml:space="preserve">Web Developer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tl w:val="0"/>
        </w:rPr>
        <w:t xml:space="preserve">Pavers (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pavers.co.uk</w:t>
        </w:r>
      </w:hyperlink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  <w:tab/>
        <w:t xml:space="preserve">AUG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2022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MAR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Developed a WCAG 2.1 AA-compliant component library (75+ components) with multi-brand theming for Pavers, a UK retailer with 160+ stores. Built reusable UI with Storybook documentation using Shopify Liquid and React, enabling content teams to customise pages via Sanity CMS across 5+ brands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Integrated Algolia search, improving search relevance and driving a 10% increase in search-driven conversions.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Combined Lucky Orange with a weather API for location-based recommendations, resulting in 7+% conversion.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Increased front-end test coverage by 40% through Jest-based tests for critical user flows.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Technologies: Shopify Liquid, Sanity CMS, Bootstrap, React, Algolia, Jest, Lucky Orange, Google Tag Manager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tq51mj9cry0g" w:id="5"/>
      <w:bookmarkEnd w:id="5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JavaScript, TypeScript, HTML, CSS, Python, PHP, MySQL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Technologies:</w:t>
      </w:r>
      <w:r w:rsidDel="00000000" w:rsidR="00000000" w:rsidRPr="00000000">
        <w:rPr>
          <w:rtl w:val="0"/>
        </w:rPr>
        <w:t xml:space="preserve"> Vue.js, React, Next.js, Node.js, Pinia, Vue Router, Vitest, GraphQL, Sass, Tailwind, Storybook, Figma</w:t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Infrastructure &amp; Analytics:</w:t>
      </w:r>
      <w:r w:rsidDel="00000000" w:rsidR="00000000" w:rsidRPr="00000000">
        <w:rPr>
          <w:rtl w:val="0"/>
        </w:rPr>
        <w:t xml:space="preserve"> Vercel, GitHub Actions, Docker, Google Tag Manager &amp; Analytics, Looker Studio, A/B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40d5dlvyv48y" w:id="6"/>
      <w:bookmarkEnd w:id="6"/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E">
      <w:pPr>
        <w:pStyle w:val="Heading3"/>
        <w:tabs>
          <w:tab w:val="right" w:leader="none" w:pos="10800"/>
        </w:tabs>
        <w:rPr/>
      </w:pPr>
      <w:bookmarkStart w:colFirst="0" w:colLast="0" w:name="_tl6zt4clnb74" w:id="7"/>
      <w:bookmarkEnd w:id="7"/>
      <w:r w:rsidDel="00000000" w:rsidR="00000000" w:rsidRPr="00000000">
        <w:rPr>
          <w:rtl w:val="0"/>
        </w:rPr>
        <w:t xml:space="preserve">Full Stack Developer, CanonCore (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canoncore.com</w:t>
        </w:r>
      </w:hyperlink>
      <w:r w:rsidDel="00000000" w:rsidR="00000000" w:rsidRPr="00000000">
        <w:rPr>
          <w:rtl w:val="0"/>
        </w:rPr>
        <w:t xml:space="preserve"> |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github.com/jacobreesgit/CanonCore</w:t>
        </w:r>
      </w:hyperlink>
      <w:r w:rsidDel="00000000" w:rsidR="00000000" w:rsidRPr="00000000">
        <w:rPr>
          <w:rtl w:val="0"/>
        </w:rPr>
        <w:t xml:space="preserve">)</w:t>
        <w:tab/>
        <w:t xml:space="preserve">JUL 2025 – PRESENT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tabs>
          <w:tab w:val="right" w:leader="none" w:pos="10800"/>
        </w:tabs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Built a full-stack media library turning Google Drive into a Netflix-style interface with drag-and-drop organisation, progress tracking, and spotlight search.                                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tabs>
          <w:tab w:val="right" w:leader="none" w:pos="10800"/>
        </w:tabs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Implemented accessible media player with Vidstack supporting streaming, subtitle tracks, and progress persistence.                                                                            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tabs>
          <w:tab w:val="right" w:leader="none" w:pos="10800"/>
        </w:tabs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Developed server-side architecture with Next.js server actions, Prisma ORM, and Google Drive OAuth with AES-256-GCM encryption; integrated TMDB API with circuit breaker pattern.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tabs>
          <w:tab w:val="right" w:leader="none" w:pos="10800"/>
        </w:tabs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Designed bot protection and Redis rate limiting; wrote 2,400+ tests across unit, integration, and E2E layers with real Google Drive E2E tests.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tabs>
          <w:tab w:val="right" w:leader="none" w:pos="10800"/>
        </w:tabs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Technologies: Next.js, React, TypeScript, PostgreSQL, Prisma, Tailwind, Storybook, NextAuth.js, Vitest, Playwright, Redis, GitHub Actions</w:t>
      </w:r>
    </w:p>
    <w:p w:rsidR="00000000" w:rsidDel="00000000" w:rsidP="00000000" w:rsidRDefault="00000000" w:rsidRPr="00000000" w14:paraId="00000024">
      <w:pPr>
        <w:tabs>
          <w:tab w:val="right" w:leader="none" w:pos="108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yqx4w8owfn8v" w:id="8"/>
      <w:bookmarkEnd w:id="8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6">
      <w:pPr>
        <w:pStyle w:val="Heading3"/>
        <w:tabs>
          <w:tab w:val="right" w:leader="none" w:pos="10800"/>
        </w:tabs>
        <w:rPr/>
      </w:pPr>
      <w:bookmarkStart w:colFirst="0" w:colLast="0" w:name="_5mgaesds2xgd" w:id="9"/>
      <w:bookmarkEnd w:id="9"/>
      <w:r w:rsidDel="00000000" w:rsidR="00000000" w:rsidRPr="00000000">
        <w:rPr>
          <w:rtl w:val="0"/>
        </w:rPr>
        <w:t xml:space="preserve">BA in Digital Media, University of Leeds</w:t>
        <w:tab/>
        <w:t xml:space="preserve">JUL 2022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Achieved a 2:1 overall with a First in the final coding project.</w:t>
      </w:r>
    </w:p>
    <w:sectPr>
      <w:pgSz w:h="15840" w:w="12240" w:orient="portrait"/>
      <w:pgMar w:bottom="566.9291338582677" w:top="566.9291338582677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right" w:leader="none" w:pos="10800"/>
      </w:tabs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github.com/jacobreesgit/CanonCore" TargetMode="External"/><Relationship Id="rId10" Type="http://schemas.openxmlformats.org/officeDocument/2006/relationships/hyperlink" Target="http://canoncore.com" TargetMode="External"/><Relationship Id="rId9" Type="http://schemas.openxmlformats.org/officeDocument/2006/relationships/hyperlink" Target="https://www.pavers.co.uk/" TargetMode="External"/><Relationship Id="rId5" Type="http://schemas.openxmlformats.org/officeDocument/2006/relationships/styles" Target="styles.xml"/><Relationship Id="rId6" Type="http://schemas.openxmlformats.org/officeDocument/2006/relationships/hyperlink" Target="http://linkedin.com/in/jacobdanielrees" TargetMode="External"/><Relationship Id="rId7" Type="http://schemas.openxmlformats.org/officeDocument/2006/relationships/hyperlink" Target="http://github.com/jacobreesgit" TargetMode="External"/><Relationship Id="rId8" Type="http://schemas.openxmlformats.org/officeDocument/2006/relationships/hyperlink" Target="http://vep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