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DA2F" w14:textId="77777777" w:rsidR="00F82C3C" w:rsidRPr="00990475" w:rsidRDefault="00F82C3C" w:rsidP="00F82C3C">
      <w:pPr>
        <w:rPr>
          <w:b/>
          <w:bCs/>
        </w:rPr>
      </w:pPr>
      <w:r w:rsidRPr="00990475">
        <w:rPr>
          <w:b/>
          <w:bCs/>
        </w:rPr>
        <w:t>Step 9. Attachment Measure Up</w:t>
      </w:r>
    </w:p>
    <w:p w14:paraId="5457F592" w14:textId="77777777" w:rsidR="00F82C3C" w:rsidRPr="00990475" w:rsidRDefault="00F82C3C" w:rsidP="00F82C3C">
      <w:r w:rsidRPr="00990475">
        <w:t xml:space="preserve">Within this section, you will be measuring up the attachment. It is best practice to </w:t>
      </w:r>
      <w:proofErr w:type="gramStart"/>
      <w:r w:rsidRPr="00990475">
        <w:t>setup</w:t>
      </w:r>
      <w:proofErr w:type="gramEnd"/>
      <w:r w:rsidRPr="00990475">
        <w:t xml:space="preserve"> the attachment between measuring positions 2 and 3. This saves time in the measure up process.</w:t>
      </w:r>
    </w:p>
    <w:p w14:paraId="4D74BA3B" w14:textId="77777777" w:rsidR="00F82C3C" w:rsidRPr="00990475" w:rsidRDefault="00F82C3C" w:rsidP="00F82C3C">
      <w:pPr>
        <w:rPr>
          <w:b/>
          <w:bCs/>
        </w:rPr>
      </w:pPr>
      <w:r w:rsidRPr="00990475">
        <w:rPr>
          <w:b/>
          <w:bCs/>
        </w:rPr>
        <w:t>Tools needed:</w:t>
      </w:r>
    </w:p>
    <w:p w14:paraId="12193B42" w14:textId="77777777" w:rsidR="00F82C3C" w:rsidRPr="00990475" w:rsidRDefault="00F82C3C" w:rsidP="00F82C3C">
      <w:r w:rsidRPr="00990475">
        <w:t>Plumb bob</w:t>
      </w:r>
    </w:p>
    <w:p w14:paraId="6D0313F0" w14:textId="77777777" w:rsidR="00F82C3C" w:rsidRPr="00990475" w:rsidRDefault="00F82C3C" w:rsidP="00F82C3C">
      <w:r w:rsidRPr="00990475">
        <w:t>Tape Measure</w:t>
      </w:r>
    </w:p>
    <w:p w14:paraId="2A20CA89" w14:textId="77777777" w:rsidR="00F82C3C" w:rsidRPr="00990475" w:rsidRDefault="00F82C3C" w:rsidP="00F82C3C">
      <w:r w:rsidRPr="00990475">
        <w:t>Digital Level</w:t>
      </w:r>
    </w:p>
    <w:p w14:paraId="4706B66C" w14:textId="77777777" w:rsidR="00F82C3C" w:rsidRDefault="00F82C3C" w:rsidP="00F82C3C">
      <w:r w:rsidRPr="00990475">
        <w:t>1. Navigate to the Attachments section of the Install Assistant</w:t>
      </w:r>
    </w:p>
    <w:p w14:paraId="6791201A" w14:textId="77777777" w:rsidR="00F82C3C" w:rsidRDefault="00F82C3C" w:rsidP="00F82C3C">
      <w:r w:rsidRPr="00990475">
        <w:drawing>
          <wp:inline distT="0" distB="0" distL="0" distR="0" wp14:anchorId="4BD15F2E" wp14:editId="3A3D484B">
            <wp:extent cx="5943600" cy="2975610"/>
            <wp:effectExtent l="0" t="0" r="0" b="0"/>
            <wp:docPr id="154589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97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819A" w14:textId="77777777" w:rsidR="00F82C3C" w:rsidRDefault="00F82C3C" w:rsidP="00F82C3C">
      <w:r w:rsidRPr="00990475">
        <w:t>2. Select Add Attachment</w:t>
      </w:r>
    </w:p>
    <w:p w14:paraId="473DC9F6" w14:textId="77777777" w:rsidR="00F82C3C" w:rsidRDefault="00F82C3C" w:rsidP="00F82C3C">
      <w:r w:rsidRPr="00990475">
        <w:lastRenderedPageBreak/>
        <w:drawing>
          <wp:inline distT="0" distB="0" distL="0" distR="0" wp14:anchorId="5C0B4441" wp14:editId="374657BE">
            <wp:extent cx="3972479" cy="5534797"/>
            <wp:effectExtent l="0" t="0" r="9525" b="8890"/>
            <wp:docPr id="211367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8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B41E" w14:textId="77777777" w:rsidR="00F82C3C" w:rsidRPr="00990475" w:rsidRDefault="00F82C3C" w:rsidP="00F82C3C">
      <w:r w:rsidRPr="00990475">
        <w:t>3. Name the attachment, select its type from the drop down, and configure</w:t>
      </w:r>
    </w:p>
    <w:p w14:paraId="5FFF9CE4" w14:textId="77777777" w:rsidR="00F82C3C" w:rsidRPr="00990475" w:rsidRDefault="00F82C3C" w:rsidP="00F82C3C">
      <w:r w:rsidRPr="00990475">
        <w:t>whether it has teeth and if so, enter the number of teeth.</w:t>
      </w:r>
    </w:p>
    <w:p w14:paraId="6C32C74B" w14:textId="77777777" w:rsidR="00F82C3C" w:rsidRDefault="00F82C3C" w:rsidP="00F82C3C">
      <w:r w:rsidRPr="00990475">
        <w:t>4. Measure and enter Bucket Width</w:t>
      </w:r>
    </w:p>
    <w:p w14:paraId="73147ABC" w14:textId="77777777" w:rsidR="00F82C3C" w:rsidRDefault="00F82C3C" w:rsidP="00F82C3C">
      <w:r w:rsidRPr="00990475">
        <w:lastRenderedPageBreak/>
        <w:drawing>
          <wp:inline distT="0" distB="0" distL="0" distR="0" wp14:anchorId="20A0DD9B" wp14:editId="56624505">
            <wp:extent cx="2505425" cy="2372056"/>
            <wp:effectExtent l="0" t="0" r="9525" b="9525"/>
            <wp:docPr id="5363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59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6D1D" w14:textId="77777777" w:rsidR="00F82C3C" w:rsidRPr="00990475" w:rsidRDefault="00F82C3C" w:rsidP="00F82C3C">
      <w:r w:rsidRPr="00990475">
        <w:t>5. Plumb the bottom of the bucket. It is best practice to use a Digital Level for this</w:t>
      </w:r>
    </w:p>
    <w:p w14:paraId="1227E441" w14:textId="77777777" w:rsidR="00F82C3C" w:rsidRDefault="00F82C3C" w:rsidP="00F82C3C">
      <w:r w:rsidRPr="00990475">
        <w:t>portion of the attachment setup.</w:t>
      </w:r>
    </w:p>
    <w:p w14:paraId="1F6C48B0" w14:textId="77777777" w:rsidR="00F82C3C" w:rsidRDefault="00F82C3C" w:rsidP="00F82C3C">
      <w:r w:rsidRPr="00990475">
        <w:drawing>
          <wp:inline distT="0" distB="0" distL="0" distR="0" wp14:anchorId="12FEB61F" wp14:editId="509D8CEA">
            <wp:extent cx="2543530" cy="3372321"/>
            <wp:effectExtent l="0" t="0" r="9525" b="0"/>
            <wp:docPr id="162213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39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4ED3" w14:textId="77777777" w:rsidR="00F82C3C" w:rsidRPr="00990475" w:rsidRDefault="00F82C3C" w:rsidP="00F82C3C">
      <w:r w:rsidRPr="00990475">
        <w:t>6. Select the 3 Dot button once the bucket is plumbed and allow Earthworks to</w:t>
      </w:r>
    </w:p>
    <w:p w14:paraId="1D35A1B0" w14:textId="77777777" w:rsidR="00F82C3C" w:rsidRPr="00990475" w:rsidRDefault="00F82C3C" w:rsidP="00F82C3C">
      <w:r w:rsidRPr="00990475">
        <w:t>take a measurement.</w:t>
      </w:r>
    </w:p>
    <w:p w14:paraId="2D8896C9" w14:textId="77777777" w:rsidR="00F82C3C" w:rsidRDefault="00F82C3C" w:rsidP="00F82C3C">
      <w:r w:rsidRPr="00990475">
        <w:t xml:space="preserve">7. Take and enter the </w:t>
      </w:r>
      <w:proofErr w:type="gramStart"/>
      <w:r w:rsidRPr="00990475">
        <w:t>cutting edge</w:t>
      </w:r>
      <w:proofErr w:type="gramEnd"/>
      <w:r w:rsidRPr="00990475">
        <w:t xml:space="preserve"> length, as J-J 1 measurement.</w:t>
      </w:r>
    </w:p>
    <w:p w14:paraId="6C0D592F" w14:textId="77777777" w:rsidR="00F82C3C" w:rsidRDefault="00F82C3C" w:rsidP="00F82C3C">
      <w:r w:rsidRPr="00990475">
        <w:lastRenderedPageBreak/>
        <w:drawing>
          <wp:inline distT="0" distB="0" distL="0" distR="0" wp14:anchorId="4733DC0D" wp14:editId="2B8DBFE8">
            <wp:extent cx="3305636" cy="2991267"/>
            <wp:effectExtent l="0" t="0" r="9525" b="0"/>
            <wp:docPr id="12408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6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5ACE" w14:textId="77777777" w:rsidR="00F82C3C" w:rsidRPr="00990475" w:rsidRDefault="00F82C3C" w:rsidP="00F82C3C">
      <w:r w:rsidRPr="00990475">
        <w:t>8. Take and enter the Z to J measurement. This measurement is taken between the</w:t>
      </w:r>
    </w:p>
    <w:p w14:paraId="025F7F0F" w14:textId="77777777" w:rsidR="00F82C3C" w:rsidRDefault="00F82C3C" w:rsidP="00F82C3C">
      <w:r w:rsidRPr="00990475">
        <w:t>bucket tooth and where the bucket floor starts to transition into a curve.</w:t>
      </w:r>
    </w:p>
    <w:p w14:paraId="249A1D58" w14:textId="77777777" w:rsidR="00F82C3C" w:rsidRDefault="00F82C3C" w:rsidP="00F82C3C">
      <w:r w:rsidRPr="00990475">
        <w:drawing>
          <wp:inline distT="0" distB="0" distL="0" distR="0" wp14:anchorId="7807F14F" wp14:editId="63C14F38">
            <wp:extent cx="5943600" cy="2557780"/>
            <wp:effectExtent l="0" t="0" r="0" b="0"/>
            <wp:docPr id="12620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11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89F8" w14:textId="77777777" w:rsidR="00F82C3C" w:rsidRPr="00990475" w:rsidRDefault="00F82C3C" w:rsidP="00F82C3C">
      <w:r w:rsidRPr="00990475">
        <w:t>9. Using a plumb bob attached to the G pin centerline, curl the bucket in so that</w:t>
      </w:r>
    </w:p>
    <w:p w14:paraId="770DC722" w14:textId="77777777" w:rsidR="00F82C3C" w:rsidRDefault="00F82C3C" w:rsidP="00F82C3C">
      <w:r w:rsidRPr="00990475">
        <w:t>points G and J are plumbed.</w:t>
      </w:r>
    </w:p>
    <w:p w14:paraId="669D4D99" w14:textId="77777777" w:rsidR="00F82C3C" w:rsidRDefault="00F82C3C" w:rsidP="00F82C3C">
      <w:r w:rsidRPr="00990475">
        <w:lastRenderedPageBreak/>
        <w:drawing>
          <wp:inline distT="0" distB="0" distL="0" distR="0" wp14:anchorId="0A090A5D" wp14:editId="17DF3E4C">
            <wp:extent cx="5239481" cy="3381847"/>
            <wp:effectExtent l="0" t="0" r="0" b="9525"/>
            <wp:docPr id="104969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1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D64D" w14:textId="77777777" w:rsidR="00F82C3C" w:rsidRDefault="00F82C3C" w:rsidP="00F82C3C">
      <w:r w:rsidRPr="00990475">
        <w:t>10. Select the 3 Dot button and allow Earthworks to take a measurement.</w:t>
      </w:r>
    </w:p>
    <w:p w14:paraId="70481B24" w14:textId="77777777" w:rsidR="00F82C3C" w:rsidRDefault="00F82C3C" w:rsidP="00F82C3C">
      <w:r w:rsidRPr="00990475">
        <w:drawing>
          <wp:inline distT="0" distB="0" distL="0" distR="0" wp14:anchorId="6A659909" wp14:editId="56ACEDA6">
            <wp:extent cx="4277322" cy="743054"/>
            <wp:effectExtent l="0" t="0" r="0" b="0"/>
            <wp:docPr id="148849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4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25BF" w14:textId="77777777" w:rsidR="00F82C3C" w:rsidRDefault="00F82C3C" w:rsidP="00F82C3C">
      <w:r w:rsidRPr="00990475">
        <w:t>11. Measure the distance between points G and J using a tape measure.</w:t>
      </w:r>
    </w:p>
    <w:p w14:paraId="3322D8FE" w14:textId="77777777" w:rsidR="00F82C3C" w:rsidRDefault="00F82C3C" w:rsidP="00F82C3C">
      <w:r w:rsidRPr="00990475">
        <w:lastRenderedPageBreak/>
        <w:drawing>
          <wp:inline distT="0" distB="0" distL="0" distR="0" wp14:anchorId="4325CB0D" wp14:editId="1BEB9215">
            <wp:extent cx="2667372" cy="3543795"/>
            <wp:effectExtent l="0" t="0" r="0" b="0"/>
            <wp:docPr id="175607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74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627C" w14:textId="77777777" w:rsidR="00F82C3C" w:rsidRPr="00990475" w:rsidRDefault="00F82C3C" w:rsidP="00F82C3C">
      <w:r w:rsidRPr="00990475">
        <w:t>12. Save Attachment settings if type has been set to bucket. Otherwise, continue</w:t>
      </w:r>
    </w:p>
    <w:p w14:paraId="132E2390" w14:textId="77777777" w:rsidR="00F82C3C" w:rsidRDefault="00F82C3C" w:rsidP="00F82C3C">
      <w:r w:rsidRPr="00990475">
        <w:t xml:space="preserve">with the additional </w:t>
      </w:r>
      <w:proofErr w:type="spellStart"/>
      <w:r w:rsidRPr="00990475">
        <w:t>tiltrotator</w:t>
      </w:r>
      <w:proofErr w:type="spellEnd"/>
      <w:r w:rsidRPr="00990475">
        <w:t xml:space="preserve"> measure up in the next step.</w:t>
      </w:r>
    </w:p>
    <w:p w14:paraId="6C171018" w14:textId="77777777" w:rsidR="00F82C3C" w:rsidRDefault="00F82C3C" w:rsidP="00F82C3C"/>
    <w:p w14:paraId="544A9F53" w14:textId="77777777" w:rsidR="000A19BC" w:rsidRDefault="000A19BC"/>
    <w:sectPr w:rsidR="000A1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71"/>
    <w:rsid w:val="000A19BC"/>
    <w:rsid w:val="005711BA"/>
    <w:rsid w:val="0069002F"/>
    <w:rsid w:val="00AF7F71"/>
    <w:rsid w:val="00CE1C71"/>
    <w:rsid w:val="00F82C3C"/>
    <w:rsid w:val="00FF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D704D0-1D63-406E-B5D9-09893B9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C3C"/>
  </w:style>
  <w:style w:type="paragraph" w:styleId="Heading1">
    <w:name w:val="heading 1"/>
    <w:basedOn w:val="Normal"/>
    <w:next w:val="Normal"/>
    <w:link w:val="Heading1Char"/>
    <w:uiPriority w:val="9"/>
    <w:qFormat/>
    <w:rsid w:val="00CE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243</Words>
  <Characters>1112</Characters>
  <Application>Microsoft Office Word</Application>
  <DocSecurity>0</DocSecurity>
  <Lines>36</Lines>
  <Paragraphs>24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3</cp:revision>
  <dcterms:created xsi:type="dcterms:W3CDTF">2026-03-24T14:06:00Z</dcterms:created>
  <dcterms:modified xsi:type="dcterms:W3CDTF">2026-03-24T14:07:00Z</dcterms:modified>
</cp:coreProperties>
</file>