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6C488" w14:textId="31F482F5" w:rsidR="000A19BC" w:rsidRDefault="007D1E3E" w:rsidP="007D1E3E">
      <w:pPr>
        <w:jc w:val="center"/>
        <w:rPr>
          <w:sz w:val="32"/>
          <w:szCs w:val="32"/>
        </w:rPr>
      </w:pPr>
      <w:r>
        <w:rPr>
          <w:sz w:val="32"/>
          <w:szCs w:val="32"/>
        </w:rPr>
        <w:t>SNM941 Installation and Configuration</w:t>
      </w:r>
    </w:p>
    <w:p w14:paraId="12B09013" w14:textId="0A652085" w:rsidR="007D1E3E" w:rsidRDefault="007D1E3E" w:rsidP="007D1E3E">
      <w:pPr>
        <w:rPr>
          <w:b/>
          <w:bCs/>
          <w:sz w:val="28"/>
          <w:szCs w:val="28"/>
        </w:rPr>
      </w:pPr>
      <w:r>
        <w:rPr>
          <w:b/>
          <w:bCs/>
          <w:sz w:val="28"/>
          <w:szCs w:val="28"/>
        </w:rPr>
        <w:t>SNM941 Overview</w:t>
      </w:r>
    </w:p>
    <w:p w14:paraId="46F782EE" w14:textId="5C2DE7A9" w:rsidR="007D1E3E" w:rsidRPr="007D1E3E" w:rsidRDefault="007D1E3E" w:rsidP="007D1E3E">
      <w:pPr>
        <w:pStyle w:val="ListParagraph"/>
        <w:numPr>
          <w:ilvl w:val="0"/>
          <w:numId w:val="1"/>
        </w:numPr>
      </w:pPr>
      <w:r w:rsidRPr="007D1E3E">
        <w:t>Operating Voltage: 7 V DC to 32 V DC</w:t>
      </w:r>
    </w:p>
    <w:p w14:paraId="2066BFA7" w14:textId="681D2D83" w:rsidR="007D1E3E" w:rsidRPr="007D1E3E" w:rsidRDefault="007D1E3E" w:rsidP="007D1E3E">
      <w:pPr>
        <w:pStyle w:val="ListParagraph"/>
        <w:numPr>
          <w:ilvl w:val="0"/>
          <w:numId w:val="1"/>
        </w:numPr>
      </w:pPr>
      <w:r w:rsidRPr="007D1E3E">
        <w:t>Configured via web browser interface</w:t>
      </w:r>
    </w:p>
    <w:p w14:paraId="20D31F52" w14:textId="4267E2BE" w:rsidR="007D1E3E" w:rsidRPr="007D1E3E" w:rsidRDefault="007D1E3E" w:rsidP="007D1E3E">
      <w:pPr>
        <w:pStyle w:val="ListParagraph"/>
        <w:numPr>
          <w:ilvl w:val="0"/>
          <w:numId w:val="1"/>
        </w:numPr>
      </w:pPr>
      <w:r w:rsidRPr="007D1E3E">
        <w:t>Weatherproof</w:t>
      </w:r>
    </w:p>
    <w:p w14:paraId="6DAFBEC0" w14:textId="5A0D5710" w:rsidR="007D1E3E" w:rsidRPr="007D1E3E" w:rsidRDefault="007D1E3E" w:rsidP="007D1E3E">
      <w:pPr>
        <w:pStyle w:val="ListParagraph"/>
        <w:numPr>
          <w:ilvl w:val="0"/>
          <w:numId w:val="1"/>
        </w:numPr>
      </w:pPr>
      <w:r w:rsidRPr="007D1E3E">
        <w:t>Contains Cellular modem, Wifi</w:t>
      </w:r>
      <w:r>
        <w:t xml:space="preserve"> </w:t>
      </w:r>
      <w:r w:rsidRPr="007D1E3E">
        <w:t>Capability, and GNSS Receiver</w:t>
      </w:r>
    </w:p>
    <w:p w14:paraId="0A35CB35" w14:textId="0BCA8E5C" w:rsidR="007D1E3E" w:rsidRPr="007D1E3E" w:rsidRDefault="007D1E3E" w:rsidP="007D1E3E">
      <w:pPr>
        <w:pStyle w:val="ListParagraph"/>
        <w:numPr>
          <w:ilvl w:val="0"/>
          <w:numId w:val="1"/>
        </w:numPr>
      </w:pPr>
      <w:r w:rsidRPr="007D1E3E">
        <w:t>SIM card must be installed by installer</w:t>
      </w:r>
    </w:p>
    <w:p w14:paraId="31F3906B" w14:textId="6C8C521E" w:rsidR="007D1E3E" w:rsidRPr="007D1E3E" w:rsidRDefault="007D1E3E" w:rsidP="007D1E3E">
      <w:pPr>
        <w:pStyle w:val="ListParagraph"/>
        <w:numPr>
          <w:ilvl w:val="0"/>
          <w:numId w:val="1"/>
        </w:numPr>
      </w:pPr>
      <w:r w:rsidRPr="007D1E3E">
        <w:t>Required equipment for subscription</w:t>
      </w:r>
      <w:r>
        <w:t xml:space="preserve"> </w:t>
      </w:r>
      <w:r w:rsidRPr="007D1E3E">
        <w:t>licensing</w:t>
      </w:r>
    </w:p>
    <w:p w14:paraId="34D2E36A" w14:textId="2D8C7E80" w:rsidR="007D1E3E" w:rsidRPr="007D1E3E" w:rsidRDefault="007D1E3E" w:rsidP="007D1E3E">
      <w:pPr>
        <w:pStyle w:val="ListParagraph"/>
        <w:numPr>
          <w:ilvl w:val="0"/>
          <w:numId w:val="1"/>
        </w:numPr>
      </w:pPr>
      <w:r w:rsidRPr="007D1E3E">
        <w:t>Some units produced during Covid are</w:t>
      </w:r>
      <w:r>
        <w:t xml:space="preserve"> </w:t>
      </w:r>
      <w:r w:rsidRPr="007D1E3E">
        <w:t>not equipped with GNSS or Wifi</w:t>
      </w:r>
    </w:p>
    <w:p w14:paraId="196B3034" w14:textId="77777777" w:rsidR="007D1E3E" w:rsidRPr="007D1E3E" w:rsidRDefault="007D1E3E" w:rsidP="007D1E3E">
      <w:r w:rsidRPr="007D1E3E">
        <w:t>Default Wifi Password: SNM941-Serial Number or abcdeabcde</w:t>
      </w:r>
    </w:p>
    <w:p w14:paraId="7E960A10" w14:textId="4024F470" w:rsidR="007D1E3E" w:rsidRDefault="007D1E3E" w:rsidP="007D1E3E">
      <w:r w:rsidRPr="007D1E3E">
        <w:t>SNM941 Web Interface IP Addresses: 192.168.33.1 and 192.168.88.3</w:t>
      </w:r>
    </w:p>
    <w:p w14:paraId="2A10D00D" w14:textId="2C5EB5D3" w:rsidR="007D1E3E" w:rsidRDefault="007D1E3E" w:rsidP="007D1E3E">
      <w:r w:rsidRPr="007D1E3E">
        <w:drawing>
          <wp:inline distT="0" distB="0" distL="0" distR="0" wp14:anchorId="48723991" wp14:editId="61174850">
            <wp:extent cx="4115374" cy="3972479"/>
            <wp:effectExtent l="0" t="0" r="0" b="9525"/>
            <wp:docPr id="177354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41033" name=""/>
                    <pic:cNvPicPr/>
                  </pic:nvPicPr>
                  <pic:blipFill>
                    <a:blip r:embed="rId5"/>
                    <a:stretch>
                      <a:fillRect/>
                    </a:stretch>
                  </pic:blipFill>
                  <pic:spPr>
                    <a:xfrm>
                      <a:off x="0" y="0"/>
                      <a:ext cx="4115374" cy="3972479"/>
                    </a:xfrm>
                    <a:prstGeom prst="rect">
                      <a:avLst/>
                    </a:prstGeom>
                  </pic:spPr>
                </pic:pic>
              </a:graphicData>
            </a:graphic>
          </wp:inline>
        </w:drawing>
      </w:r>
    </w:p>
    <w:p w14:paraId="4B791B43" w14:textId="3AB92ADC" w:rsidR="007D1E3E" w:rsidRDefault="007D1E3E" w:rsidP="007D1E3E">
      <w:pPr>
        <w:rPr>
          <w:b/>
          <w:bCs/>
          <w:sz w:val="28"/>
          <w:szCs w:val="28"/>
        </w:rPr>
      </w:pPr>
      <w:r>
        <w:rPr>
          <w:b/>
          <w:bCs/>
          <w:sz w:val="28"/>
          <w:szCs w:val="28"/>
        </w:rPr>
        <w:t>SNM941 Antenna</w:t>
      </w:r>
    </w:p>
    <w:p w14:paraId="6A1CB555" w14:textId="7EAD661D" w:rsidR="007D1E3E" w:rsidRDefault="007D1E3E" w:rsidP="007D1E3E">
      <w:pPr>
        <w:rPr>
          <w:b/>
          <w:bCs/>
          <w:sz w:val="28"/>
          <w:szCs w:val="28"/>
        </w:rPr>
      </w:pPr>
      <w:r w:rsidRPr="007D1E3E">
        <w:rPr>
          <w:b/>
          <w:bCs/>
          <w:sz w:val="28"/>
          <w:szCs w:val="28"/>
        </w:rPr>
        <w:lastRenderedPageBreak/>
        <w:drawing>
          <wp:inline distT="0" distB="0" distL="0" distR="0" wp14:anchorId="5D335E7E" wp14:editId="218DD583">
            <wp:extent cx="5943600" cy="3095625"/>
            <wp:effectExtent l="0" t="0" r="0" b="9525"/>
            <wp:docPr id="92507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74735" name=""/>
                    <pic:cNvPicPr/>
                  </pic:nvPicPr>
                  <pic:blipFill>
                    <a:blip r:embed="rId6"/>
                    <a:stretch>
                      <a:fillRect/>
                    </a:stretch>
                  </pic:blipFill>
                  <pic:spPr>
                    <a:xfrm>
                      <a:off x="0" y="0"/>
                      <a:ext cx="5943600" cy="3095625"/>
                    </a:xfrm>
                    <a:prstGeom prst="rect">
                      <a:avLst/>
                    </a:prstGeom>
                  </pic:spPr>
                </pic:pic>
              </a:graphicData>
            </a:graphic>
          </wp:inline>
        </w:drawing>
      </w:r>
    </w:p>
    <w:p w14:paraId="3D067078" w14:textId="1D49B78E" w:rsidR="007D1E3E" w:rsidRDefault="007D1E3E" w:rsidP="007D1E3E">
      <w:pPr>
        <w:rPr>
          <w:b/>
          <w:bCs/>
          <w:sz w:val="28"/>
          <w:szCs w:val="28"/>
        </w:rPr>
      </w:pPr>
      <w:r>
        <w:rPr>
          <w:b/>
          <w:bCs/>
          <w:sz w:val="28"/>
          <w:szCs w:val="28"/>
        </w:rPr>
        <w:t xml:space="preserve">SNM941 Mounting </w:t>
      </w:r>
    </w:p>
    <w:p w14:paraId="7A06230B" w14:textId="0056BC0F" w:rsidR="007D1E3E" w:rsidRDefault="007D1E3E" w:rsidP="007D1E3E">
      <w:pPr>
        <w:rPr>
          <w:b/>
          <w:bCs/>
          <w:sz w:val="28"/>
          <w:szCs w:val="28"/>
        </w:rPr>
      </w:pPr>
      <w:r w:rsidRPr="007D1E3E">
        <w:rPr>
          <w:b/>
          <w:bCs/>
          <w:sz w:val="28"/>
          <w:szCs w:val="28"/>
        </w:rPr>
        <w:drawing>
          <wp:inline distT="0" distB="0" distL="0" distR="0" wp14:anchorId="1A792CCC" wp14:editId="35B83B12">
            <wp:extent cx="3934374" cy="3334215"/>
            <wp:effectExtent l="0" t="0" r="9525" b="0"/>
            <wp:docPr id="43407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77663" name=""/>
                    <pic:cNvPicPr/>
                  </pic:nvPicPr>
                  <pic:blipFill>
                    <a:blip r:embed="rId7"/>
                    <a:stretch>
                      <a:fillRect/>
                    </a:stretch>
                  </pic:blipFill>
                  <pic:spPr>
                    <a:xfrm>
                      <a:off x="0" y="0"/>
                      <a:ext cx="3934374" cy="3334215"/>
                    </a:xfrm>
                    <a:prstGeom prst="rect">
                      <a:avLst/>
                    </a:prstGeom>
                  </pic:spPr>
                </pic:pic>
              </a:graphicData>
            </a:graphic>
          </wp:inline>
        </w:drawing>
      </w:r>
    </w:p>
    <w:p w14:paraId="1F7B52CA" w14:textId="77777777" w:rsidR="007D1E3E" w:rsidRPr="007D1E3E" w:rsidRDefault="007D1E3E" w:rsidP="007D1E3E">
      <w:r w:rsidRPr="007D1E3E">
        <w:t>The SNM941 can be installed in various locations; however the recommended location is near the cab roof-line, typically with the SNR radio. to allow for:</w:t>
      </w:r>
    </w:p>
    <w:p w14:paraId="5923D5E4" w14:textId="763B3008" w:rsidR="007D1E3E" w:rsidRPr="007D1E3E" w:rsidRDefault="007D1E3E" w:rsidP="007D1E3E">
      <w:pPr>
        <w:pStyle w:val="ListParagraph"/>
        <w:numPr>
          <w:ilvl w:val="0"/>
          <w:numId w:val="2"/>
        </w:numPr>
      </w:pPr>
      <w:r w:rsidRPr="007D1E3E">
        <w:t>Ease of access</w:t>
      </w:r>
    </w:p>
    <w:p w14:paraId="4ED162BF" w14:textId="5FABF266" w:rsidR="007D1E3E" w:rsidRPr="007D1E3E" w:rsidRDefault="007D1E3E" w:rsidP="007D1E3E">
      <w:pPr>
        <w:pStyle w:val="ListParagraph"/>
        <w:numPr>
          <w:ilvl w:val="0"/>
          <w:numId w:val="2"/>
        </w:numPr>
      </w:pPr>
      <w:r w:rsidRPr="007D1E3E">
        <w:t>A minimal distance from the antenna</w:t>
      </w:r>
    </w:p>
    <w:p w14:paraId="51C607D6" w14:textId="627F2B63" w:rsidR="007D1E3E" w:rsidRPr="007D1E3E" w:rsidRDefault="007D1E3E" w:rsidP="007D1E3E">
      <w:pPr>
        <w:pStyle w:val="ListParagraph"/>
        <w:numPr>
          <w:ilvl w:val="0"/>
          <w:numId w:val="2"/>
        </w:numPr>
      </w:pPr>
      <w:r w:rsidRPr="007D1E3E">
        <w:lastRenderedPageBreak/>
        <w:t>SIM card access</w:t>
      </w:r>
    </w:p>
    <w:p w14:paraId="710EFC61" w14:textId="35277D67" w:rsidR="007D1E3E" w:rsidRDefault="007D1E3E" w:rsidP="007D1E3E">
      <w:r w:rsidRPr="007D1E3E">
        <w:t>The SNM941 mounting is designed to be mounted concurrently with the SNR radio and to allow adequate space for attachment of the electrical harness, as well as the coaxial antenna connections.</w:t>
      </w:r>
    </w:p>
    <w:p w14:paraId="151D8661" w14:textId="0E4F8EF7" w:rsidR="007D1E3E" w:rsidRDefault="007D1E3E" w:rsidP="007D1E3E">
      <w:pPr>
        <w:rPr>
          <w:b/>
          <w:bCs/>
          <w:sz w:val="28"/>
          <w:szCs w:val="28"/>
        </w:rPr>
      </w:pPr>
      <w:r>
        <w:rPr>
          <w:b/>
          <w:bCs/>
          <w:sz w:val="28"/>
          <w:szCs w:val="28"/>
        </w:rPr>
        <w:t>Accessing SNM941 WebUI</w:t>
      </w:r>
    </w:p>
    <w:p w14:paraId="47613E83" w14:textId="7A0B2673" w:rsidR="007D1E3E" w:rsidRDefault="007D1E3E" w:rsidP="007D1E3E">
      <w:pPr>
        <w:rPr>
          <w:b/>
          <w:bCs/>
          <w:sz w:val="28"/>
          <w:szCs w:val="28"/>
        </w:rPr>
      </w:pPr>
      <w:r w:rsidRPr="007D1E3E">
        <w:rPr>
          <w:b/>
          <w:bCs/>
          <w:sz w:val="28"/>
          <w:szCs w:val="28"/>
        </w:rPr>
        <w:drawing>
          <wp:inline distT="0" distB="0" distL="0" distR="0" wp14:anchorId="18CEFF31" wp14:editId="31149B17">
            <wp:extent cx="5943600" cy="1951355"/>
            <wp:effectExtent l="0" t="0" r="0" b="0"/>
            <wp:docPr id="78753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36828" name=""/>
                    <pic:cNvPicPr/>
                  </pic:nvPicPr>
                  <pic:blipFill>
                    <a:blip r:embed="rId8"/>
                    <a:stretch>
                      <a:fillRect/>
                    </a:stretch>
                  </pic:blipFill>
                  <pic:spPr>
                    <a:xfrm>
                      <a:off x="0" y="0"/>
                      <a:ext cx="5943600" cy="1951355"/>
                    </a:xfrm>
                    <a:prstGeom prst="rect">
                      <a:avLst/>
                    </a:prstGeom>
                  </pic:spPr>
                </pic:pic>
              </a:graphicData>
            </a:graphic>
          </wp:inline>
        </w:drawing>
      </w:r>
    </w:p>
    <w:p w14:paraId="3D103F6D" w14:textId="224DDE23" w:rsidR="007D1E3E" w:rsidRDefault="007D1E3E" w:rsidP="007D1E3E">
      <w:pPr>
        <w:rPr>
          <w:b/>
          <w:bCs/>
          <w:sz w:val="28"/>
          <w:szCs w:val="28"/>
        </w:rPr>
      </w:pPr>
      <w:r w:rsidRPr="007D1E3E">
        <w:rPr>
          <w:b/>
          <w:bCs/>
          <w:sz w:val="28"/>
          <w:szCs w:val="28"/>
        </w:rPr>
        <w:drawing>
          <wp:inline distT="0" distB="0" distL="0" distR="0" wp14:anchorId="204F9665" wp14:editId="5387909D">
            <wp:extent cx="5943600" cy="2858135"/>
            <wp:effectExtent l="0" t="0" r="0" b="0"/>
            <wp:docPr id="162054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42252" name=""/>
                    <pic:cNvPicPr/>
                  </pic:nvPicPr>
                  <pic:blipFill>
                    <a:blip r:embed="rId9"/>
                    <a:stretch>
                      <a:fillRect/>
                    </a:stretch>
                  </pic:blipFill>
                  <pic:spPr>
                    <a:xfrm>
                      <a:off x="0" y="0"/>
                      <a:ext cx="5943600" cy="2858135"/>
                    </a:xfrm>
                    <a:prstGeom prst="rect">
                      <a:avLst/>
                    </a:prstGeom>
                  </pic:spPr>
                </pic:pic>
              </a:graphicData>
            </a:graphic>
          </wp:inline>
        </w:drawing>
      </w:r>
    </w:p>
    <w:p w14:paraId="78769245" w14:textId="6E8A3CBB" w:rsidR="007D1E3E" w:rsidRPr="007D1E3E" w:rsidRDefault="007D1E3E" w:rsidP="007D1E3E">
      <w:pPr>
        <w:rPr>
          <w:b/>
          <w:bCs/>
          <w:sz w:val="28"/>
          <w:szCs w:val="28"/>
        </w:rPr>
      </w:pPr>
      <w:r w:rsidRPr="007D1E3E">
        <w:rPr>
          <w:b/>
          <w:bCs/>
          <w:sz w:val="28"/>
          <w:szCs w:val="28"/>
        </w:rPr>
        <w:lastRenderedPageBreak/>
        <w:drawing>
          <wp:inline distT="0" distB="0" distL="0" distR="0" wp14:anchorId="4848BE81" wp14:editId="67DD7128">
            <wp:extent cx="5943600" cy="3002280"/>
            <wp:effectExtent l="0" t="0" r="0" b="7620"/>
            <wp:docPr id="77354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48453" name=""/>
                    <pic:cNvPicPr/>
                  </pic:nvPicPr>
                  <pic:blipFill>
                    <a:blip r:embed="rId10"/>
                    <a:stretch>
                      <a:fillRect/>
                    </a:stretch>
                  </pic:blipFill>
                  <pic:spPr>
                    <a:xfrm>
                      <a:off x="0" y="0"/>
                      <a:ext cx="5943600" cy="3002280"/>
                    </a:xfrm>
                    <a:prstGeom prst="rect">
                      <a:avLst/>
                    </a:prstGeom>
                  </pic:spPr>
                </pic:pic>
              </a:graphicData>
            </a:graphic>
          </wp:inline>
        </w:drawing>
      </w:r>
    </w:p>
    <w:sectPr w:rsidR="007D1E3E" w:rsidRPr="007D1E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C390E"/>
    <w:multiLevelType w:val="hybridMultilevel"/>
    <w:tmpl w:val="08AE7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AC61AB"/>
    <w:multiLevelType w:val="hybridMultilevel"/>
    <w:tmpl w:val="31840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0967763">
    <w:abstractNumId w:val="0"/>
  </w:num>
  <w:num w:numId="2" w16cid:durableId="533543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E19"/>
    <w:rsid w:val="000A19BC"/>
    <w:rsid w:val="003D2E19"/>
    <w:rsid w:val="005711BA"/>
    <w:rsid w:val="0069002F"/>
    <w:rsid w:val="007D1E3E"/>
    <w:rsid w:val="00AF7F71"/>
    <w:rsid w:val="00B51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FD816"/>
  <w15:chartTrackingRefBased/>
  <w15:docId w15:val="{43DCAA5B-5373-4E67-BD87-93B122AFE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E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E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E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E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E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E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E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E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E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E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E19"/>
    <w:rPr>
      <w:rFonts w:eastAsiaTheme="majorEastAsia" w:cstheme="majorBidi"/>
      <w:color w:val="272727" w:themeColor="text1" w:themeTint="D8"/>
    </w:rPr>
  </w:style>
  <w:style w:type="paragraph" w:styleId="Title">
    <w:name w:val="Title"/>
    <w:basedOn w:val="Normal"/>
    <w:next w:val="Normal"/>
    <w:link w:val="TitleChar"/>
    <w:uiPriority w:val="10"/>
    <w:qFormat/>
    <w:rsid w:val="003D2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E19"/>
    <w:pPr>
      <w:spacing w:before="160"/>
      <w:jc w:val="center"/>
    </w:pPr>
    <w:rPr>
      <w:i/>
      <w:iCs/>
      <w:color w:val="404040" w:themeColor="text1" w:themeTint="BF"/>
    </w:rPr>
  </w:style>
  <w:style w:type="character" w:customStyle="1" w:styleId="QuoteChar">
    <w:name w:val="Quote Char"/>
    <w:basedOn w:val="DefaultParagraphFont"/>
    <w:link w:val="Quote"/>
    <w:uiPriority w:val="29"/>
    <w:rsid w:val="003D2E19"/>
    <w:rPr>
      <w:i/>
      <w:iCs/>
      <w:color w:val="404040" w:themeColor="text1" w:themeTint="BF"/>
    </w:rPr>
  </w:style>
  <w:style w:type="paragraph" w:styleId="ListParagraph">
    <w:name w:val="List Paragraph"/>
    <w:basedOn w:val="Normal"/>
    <w:uiPriority w:val="34"/>
    <w:qFormat/>
    <w:rsid w:val="003D2E19"/>
    <w:pPr>
      <w:ind w:left="720"/>
      <w:contextualSpacing/>
    </w:pPr>
  </w:style>
  <w:style w:type="character" w:styleId="IntenseEmphasis">
    <w:name w:val="Intense Emphasis"/>
    <w:basedOn w:val="DefaultParagraphFont"/>
    <w:uiPriority w:val="21"/>
    <w:qFormat/>
    <w:rsid w:val="003D2E19"/>
    <w:rPr>
      <w:i/>
      <w:iCs/>
      <w:color w:val="0F4761" w:themeColor="accent1" w:themeShade="BF"/>
    </w:rPr>
  </w:style>
  <w:style w:type="paragraph" w:styleId="IntenseQuote">
    <w:name w:val="Intense Quote"/>
    <w:basedOn w:val="Normal"/>
    <w:next w:val="Normal"/>
    <w:link w:val="IntenseQuoteChar"/>
    <w:uiPriority w:val="30"/>
    <w:qFormat/>
    <w:rsid w:val="003D2E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E19"/>
    <w:rPr>
      <w:i/>
      <w:iCs/>
      <w:color w:val="0F4761" w:themeColor="accent1" w:themeShade="BF"/>
    </w:rPr>
  </w:style>
  <w:style w:type="character" w:styleId="IntenseReference">
    <w:name w:val="Intense Reference"/>
    <w:basedOn w:val="DefaultParagraphFont"/>
    <w:uiPriority w:val="32"/>
    <w:qFormat/>
    <w:rsid w:val="003D2E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100</Words>
  <Characters>858</Characters>
  <Application>Microsoft Office Word</Application>
  <DocSecurity>0</DocSecurity>
  <Lines>25</Lines>
  <Paragraphs>27</Paragraphs>
  <ScaleCrop>false</ScaleCrop>
  <Company/>
  <LinksUpToDate>false</LinksUpToDate>
  <CharactersWithSpaces>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Blanton</dc:creator>
  <cp:keywords/>
  <dc:description/>
  <cp:lastModifiedBy>Jacob Blanton</cp:lastModifiedBy>
  <cp:revision>2</cp:revision>
  <dcterms:created xsi:type="dcterms:W3CDTF">2026-03-26T20:50:00Z</dcterms:created>
  <dcterms:modified xsi:type="dcterms:W3CDTF">2026-03-26T20:54:00Z</dcterms:modified>
</cp:coreProperties>
</file>