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424E" w14:textId="0360BC56" w:rsidR="00D019E4" w:rsidRDefault="00D019E4">
      <w:r>
        <w:t>CO2402 Assignment Checklist</w:t>
      </w:r>
      <w:r w:rsidR="000F7390">
        <w:t xml:space="preserve"> for </w:t>
      </w:r>
      <w:r w:rsidR="000F7390" w:rsidRPr="000F7390">
        <w:rPr>
          <w:highlight w:val="yellow"/>
        </w:rPr>
        <w:t>&lt; your name &gt;</w:t>
      </w:r>
    </w:p>
    <w:p w14:paraId="34512375" w14:textId="5EB0797B" w:rsidR="00D019E4" w:rsidRDefault="00D019E4">
      <w:r>
        <w:t>Please</w:t>
      </w:r>
      <w:r w:rsidR="000F7390">
        <w:t xml:space="preserve"> fill in the grid to</w:t>
      </w:r>
      <w:r>
        <w:t xml:space="preserve"> indicate which features you have attempted, and </w:t>
      </w:r>
      <w:r w:rsidR="0035278A">
        <w:t xml:space="preserve">(where appropriate) </w:t>
      </w:r>
      <w:r>
        <w:t xml:space="preserve">which code file </w:t>
      </w:r>
      <w:r w:rsidR="0035278A">
        <w:t>we</w:t>
      </w:r>
      <w:r>
        <w:t xml:space="preserve"> should look in to see the implementation of that feature.</w:t>
      </w:r>
      <w:r w:rsidR="0035278A">
        <w:t xml:space="preserve"> This will help us mark your work more efficiently and avoid the possibility of us missing something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1215"/>
        <w:gridCol w:w="4053"/>
      </w:tblGrid>
      <w:tr w:rsidR="008139AF" w:rsidRPr="0035278A" w14:paraId="7C814777" w14:textId="77777777" w:rsidTr="0035278A">
        <w:tc>
          <w:tcPr>
            <w:tcW w:w="4957" w:type="dxa"/>
          </w:tcPr>
          <w:p w14:paraId="1A28E3B2" w14:textId="516C1E42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Feature</w:t>
            </w:r>
          </w:p>
        </w:tc>
        <w:tc>
          <w:tcPr>
            <w:tcW w:w="1215" w:type="dxa"/>
          </w:tcPr>
          <w:p w14:paraId="2DB3DBB6" w14:textId="31E28221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Attempted</w:t>
            </w:r>
          </w:p>
        </w:tc>
        <w:tc>
          <w:tcPr>
            <w:tcW w:w="4053" w:type="dxa"/>
          </w:tcPr>
          <w:p w14:paraId="6800A9DC" w14:textId="2F9407BF" w:rsidR="008139AF" w:rsidRPr="0035278A" w:rsidRDefault="008139AF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Code file(s) (if appropriate)</w:t>
            </w:r>
          </w:p>
        </w:tc>
      </w:tr>
      <w:tr w:rsidR="00D019E4" w14:paraId="3EC889C6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74D8DDF9" w14:textId="066085B5" w:rsidR="00D019E4" w:rsidRDefault="00D019E4">
            <w:r w:rsidRPr="00D019E4">
              <w:rPr>
                <w:b/>
                <w:bCs/>
              </w:rPr>
              <w:t>A</w:t>
            </w:r>
            <w:r w:rsidR="000F7390">
              <w:rPr>
                <w:b/>
                <w:bCs/>
              </w:rPr>
              <w:t>ny</w:t>
            </w:r>
            <w:r w:rsidRPr="00D019E4">
              <w:rPr>
                <w:b/>
                <w:bCs/>
              </w:rPr>
              <w:t xml:space="preserve"> Grade</w:t>
            </w:r>
            <w:r w:rsidR="0035278A">
              <w:rPr>
                <w:b/>
                <w:bCs/>
              </w:rPr>
              <w:t xml:space="preserve"> &gt; 0%</w:t>
            </w:r>
          </w:p>
        </w:tc>
      </w:tr>
      <w:tr w:rsidR="00D019E4" w14:paraId="0801CFE2" w14:textId="77777777" w:rsidTr="0035278A">
        <w:tc>
          <w:tcPr>
            <w:tcW w:w="4957" w:type="dxa"/>
          </w:tcPr>
          <w:p w14:paraId="74ADA52D" w14:textId="43134919" w:rsidR="00D019E4" w:rsidRDefault="00D019E4">
            <w:r w:rsidRPr="00D019E4">
              <w:t>Video demo</w:t>
            </w:r>
            <w:r>
              <w:t xml:space="preserve"> showing </w:t>
            </w:r>
            <w:r w:rsidR="0035278A">
              <w:t xml:space="preserve">code </w:t>
            </w:r>
            <w:r>
              <w:t>compiling and running</w:t>
            </w:r>
          </w:p>
        </w:tc>
        <w:tc>
          <w:tcPr>
            <w:tcW w:w="1215" w:type="dxa"/>
          </w:tcPr>
          <w:p w14:paraId="44A69C12" w14:textId="77777777" w:rsidR="00D019E4" w:rsidRDefault="00D019E4"/>
        </w:tc>
        <w:tc>
          <w:tcPr>
            <w:tcW w:w="4053" w:type="dxa"/>
          </w:tcPr>
          <w:p w14:paraId="46BE2798" w14:textId="77777777" w:rsidR="00D019E4" w:rsidRDefault="00D019E4"/>
        </w:tc>
      </w:tr>
      <w:tr w:rsidR="008139AF" w14:paraId="791C7E12" w14:textId="77777777" w:rsidTr="0035278A">
        <w:tc>
          <w:tcPr>
            <w:tcW w:w="4957" w:type="dxa"/>
          </w:tcPr>
          <w:p w14:paraId="069FABAD" w14:textId="63D84E59" w:rsidR="008139AF" w:rsidRPr="00D019E4" w:rsidRDefault="00D019E4">
            <w:r w:rsidRPr="00D019E4">
              <w:t>Copy of console output</w:t>
            </w:r>
          </w:p>
        </w:tc>
        <w:tc>
          <w:tcPr>
            <w:tcW w:w="1215" w:type="dxa"/>
          </w:tcPr>
          <w:p w14:paraId="3689C0AC" w14:textId="77777777" w:rsidR="008139AF" w:rsidRDefault="008139AF"/>
        </w:tc>
        <w:tc>
          <w:tcPr>
            <w:tcW w:w="4053" w:type="dxa"/>
          </w:tcPr>
          <w:p w14:paraId="5DB1627F" w14:textId="77777777" w:rsidR="008139AF" w:rsidRDefault="008139AF"/>
        </w:tc>
      </w:tr>
      <w:tr w:rsidR="0035278A" w14:paraId="5CD7A10C" w14:textId="77777777" w:rsidTr="000F7390">
        <w:tc>
          <w:tcPr>
            <w:tcW w:w="10225" w:type="dxa"/>
            <w:gridSpan w:val="3"/>
            <w:shd w:val="clear" w:color="auto" w:fill="DEEAF6" w:themeFill="accent5" w:themeFillTint="33"/>
          </w:tcPr>
          <w:p w14:paraId="1842FC59" w14:textId="4D4291D2" w:rsidR="0035278A" w:rsidRDefault="0035278A">
            <w:r w:rsidRPr="008139AF">
              <w:rPr>
                <w:b/>
                <w:bCs/>
              </w:rPr>
              <w:t>Bare Pass</w:t>
            </w:r>
            <w:r>
              <w:rPr>
                <w:b/>
                <w:bCs/>
              </w:rPr>
              <w:t xml:space="preserve"> 40% =</w:t>
            </w:r>
          </w:p>
        </w:tc>
      </w:tr>
      <w:tr w:rsidR="0035278A" w14:paraId="01BD4D5C" w14:textId="77777777" w:rsidTr="0035278A">
        <w:tc>
          <w:tcPr>
            <w:tcW w:w="4957" w:type="dxa"/>
          </w:tcPr>
          <w:p w14:paraId="18BE0867" w14:textId="3D35A02A" w:rsidR="0035278A" w:rsidRPr="008139AF" w:rsidRDefault="0035278A">
            <w:pPr>
              <w:rPr>
                <w:b/>
                <w:bCs/>
              </w:rPr>
            </w:pPr>
            <w:r>
              <w:t>Adherence to style guide</w:t>
            </w:r>
          </w:p>
        </w:tc>
        <w:tc>
          <w:tcPr>
            <w:tcW w:w="1215" w:type="dxa"/>
          </w:tcPr>
          <w:p w14:paraId="4D551E4D" w14:textId="77777777" w:rsidR="0035278A" w:rsidRDefault="0035278A"/>
        </w:tc>
        <w:tc>
          <w:tcPr>
            <w:tcW w:w="4053" w:type="dxa"/>
          </w:tcPr>
          <w:p w14:paraId="5578435E" w14:textId="77777777" w:rsidR="0035278A" w:rsidRDefault="0035278A"/>
        </w:tc>
      </w:tr>
      <w:tr w:rsidR="0035278A" w14:paraId="34795243" w14:textId="77777777" w:rsidTr="0035278A">
        <w:tc>
          <w:tcPr>
            <w:tcW w:w="4957" w:type="dxa"/>
          </w:tcPr>
          <w:p w14:paraId="07902B44" w14:textId="09EDD4CD" w:rsidR="0035278A" w:rsidRDefault="0035278A" w:rsidP="0035278A">
            <w:r>
              <w:t>Code commented throughout</w:t>
            </w:r>
          </w:p>
        </w:tc>
        <w:tc>
          <w:tcPr>
            <w:tcW w:w="1215" w:type="dxa"/>
          </w:tcPr>
          <w:p w14:paraId="40D889D9" w14:textId="77777777" w:rsidR="0035278A" w:rsidRDefault="0035278A" w:rsidP="0035278A"/>
        </w:tc>
        <w:tc>
          <w:tcPr>
            <w:tcW w:w="4053" w:type="dxa"/>
          </w:tcPr>
          <w:p w14:paraId="4E2D21DF" w14:textId="77777777" w:rsidR="0035278A" w:rsidRDefault="0035278A" w:rsidP="0035278A"/>
        </w:tc>
      </w:tr>
      <w:tr w:rsidR="0035278A" w14:paraId="78DB7DE9" w14:textId="77777777" w:rsidTr="0035278A">
        <w:tc>
          <w:tcPr>
            <w:tcW w:w="4957" w:type="dxa"/>
          </w:tcPr>
          <w:p w14:paraId="551D73DF" w14:textId="6D586DB3" w:rsidR="0035278A" w:rsidRDefault="0035278A" w:rsidP="0035278A">
            <w:r>
              <w:t>CSquare class</w:t>
            </w:r>
          </w:p>
        </w:tc>
        <w:tc>
          <w:tcPr>
            <w:tcW w:w="1215" w:type="dxa"/>
          </w:tcPr>
          <w:p w14:paraId="65F30B40" w14:textId="77777777" w:rsidR="0035278A" w:rsidRDefault="0035278A" w:rsidP="0035278A"/>
        </w:tc>
        <w:tc>
          <w:tcPr>
            <w:tcW w:w="4053" w:type="dxa"/>
          </w:tcPr>
          <w:p w14:paraId="38037CE7" w14:textId="77777777" w:rsidR="0035278A" w:rsidRDefault="0035278A" w:rsidP="0035278A"/>
        </w:tc>
      </w:tr>
      <w:tr w:rsidR="0035278A" w14:paraId="21CC4F4D" w14:textId="77777777" w:rsidTr="0035278A">
        <w:tc>
          <w:tcPr>
            <w:tcW w:w="4957" w:type="dxa"/>
          </w:tcPr>
          <w:p w14:paraId="177A453D" w14:textId="3ED9C345" w:rsidR="0035278A" w:rsidRDefault="0035278A" w:rsidP="0035278A">
            <w:r>
              <w:t>Dice roll function</w:t>
            </w:r>
          </w:p>
        </w:tc>
        <w:tc>
          <w:tcPr>
            <w:tcW w:w="1215" w:type="dxa"/>
          </w:tcPr>
          <w:p w14:paraId="48BEF6B9" w14:textId="77777777" w:rsidR="0035278A" w:rsidRDefault="0035278A" w:rsidP="0035278A"/>
        </w:tc>
        <w:tc>
          <w:tcPr>
            <w:tcW w:w="4053" w:type="dxa"/>
          </w:tcPr>
          <w:p w14:paraId="610BEE92" w14:textId="77777777" w:rsidR="0035278A" w:rsidRDefault="0035278A" w:rsidP="0035278A"/>
        </w:tc>
      </w:tr>
      <w:tr w:rsidR="0035278A" w14:paraId="07684D35" w14:textId="77777777" w:rsidTr="0035278A">
        <w:tc>
          <w:tcPr>
            <w:tcW w:w="4957" w:type="dxa"/>
          </w:tcPr>
          <w:p w14:paraId="360B04E8" w14:textId="43250B81" w:rsidR="0035278A" w:rsidRDefault="0035278A" w:rsidP="0035278A">
            <w:r>
              <w:t>Console outputs for dice roll and square names</w:t>
            </w:r>
          </w:p>
        </w:tc>
        <w:tc>
          <w:tcPr>
            <w:tcW w:w="1215" w:type="dxa"/>
          </w:tcPr>
          <w:p w14:paraId="5FC7FA24" w14:textId="77777777" w:rsidR="0035278A" w:rsidRDefault="0035278A" w:rsidP="0035278A"/>
        </w:tc>
        <w:tc>
          <w:tcPr>
            <w:tcW w:w="4053" w:type="dxa"/>
          </w:tcPr>
          <w:p w14:paraId="15D42A52" w14:textId="77777777" w:rsidR="0035278A" w:rsidRDefault="0035278A" w:rsidP="0035278A"/>
        </w:tc>
      </w:tr>
      <w:tr w:rsidR="0035278A" w14:paraId="5940CBD8" w14:textId="77777777" w:rsidTr="0035278A">
        <w:tc>
          <w:tcPr>
            <w:tcW w:w="4957" w:type="dxa"/>
          </w:tcPr>
          <w:p w14:paraId="47668D52" w14:textId="59C4B69C" w:rsidR="0035278A" w:rsidRDefault="0035278A" w:rsidP="0035278A">
            <w:r>
              <w:t>Passing Go and collecting £200</w:t>
            </w:r>
          </w:p>
        </w:tc>
        <w:tc>
          <w:tcPr>
            <w:tcW w:w="1215" w:type="dxa"/>
          </w:tcPr>
          <w:p w14:paraId="44485CEE" w14:textId="77777777" w:rsidR="0035278A" w:rsidRDefault="0035278A" w:rsidP="0035278A"/>
        </w:tc>
        <w:tc>
          <w:tcPr>
            <w:tcW w:w="4053" w:type="dxa"/>
          </w:tcPr>
          <w:p w14:paraId="2721DDA5" w14:textId="77777777" w:rsidR="0035278A" w:rsidRDefault="0035278A" w:rsidP="0035278A"/>
        </w:tc>
      </w:tr>
      <w:tr w:rsidR="0035278A" w14:paraId="7A1EE495" w14:textId="77777777" w:rsidTr="0035278A">
        <w:tc>
          <w:tcPr>
            <w:tcW w:w="4957" w:type="dxa"/>
          </w:tcPr>
          <w:p w14:paraId="25D9138F" w14:textId="4C07E68E" w:rsidR="0035278A" w:rsidRDefault="0035278A" w:rsidP="0035278A">
            <w:r>
              <w:t>Final money and winner output</w:t>
            </w:r>
          </w:p>
        </w:tc>
        <w:tc>
          <w:tcPr>
            <w:tcW w:w="1215" w:type="dxa"/>
          </w:tcPr>
          <w:p w14:paraId="13D0129E" w14:textId="77777777" w:rsidR="0035278A" w:rsidRDefault="0035278A" w:rsidP="0035278A"/>
        </w:tc>
        <w:tc>
          <w:tcPr>
            <w:tcW w:w="4053" w:type="dxa"/>
          </w:tcPr>
          <w:p w14:paraId="3066FDAF" w14:textId="77777777" w:rsidR="0035278A" w:rsidRDefault="0035278A" w:rsidP="0035278A"/>
        </w:tc>
      </w:tr>
      <w:tr w:rsidR="0035278A" w14:paraId="41A37FE6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588D5931" w14:textId="5BEA8B62" w:rsidR="0035278A" w:rsidRDefault="0035278A" w:rsidP="0035278A">
            <w:r w:rsidRPr="008139AF">
              <w:rPr>
                <w:b/>
                <w:bCs/>
              </w:rPr>
              <w:t>Third</w:t>
            </w:r>
            <w:r>
              <w:rPr>
                <w:b/>
                <w:bCs/>
              </w:rPr>
              <w:t xml:space="preserve"> 40% +</w:t>
            </w:r>
          </w:p>
        </w:tc>
      </w:tr>
      <w:tr w:rsidR="0035278A" w14:paraId="658898F3" w14:textId="77777777" w:rsidTr="0035278A">
        <w:tc>
          <w:tcPr>
            <w:tcW w:w="4957" w:type="dxa"/>
          </w:tcPr>
          <w:p w14:paraId="68092B6A" w14:textId="0FE43AC8" w:rsidR="0035278A" w:rsidRDefault="0035278A" w:rsidP="0035278A">
            <w:r>
              <w:t>Collection of pointers to CSquares</w:t>
            </w:r>
          </w:p>
        </w:tc>
        <w:tc>
          <w:tcPr>
            <w:tcW w:w="1215" w:type="dxa"/>
          </w:tcPr>
          <w:p w14:paraId="42D36D08" w14:textId="77777777" w:rsidR="0035278A" w:rsidRDefault="0035278A" w:rsidP="0035278A"/>
        </w:tc>
        <w:tc>
          <w:tcPr>
            <w:tcW w:w="4053" w:type="dxa"/>
          </w:tcPr>
          <w:p w14:paraId="440A987C" w14:textId="77777777" w:rsidR="0035278A" w:rsidRDefault="0035278A" w:rsidP="0035278A"/>
        </w:tc>
      </w:tr>
      <w:tr w:rsidR="0035278A" w14:paraId="1CC24755" w14:textId="77777777" w:rsidTr="0035278A">
        <w:tc>
          <w:tcPr>
            <w:tcW w:w="4957" w:type="dxa"/>
          </w:tcPr>
          <w:p w14:paraId="450D6864" w14:textId="0CE53559" w:rsidR="0035278A" w:rsidRDefault="0035278A" w:rsidP="0035278A">
            <w:r>
              <w:t>CProperty class derived from CSquare</w:t>
            </w:r>
          </w:p>
        </w:tc>
        <w:tc>
          <w:tcPr>
            <w:tcW w:w="1215" w:type="dxa"/>
          </w:tcPr>
          <w:p w14:paraId="2E6A8C8F" w14:textId="77777777" w:rsidR="0035278A" w:rsidRDefault="0035278A" w:rsidP="0035278A"/>
        </w:tc>
        <w:tc>
          <w:tcPr>
            <w:tcW w:w="4053" w:type="dxa"/>
          </w:tcPr>
          <w:p w14:paraId="489F27AF" w14:textId="77777777" w:rsidR="0035278A" w:rsidRDefault="0035278A" w:rsidP="0035278A"/>
        </w:tc>
      </w:tr>
      <w:tr w:rsidR="0035278A" w14:paraId="3A6B63F3" w14:textId="77777777" w:rsidTr="0035278A">
        <w:tc>
          <w:tcPr>
            <w:tcW w:w="4957" w:type="dxa"/>
          </w:tcPr>
          <w:p w14:paraId="490A0626" w14:textId="2084D5EE" w:rsidR="0035278A" w:rsidRDefault="0035278A" w:rsidP="0035278A">
            <w:r>
              <w:t>Implemented rules for buying or renting properties</w:t>
            </w:r>
          </w:p>
        </w:tc>
        <w:tc>
          <w:tcPr>
            <w:tcW w:w="1215" w:type="dxa"/>
          </w:tcPr>
          <w:p w14:paraId="209AAF02" w14:textId="77777777" w:rsidR="0035278A" w:rsidRDefault="0035278A" w:rsidP="0035278A"/>
        </w:tc>
        <w:tc>
          <w:tcPr>
            <w:tcW w:w="4053" w:type="dxa"/>
          </w:tcPr>
          <w:p w14:paraId="693892FA" w14:textId="77777777" w:rsidR="0035278A" w:rsidRDefault="0035278A" w:rsidP="0035278A"/>
        </w:tc>
      </w:tr>
      <w:tr w:rsidR="0035278A" w14:paraId="06D086BD" w14:textId="77777777" w:rsidTr="0035278A">
        <w:tc>
          <w:tcPr>
            <w:tcW w:w="4957" w:type="dxa"/>
          </w:tcPr>
          <w:p w14:paraId="3AFBA36D" w14:textId="0357A1B2" w:rsidR="0035278A" w:rsidRDefault="0035278A" w:rsidP="0035278A">
            <w:r>
              <w:t xml:space="preserve">Output </w:t>
            </w:r>
            <w:r w:rsidR="000F7390">
              <w:t xml:space="preserve">player </w:t>
            </w:r>
            <w:r>
              <w:t>balance at the end of each turn</w:t>
            </w:r>
          </w:p>
        </w:tc>
        <w:tc>
          <w:tcPr>
            <w:tcW w:w="1215" w:type="dxa"/>
          </w:tcPr>
          <w:p w14:paraId="62B967DC" w14:textId="77777777" w:rsidR="0035278A" w:rsidRDefault="0035278A" w:rsidP="0035278A"/>
        </w:tc>
        <w:tc>
          <w:tcPr>
            <w:tcW w:w="4053" w:type="dxa"/>
          </w:tcPr>
          <w:p w14:paraId="7DD245E6" w14:textId="77777777" w:rsidR="0035278A" w:rsidRDefault="0035278A" w:rsidP="0035278A"/>
        </w:tc>
      </w:tr>
      <w:tr w:rsidR="0035278A" w14:paraId="4B980665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6EE7BF05" w14:textId="1D8309C2" w:rsidR="0035278A" w:rsidRDefault="0035278A" w:rsidP="0035278A">
            <w:r w:rsidRPr="008139AF">
              <w:rPr>
                <w:b/>
                <w:bCs/>
              </w:rPr>
              <w:t>Lower Second</w:t>
            </w:r>
            <w:r>
              <w:rPr>
                <w:b/>
                <w:bCs/>
              </w:rPr>
              <w:t xml:space="preserve"> 50% +</w:t>
            </w:r>
          </w:p>
        </w:tc>
      </w:tr>
      <w:tr w:rsidR="0035278A" w14:paraId="496A4F58" w14:textId="77777777" w:rsidTr="0035278A">
        <w:tc>
          <w:tcPr>
            <w:tcW w:w="4957" w:type="dxa"/>
          </w:tcPr>
          <w:p w14:paraId="080ADA08" w14:textId="7F1D4A8E" w:rsidR="0035278A" w:rsidRDefault="0035278A" w:rsidP="0035278A">
            <w:r>
              <w:t>CJail class (derived from CSquare)</w:t>
            </w:r>
          </w:p>
        </w:tc>
        <w:tc>
          <w:tcPr>
            <w:tcW w:w="1215" w:type="dxa"/>
          </w:tcPr>
          <w:p w14:paraId="235B0DBF" w14:textId="77777777" w:rsidR="0035278A" w:rsidRDefault="0035278A" w:rsidP="0035278A"/>
        </w:tc>
        <w:tc>
          <w:tcPr>
            <w:tcW w:w="4053" w:type="dxa"/>
          </w:tcPr>
          <w:p w14:paraId="772B0BA2" w14:textId="77777777" w:rsidR="0035278A" w:rsidRDefault="0035278A" w:rsidP="0035278A"/>
        </w:tc>
      </w:tr>
      <w:tr w:rsidR="0035278A" w14:paraId="46F2C12C" w14:textId="77777777" w:rsidTr="0035278A">
        <w:tc>
          <w:tcPr>
            <w:tcW w:w="4957" w:type="dxa"/>
          </w:tcPr>
          <w:p w14:paraId="243BC416" w14:textId="79FBE307" w:rsidR="0035278A" w:rsidRDefault="0035278A" w:rsidP="0035278A">
            <w:r>
              <w:t>CGoToJail class (derived from CSquare)</w:t>
            </w:r>
          </w:p>
        </w:tc>
        <w:tc>
          <w:tcPr>
            <w:tcW w:w="1215" w:type="dxa"/>
          </w:tcPr>
          <w:p w14:paraId="23DE57BC" w14:textId="77777777" w:rsidR="0035278A" w:rsidRDefault="0035278A" w:rsidP="0035278A"/>
        </w:tc>
        <w:tc>
          <w:tcPr>
            <w:tcW w:w="4053" w:type="dxa"/>
          </w:tcPr>
          <w:p w14:paraId="23D895AD" w14:textId="77777777" w:rsidR="0035278A" w:rsidRDefault="0035278A" w:rsidP="0035278A"/>
        </w:tc>
      </w:tr>
      <w:tr w:rsidR="0035278A" w14:paraId="73E34C5E" w14:textId="77777777" w:rsidTr="0035278A">
        <w:tc>
          <w:tcPr>
            <w:tcW w:w="4957" w:type="dxa"/>
          </w:tcPr>
          <w:p w14:paraId="46EAD9B9" w14:textId="1F316A85" w:rsidR="0035278A" w:rsidRDefault="0035278A" w:rsidP="0035278A">
            <w:r>
              <w:t>CFreeParking class (derived from CSquare)</w:t>
            </w:r>
          </w:p>
        </w:tc>
        <w:tc>
          <w:tcPr>
            <w:tcW w:w="1215" w:type="dxa"/>
          </w:tcPr>
          <w:p w14:paraId="3AAF5D08" w14:textId="77777777" w:rsidR="0035278A" w:rsidRDefault="0035278A" w:rsidP="0035278A"/>
        </w:tc>
        <w:tc>
          <w:tcPr>
            <w:tcW w:w="4053" w:type="dxa"/>
          </w:tcPr>
          <w:p w14:paraId="7490D90A" w14:textId="77777777" w:rsidR="0035278A" w:rsidRDefault="0035278A" w:rsidP="0035278A"/>
        </w:tc>
      </w:tr>
      <w:tr w:rsidR="0035278A" w14:paraId="5A662990" w14:textId="77777777" w:rsidTr="0035278A">
        <w:tc>
          <w:tcPr>
            <w:tcW w:w="4957" w:type="dxa"/>
          </w:tcPr>
          <w:p w14:paraId="3F521BF9" w14:textId="1C555C98" w:rsidR="0035278A" w:rsidRDefault="0035278A" w:rsidP="0035278A">
            <w:r>
              <w:t>CStation class (derived from CSquare)</w:t>
            </w:r>
          </w:p>
        </w:tc>
        <w:tc>
          <w:tcPr>
            <w:tcW w:w="1215" w:type="dxa"/>
          </w:tcPr>
          <w:p w14:paraId="4C080882" w14:textId="77777777" w:rsidR="0035278A" w:rsidRDefault="0035278A" w:rsidP="0035278A"/>
        </w:tc>
        <w:tc>
          <w:tcPr>
            <w:tcW w:w="4053" w:type="dxa"/>
          </w:tcPr>
          <w:p w14:paraId="6B3B3B7D" w14:textId="77777777" w:rsidR="0035278A" w:rsidRDefault="0035278A" w:rsidP="0035278A"/>
        </w:tc>
      </w:tr>
      <w:tr w:rsidR="0035278A" w14:paraId="5A55C370" w14:textId="77777777" w:rsidTr="0035278A">
        <w:tc>
          <w:tcPr>
            <w:tcW w:w="4957" w:type="dxa"/>
          </w:tcPr>
          <w:p w14:paraId="51B184F4" w14:textId="2A2897AB" w:rsidR="0035278A" w:rsidRDefault="000F7390" w:rsidP="0035278A">
            <w:r>
              <w:t>Square p</w:t>
            </w:r>
            <w:r w:rsidR="0035278A">
              <w:t xml:space="preserve">ointers all </w:t>
            </w:r>
            <w:r>
              <w:t>base class pointers, not derived</w:t>
            </w:r>
          </w:p>
        </w:tc>
        <w:tc>
          <w:tcPr>
            <w:tcW w:w="1215" w:type="dxa"/>
          </w:tcPr>
          <w:p w14:paraId="22466766" w14:textId="77777777" w:rsidR="0035278A" w:rsidRDefault="0035278A" w:rsidP="0035278A"/>
        </w:tc>
        <w:tc>
          <w:tcPr>
            <w:tcW w:w="4053" w:type="dxa"/>
          </w:tcPr>
          <w:p w14:paraId="01F976F8" w14:textId="77777777" w:rsidR="0035278A" w:rsidRDefault="0035278A" w:rsidP="0035278A"/>
        </w:tc>
      </w:tr>
      <w:tr w:rsidR="0035278A" w14:paraId="7EEAC795" w14:textId="77777777" w:rsidTr="0035278A">
        <w:tc>
          <w:tcPr>
            <w:tcW w:w="4957" w:type="dxa"/>
          </w:tcPr>
          <w:p w14:paraId="40738112" w14:textId="6B7E8B8E" w:rsidR="0035278A" w:rsidRDefault="0035278A" w:rsidP="0035278A">
            <w:r>
              <w:t>Over-ridden function for landing on a square in each of the derived classes</w:t>
            </w:r>
          </w:p>
        </w:tc>
        <w:tc>
          <w:tcPr>
            <w:tcW w:w="1215" w:type="dxa"/>
          </w:tcPr>
          <w:p w14:paraId="2A2B7299" w14:textId="77777777" w:rsidR="0035278A" w:rsidRDefault="0035278A" w:rsidP="0035278A"/>
        </w:tc>
        <w:tc>
          <w:tcPr>
            <w:tcW w:w="4053" w:type="dxa"/>
          </w:tcPr>
          <w:p w14:paraId="5FD81000" w14:textId="77777777" w:rsidR="0035278A" w:rsidRDefault="0035278A" w:rsidP="0035278A"/>
        </w:tc>
      </w:tr>
      <w:tr w:rsidR="0035278A" w14:paraId="37CEE26D" w14:textId="77777777" w:rsidTr="0035278A">
        <w:tc>
          <w:tcPr>
            <w:tcW w:w="4957" w:type="dxa"/>
          </w:tcPr>
          <w:p w14:paraId="2C52DF9C" w14:textId="1589F91A" w:rsidR="0035278A" w:rsidRDefault="0035278A" w:rsidP="0035278A">
            <w:r>
              <w:t>Output as expected from derived classes</w:t>
            </w:r>
          </w:p>
        </w:tc>
        <w:tc>
          <w:tcPr>
            <w:tcW w:w="1215" w:type="dxa"/>
          </w:tcPr>
          <w:p w14:paraId="0259271D" w14:textId="77777777" w:rsidR="0035278A" w:rsidRDefault="0035278A" w:rsidP="0035278A"/>
        </w:tc>
        <w:tc>
          <w:tcPr>
            <w:tcW w:w="4053" w:type="dxa"/>
          </w:tcPr>
          <w:p w14:paraId="313E22EE" w14:textId="77777777" w:rsidR="0035278A" w:rsidRDefault="0035278A" w:rsidP="0035278A"/>
        </w:tc>
      </w:tr>
      <w:tr w:rsidR="0035278A" w14:paraId="00E12310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2E4AA678" w14:textId="75893756" w:rsidR="0035278A" w:rsidRDefault="0035278A" w:rsidP="0035278A">
            <w:r w:rsidRPr="008139AF">
              <w:rPr>
                <w:b/>
                <w:bCs/>
              </w:rPr>
              <w:t>Upper Second</w:t>
            </w:r>
            <w:r>
              <w:rPr>
                <w:b/>
                <w:bCs/>
              </w:rPr>
              <w:t xml:space="preserve"> 60% +</w:t>
            </w:r>
          </w:p>
        </w:tc>
      </w:tr>
      <w:tr w:rsidR="0035278A" w14:paraId="594A7CEF" w14:textId="77777777" w:rsidTr="0035278A">
        <w:tc>
          <w:tcPr>
            <w:tcW w:w="4957" w:type="dxa"/>
          </w:tcPr>
          <w:p w14:paraId="52BA30F1" w14:textId="492C26AF" w:rsidR="0035278A" w:rsidRPr="00D019E4" w:rsidRDefault="0035278A" w:rsidP="0035278A">
            <w:r w:rsidRPr="00D019E4">
              <w:t>Class diagram</w:t>
            </w:r>
          </w:p>
        </w:tc>
        <w:tc>
          <w:tcPr>
            <w:tcW w:w="1215" w:type="dxa"/>
          </w:tcPr>
          <w:p w14:paraId="4BF46704" w14:textId="77777777" w:rsidR="0035278A" w:rsidRDefault="0035278A" w:rsidP="0035278A"/>
        </w:tc>
        <w:tc>
          <w:tcPr>
            <w:tcW w:w="4053" w:type="dxa"/>
          </w:tcPr>
          <w:p w14:paraId="7A20D9A5" w14:textId="77777777" w:rsidR="0035278A" w:rsidRDefault="0035278A" w:rsidP="0035278A"/>
        </w:tc>
      </w:tr>
      <w:tr w:rsidR="0035278A" w14:paraId="63A9AD5A" w14:textId="77777777" w:rsidTr="0035278A">
        <w:tc>
          <w:tcPr>
            <w:tcW w:w="4957" w:type="dxa"/>
          </w:tcPr>
          <w:p w14:paraId="5B577CB0" w14:textId="47BD76F7" w:rsidR="0035278A" w:rsidRDefault="0035278A" w:rsidP="0035278A">
            <w:r>
              <w:t>CPlayer class</w:t>
            </w:r>
          </w:p>
        </w:tc>
        <w:tc>
          <w:tcPr>
            <w:tcW w:w="1215" w:type="dxa"/>
          </w:tcPr>
          <w:p w14:paraId="46574181" w14:textId="77777777" w:rsidR="0035278A" w:rsidRDefault="0035278A" w:rsidP="0035278A"/>
        </w:tc>
        <w:tc>
          <w:tcPr>
            <w:tcW w:w="4053" w:type="dxa"/>
          </w:tcPr>
          <w:p w14:paraId="1C78DC57" w14:textId="77777777" w:rsidR="0035278A" w:rsidRDefault="0035278A" w:rsidP="0035278A"/>
        </w:tc>
      </w:tr>
      <w:tr w:rsidR="0035278A" w14:paraId="0816AC59" w14:textId="77777777" w:rsidTr="0035278A">
        <w:tc>
          <w:tcPr>
            <w:tcW w:w="4957" w:type="dxa"/>
          </w:tcPr>
          <w:p w14:paraId="79D45F99" w14:textId="32D645FE" w:rsidR="0035278A" w:rsidRDefault="0035278A" w:rsidP="0035278A">
            <w:r>
              <w:t>CBonus class (derived from CSquare)</w:t>
            </w:r>
          </w:p>
        </w:tc>
        <w:tc>
          <w:tcPr>
            <w:tcW w:w="1215" w:type="dxa"/>
          </w:tcPr>
          <w:p w14:paraId="636475BA" w14:textId="77777777" w:rsidR="0035278A" w:rsidRDefault="0035278A" w:rsidP="0035278A"/>
        </w:tc>
        <w:tc>
          <w:tcPr>
            <w:tcW w:w="4053" w:type="dxa"/>
          </w:tcPr>
          <w:p w14:paraId="2005583C" w14:textId="77777777" w:rsidR="0035278A" w:rsidRDefault="0035278A" w:rsidP="0035278A"/>
        </w:tc>
      </w:tr>
      <w:tr w:rsidR="0035278A" w14:paraId="729BE463" w14:textId="77777777" w:rsidTr="0035278A">
        <w:tc>
          <w:tcPr>
            <w:tcW w:w="4957" w:type="dxa"/>
          </w:tcPr>
          <w:p w14:paraId="0E1C0561" w14:textId="1F48D26E" w:rsidR="0035278A" w:rsidRDefault="0035278A" w:rsidP="0035278A">
            <w:r>
              <w:t>CPenalty Class (derived from CSquare)</w:t>
            </w:r>
          </w:p>
        </w:tc>
        <w:tc>
          <w:tcPr>
            <w:tcW w:w="1215" w:type="dxa"/>
          </w:tcPr>
          <w:p w14:paraId="640714AE" w14:textId="77777777" w:rsidR="0035278A" w:rsidRDefault="0035278A" w:rsidP="0035278A"/>
        </w:tc>
        <w:tc>
          <w:tcPr>
            <w:tcW w:w="4053" w:type="dxa"/>
          </w:tcPr>
          <w:p w14:paraId="7EB14B1F" w14:textId="77777777" w:rsidR="0035278A" w:rsidRDefault="0035278A" w:rsidP="0035278A"/>
        </w:tc>
      </w:tr>
      <w:tr w:rsidR="0035278A" w14:paraId="75291A98" w14:textId="77777777" w:rsidTr="0035278A">
        <w:tc>
          <w:tcPr>
            <w:tcW w:w="4957" w:type="dxa"/>
          </w:tcPr>
          <w:p w14:paraId="3682C7EB" w14:textId="2649D44C" w:rsidR="0035278A" w:rsidRDefault="0035278A" w:rsidP="0035278A">
            <w:r>
              <w:t>No global variables</w:t>
            </w:r>
          </w:p>
        </w:tc>
        <w:tc>
          <w:tcPr>
            <w:tcW w:w="1215" w:type="dxa"/>
          </w:tcPr>
          <w:p w14:paraId="523C5730" w14:textId="77777777" w:rsidR="0035278A" w:rsidRDefault="0035278A" w:rsidP="0035278A"/>
        </w:tc>
        <w:tc>
          <w:tcPr>
            <w:tcW w:w="4053" w:type="dxa"/>
          </w:tcPr>
          <w:p w14:paraId="6FE9BDF4" w14:textId="77777777" w:rsidR="0035278A" w:rsidRDefault="0035278A" w:rsidP="0035278A"/>
        </w:tc>
      </w:tr>
      <w:tr w:rsidR="0035278A" w14:paraId="64437C53" w14:textId="77777777" w:rsidTr="0035278A">
        <w:tc>
          <w:tcPr>
            <w:tcW w:w="4957" w:type="dxa"/>
          </w:tcPr>
          <w:p w14:paraId="79400112" w14:textId="3A219E71" w:rsidR="0035278A" w:rsidRDefault="0035278A" w:rsidP="0035278A">
            <w:r>
              <w:t>No Memory Leaks (screenshot evidence required)</w:t>
            </w:r>
          </w:p>
        </w:tc>
        <w:tc>
          <w:tcPr>
            <w:tcW w:w="1215" w:type="dxa"/>
          </w:tcPr>
          <w:p w14:paraId="2776094D" w14:textId="77777777" w:rsidR="0035278A" w:rsidRDefault="0035278A" w:rsidP="0035278A"/>
        </w:tc>
        <w:tc>
          <w:tcPr>
            <w:tcW w:w="4053" w:type="dxa"/>
          </w:tcPr>
          <w:p w14:paraId="764F88E4" w14:textId="77777777" w:rsidR="0035278A" w:rsidRDefault="0035278A" w:rsidP="0035278A"/>
        </w:tc>
      </w:tr>
      <w:tr w:rsidR="0035278A" w14:paraId="30934650" w14:textId="77777777" w:rsidTr="0035278A">
        <w:tc>
          <w:tcPr>
            <w:tcW w:w="4957" w:type="dxa"/>
          </w:tcPr>
          <w:p w14:paraId="5C9A2FAC" w14:textId="2C1D8D50" w:rsidR="0035278A" w:rsidRDefault="0035278A" w:rsidP="0035278A">
            <w:r>
              <w:t>Genuine polymorphism</w:t>
            </w:r>
            <w:r w:rsidR="000F7390">
              <w:t xml:space="preserve"> </w:t>
            </w:r>
          </w:p>
          <w:p w14:paraId="1669C307" w14:textId="455803E5" w:rsidR="0035278A" w:rsidRDefault="0035278A" w:rsidP="0035278A">
            <w:r>
              <w:t>(no asking what type of square it is)</w:t>
            </w:r>
          </w:p>
        </w:tc>
        <w:tc>
          <w:tcPr>
            <w:tcW w:w="1215" w:type="dxa"/>
          </w:tcPr>
          <w:p w14:paraId="726BB2D0" w14:textId="77777777" w:rsidR="0035278A" w:rsidRDefault="0035278A" w:rsidP="0035278A"/>
        </w:tc>
        <w:tc>
          <w:tcPr>
            <w:tcW w:w="4053" w:type="dxa"/>
          </w:tcPr>
          <w:p w14:paraId="28B7DC83" w14:textId="77777777" w:rsidR="0035278A" w:rsidRDefault="0035278A" w:rsidP="0035278A"/>
        </w:tc>
      </w:tr>
      <w:tr w:rsidR="0035278A" w14:paraId="7B0BD449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60DF8C07" w14:textId="161881D3" w:rsidR="0035278A" w:rsidRDefault="0035278A" w:rsidP="0035278A">
            <w:r w:rsidRPr="008139AF">
              <w:rPr>
                <w:b/>
                <w:bCs/>
              </w:rPr>
              <w:t>First</w:t>
            </w:r>
            <w:r>
              <w:rPr>
                <w:b/>
                <w:bCs/>
              </w:rPr>
              <w:t xml:space="preserve"> 70% +</w:t>
            </w:r>
          </w:p>
        </w:tc>
      </w:tr>
      <w:tr w:rsidR="0035278A" w14:paraId="2BAB1F97" w14:textId="77777777" w:rsidTr="0035278A">
        <w:tc>
          <w:tcPr>
            <w:tcW w:w="4957" w:type="dxa"/>
          </w:tcPr>
          <w:p w14:paraId="78AD2C4E" w14:textId="344ED3C9" w:rsidR="0035278A" w:rsidRDefault="0035278A" w:rsidP="0035278A">
            <w:r>
              <w:t>Colour grouping and rent doubling of properties</w:t>
            </w:r>
          </w:p>
        </w:tc>
        <w:tc>
          <w:tcPr>
            <w:tcW w:w="1215" w:type="dxa"/>
          </w:tcPr>
          <w:p w14:paraId="26899BC2" w14:textId="77777777" w:rsidR="0035278A" w:rsidRDefault="0035278A" w:rsidP="0035278A"/>
        </w:tc>
        <w:tc>
          <w:tcPr>
            <w:tcW w:w="4053" w:type="dxa"/>
          </w:tcPr>
          <w:p w14:paraId="082918DA" w14:textId="77777777" w:rsidR="0035278A" w:rsidRDefault="0035278A" w:rsidP="0035278A"/>
        </w:tc>
      </w:tr>
      <w:tr w:rsidR="0035278A" w14:paraId="57890F04" w14:textId="77777777" w:rsidTr="0035278A">
        <w:tc>
          <w:tcPr>
            <w:tcW w:w="4957" w:type="dxa"/>
          </w:tcPr>
          <w:p w14:paraId="39FBF968" w14:textId="54634C5A" w:rsidR="0035278A" w:rsidRDefault="0035278A" w:rsidP="0035278A">
            <w:r>
              <w:t>Use of typedef (or using) for vectors</w:t>
            </w:r>
          </w:p>
        </w:tc>
        <w:tc>
          <w:tcPr>
            <w:tcW w:w="1215" w:type="dxa"/>
          </w:tcPr>
          <w:p w14:paraId="129BD557" w14:textId="77777777" w:rsidR="0035278A" w:rsidRDefault="0035278A" w:rsidP="0035278A"/>
        </w:tc>
        <w:tc>
          <w:tcPr>
            <w:tcW w:w="4053" w:type="dxa"/>
          </w:tcPr>
          <w:p w14:paraId="7F5413D0" w14:textId="77777777" w:rsidR="0035278A" w:rsidRDefault="0035278A" w:rsidP="0035278A"/>
        </w:tc>
      </w:tr>
      <w:tr w:rsidR="0035278A" w14:paraId="40516A51" w14:textId="77777777" w:rsidTr="0035278A">
        <w:tc>
          <w:tcPr>
            <w:tcW w:w="4957" w:type="dxa"/>
          </w:tcPr>
          <w:p w14:paraId="251F3520" w14:textId="5C370147" w:rsidR="0035278A" w:rsidRDefault="0035278A" w:rsidP="0035278A">
            <w:r>
              <w:t>Fully OO solution including Game class</w:t>
            </w:r>
          </w:p>
        </w:tc>
        <w:tc>
          <w:tcPr>
            <w:tcW w:w="1215" w:type="dxa"/>
          </w:tcPr>
          <w:p w14:paraId="3945D4D2" w14:textId="77777777" w:rsidR="0035278A" w:rsidRDefault="0035278A" w:rsidP="0035278A"/>
        </w:tc>
        <w:tc>
          <w:tcPr>
            <w:tcW w:w="4053" w:type="dxa"/>
          </w:tcPr>
          <w:p w14:paraId="47025A5D" w14:textId="77777777" w:rsidR="0035278A" w:rsidRDefault="0035278A" w:rsidP="0035278A"/>
        </w:tc>
      </w:tr>
      <w:tr w:rsidR="0035278A" w14:paraId="475F1CC6" w14:textId="77777777" w:rsidTr="0035278A">
        <w:tc>
          <w:tcPr>
            <w:tcW w:w="4957" w:type="dxa"/>
          </w:tcPr>
          <w:p w14:paraId="7040E9D4" w14:textId="6B854B04" w:rsidR="0035278A" w:rsidRDefault="0035278A" w:rsidP="0035278A">
            <w:r>
              <w:t>Smart pointers instead of new/delete</w:t>
            </w:r>
          </w:p>
        </w:tc>
        <w:tc>
          <w:tcPr>
            <w:tcW w:w="1215" w:type="dxa"/>
          </w:tcPr>
          <w:p w14:paraId="05576354" w14:textId="77777777" w:rsidR="0035278A" w:rsidRDefault="0035278A" w:rsidP="0035278A"/>
        </w:tc>
        <w:tc>
          <w:tcPr>
            <w:tcW w:w="4053" w:type="dxa"/>
          </w:tcPr>
          <w:p w14:paraId="048A43FE" w14:textId="77777777" w:rsidR="0035278A" w:rsidRDefault="0035278A" w:rsidP="0035278A"/>
        </w:tc>
      </w:tr>
      <w:tr w:rsidR="0035278A" w14:paraId="48322C51" w14:textId="77777777" w:rsidTr="0035278A">
        <w:tc>
          <w:tcPr>
            <w:tcW w:w="10225" w:type="dxa"/>
            <w:gridSpan w:val="3"/>
            <w:shd w:val="clear" w:color="auto" w:fill="DEEAF6" w:themeFill="accent5" w:themeFillTint="33"/>
          </w:tcPr>
          <w:p w14:paraId="73CE30C7" w14:textId="4DE95FC7" w:rsidR="0035278A" w:rsidRPr="0035278A" w:rsidRDefault="0035278A" w:rsidP="0035278A">
            <w:pPr>
              <w:rPr>
                <w:b/>
                <w:bCs/>
              </w:rPr>
            </w:pPr>
            <w:r w:rsidRPr="0035278A">
              <w:rPr>
                <w:b/>
                <w:bCs/>
              </w:rPr>
              <w:t>High First</w:t>
            </w:r>
            <w:r>
              <w:rPr>
                <w:b/>
                <w:bCs/>
              </w:rPr>
              <w:t xml:space="preserve"> 85% +</w:t>
            </w:r>
          </w:p>
        </w:tc>
      </w:tr>
      <w:tr w:rsidR="0035278A" w14:paraId="5752AA39" w14:textId="77777777" w:rsidTr="0035278A">
        <w:tc>
          <w:tcPr>
            <w:tcW w:w="4957" w:type="dxa"/>
          </w:tcPr>
          <w:p w14:paraId="34A571B4" w14:textId="12554B20" w:rsidR="0035278A" w:rsidRDefault="0035278A" w:rsidP="0035278A">
            <w:r>
              <w:t>Rules on mortgaging and redeeming properties</w:t>
            </w:r>
          </w:p>
        </w:tc>
        <w:tc>
          <w:tcPr>
            <w:tcW w:w="1215" w:type="dxa"/>
          </w:tcPr>
          <w:p w14:paraId="4A07D7FD" w14:textId="77777777" w:rsidR="0035278A" w:rsidRDefault="0035278A" w:rsidP="0035278A"/>
        </w:tc>
        <w:tc>
          <w:tcPr>
            <w:tcW w:w="4053" w:type="dxa"/>
          </w:tcPr>
          <w:p w14:paraId="29F5D755" w14:textId="77777777" w:rsidR="0035278A" w:rsidRDefault="0035278A" w:rsidP="0035278A"/>
        </w:tc>
      </w:tr>
      <w:tr w:rsidR="0035278A" w14:paraId="79A821A6" w14:textId="77777777" w:rsidTr="0035278A">
        <w:tc>
          <w:tcPr>
            <w:tcW w:w="4957" w:type="dxa"/>
          </w:tcPr>
          <w:p w14:paraId="3D84A945" w14:textId="112B166A" w:rsidR="0035278A" w:rsidRDefault="0035278A" w:rsidP="0035278A">
            <w:r>
              <w:t>Players can become bankrupt</w:t>
            </w:r>
          </w:p>
        </w:tc>
        <w:tc>
          <w:tcPr>
            <w:tcW w:w="1215" w:type="dxa"/>
          </w:tcPr>
          <w:p w14:paraId="255E8F50" w14:textId="77777777" w:rsidR="0035278A" w:rsidRDefault="0035278A" w:rsidP="0035278A"/>
        </w:tc>
        <w:tc>
          <w:tcPr>
            <w:tcW w:w="4053" w:type="dxa"/>
          </w:tcPr>
          <w:p w14:paraId="37ACC256" w14:textId="77777777" w:rsidR="0035278A" w:rsidRDefault="0035278A" w:rsidP="0035278A"/>
        </w:tc>
      </w:tr>
      <w:tr w:rsidR="0035278A" w14:paraId="00513D89" w14:textId="77777777" w:rsidTr="0035278A">
        <w:tc>
          <w:tcPr>
            <w:tcW w:w="4957" w:type="dxa"/>
          </w:tcPr>
          <w:p w14:paraId="31E5E049" w14:textId="64056252" w:rsidR="0035278A" w:rsidRDefault="0035278A" w:rsidP="0035278A">
            <w:r>
              <w:t>Additional players</w:t>
            </w:r>
          </w:p>
        </w:tc>
        <w:tc>
          <w:tcPr>
            <w:tcW w:w="1215" w:type="dxa"/>
          </w:tcPr>
          <w:p w14:paraId="5ADA0D49" w14:textId="77777777" w:rsidR="0035278A" w:rsidRDefault="0035278A" w:rsidP="0035278A"/>
        </w:tc>
        <w:tc>
          <w:tcPr>
            <w:tcW w:w="4053" w:type="dxa"/>
          </w:tcPr>
          <w:p w14:paraId="7A3C8F45" w14:textId="77777777" w:rsidR="0035278A" w:rsidRDefault="0035278A" w:rsidP="0035278A"/>
        </w:tc>
      </w:tr>
    </w:tbl>
    <w:p w14:paraId="41141631" w14:textId="3125E0C5" w:rsidR="00D12B3B" w:rsidRDefault="006455F0"/>
    <w:p w14:paraId="152CC1E2" w14:textId="243A4B68" w:rsidR="000F7390" w:rsidRDefault="000F7390"/>
    <w:sectPr w:rsidR="000F7390" w:rsidSect="00352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AF"/>
    <w:rsid w:val="000F7390"/>
    <w:rsid w:val="0035278A"/>
    <w:rsid w:val="006455F0"/>
    <w:rsid w:val="008139AF"/>
    <w:rsid w:val="008572BA"/>
    <w:rsid w:val="00D019E4"/>
    <w:rsid w:val="00F1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032B"/>
  <w15:chartTrackingRefBased/>
  <w15:docId w15:val="{5E01D2EF-6D86-465F-A1B5-231C32B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Lancashire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Philip Mitchell &lt;School of Psychology &amp; Computer Science&gt;</dc:creator>
  <cp:keywords/>
  <dc:description/>
  <cp:lastModifiedBy>Nicholas Philip Mitchell &lt;School of Psychology &amp; Computer Science&gt;</cp:lastModifiedBy>
  <cp:revision>2</cp:revision>
  <dcterms:created xsi:type="dcterms:W3CDTF">2021-04-07T00:39:00Z</dcterms:created>
  <dcterms:modified xsi:type="dcterms:W3CDTF">2022-01-26T16:11:00Z</dcterms:modified>
</cp:coreProperties>
</file>