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DA79" w14:textId="1B014B4B" w:rsidR="00C821BF" w:rsidRPr="00C821BF" w:rsidRDefault="00530725" w:rsidP="00C821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ChurchTrac </w:t>
      </w:r>
      <w:r w:rsidR="00C821BF" w:rsidRPr="00C821BF">
        <w:rPr>
          <w:b/>
          <w:bCs/>
          <w:sz w:val="36"/>
          <w:szCs w:val="36"/>
        </w:rPr>
        <w:t>Budget Report Production Instructions</w:t>
      </w:r>
    </w:p>
    <w:p w14:paraId="6D51552B" w14:textId="0BA9EDE2" w:rsidR="00962DD2" w:rsidRDefault="00962DD2">
      <w:r>
        <w:t>From ChurchTrac, go to accounting / budgets, select the desired budget and ending date, then from budget reports, choose budget vs actual and press “Export as csv”. It will save a file named export.csv (or possibly export(n)</w:t>
      </w:r>
      <w:r w:rsidR="009C3518">
        <w:t>.csv if one is already present)</w:t>
      </w:r>
    </w:p>
    <w:p w14:paraId="1E874B53" w14:textId="37CB26BA" w:rsidR="00962DD2" w:rsidRDefault="00962DD2">
      <w:r w:rsidRPr="00962DD2">
        <w:rPr>
          <w:noProof/>
        </w:rPr>
        <w:drawing>
          <wp:inline distT="0" distB="0" distL="0" distR="0" wp14:anchorId="07997701" wp14:editId="0F1643DF">
            <wp:extent cx="2806810" cy="3829447"/>
            <wp:effectExtent l="0" t="0" r="0" b="0"/>
            <wp:docPr id="9581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92" cy="38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F6C" w14:textId="77777777" w:rsidR="00C821BF" w:rsidRDefault="00C821BF"/>
    <w:p w14:paraId="30430597" w14:textId="494E6374" w:rsidR="00530725" w:rsidRDefault="00530725">
      <w:r>
        <w:t xml:space="preserve">Navigate to </w:t>
      </w:r>
      <w:hyperlink r:id="rId6" w:history="1">
        <w:r w:rsidRPr="004C5A26">
          <w:rPr>
            <w:rStyle w:val="Hyperlink"/>
          </w:rPr>
          <w:t>https://www.spiritofpeacecommunity.org/tools/</w:t>
        </w:r>
      </w:hyperlink>
    </w:p>
    <w:p w14:paraId="0BD20AA3" w14:textId="77777777" w:rsidR="00530725" w:rsidRDefault="00530725"/>
    <w:p w14:paraId="7581DD07" w14:textId="77777777" w:rsidR="00530725" w:rsidRDefault="00530725"/>
    <w:p w14:paraId="215E7588" w14:textId="372A86CB" w:rsidR="00530725" w:rsidRDefault="00530725">
      <w:r w:rsidRPr="00530725">
        <w:rPr>
          <w:noProof/>
        </w:rPr>
        <w:drawing>
          <wp:inline distT="0" distB="0" distL="0" distR="0" wp14:anchorId="21A9B460" wp14:editId="6E08EF2E">
            <wp:extent cx="6858000" cy="2759075"/>
            <wp:effectExtent l="19050" t="19050" r="19050" b="22225"/>
            <wp:docPr id="1912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25A32" w14:textId="3AFFAF20" w:rsidR="009C3518" w:rsidRDefault="00530725">
      <w:pPr>
        <w:rPr>
          <w:noProof/>
        </w:rPr>
      </w:pPr>
      <w:r>
        <w:lastRenderedPageBreak/>
        <w:t>Select Budget Report Tool</w:t>
      </w:r>
      <w:r w:rsidR="00962DD2">
        <w:t>. It will open in a browser and look something like this</w:t>
      </w:r>
      <w:r w:rsidR="00940DE9">
        <w:t>. Note that the browser tries to remember the Page Heading and most of the checkboxes that were used in the most recent “(re)Display</w:t>
      </w:r>
      <w:r w:rsidR="009871FB">
        <w:t>”.</w:t>
      </w:r>
      <w:r w:rsidR="0076737C" w:rsidRPr="0076737C">
        <w:rPr>
          <w:noProof/>
        </w:rPr>
        <w:t xml:space="preserve"> </w:t>
      </w:r>
      <w:r w:rsidR="00F2345D" w:rsidRPr="00F2345D">
        <w:rPr>
          <w:noProof/>
        </w:rPr>
        <w:drawing>
          <wp:inline distT="0" distB="0" distL="0" distR="0" wp14:anchorId="7DEE237B" wp14:editId="7AE69322">
            <wp:extent cx="6858000" cy="2421255"/>
            <wp:effectExtent l="19050" t="19050" r="19050" b="17145"/>
            <wp:docPr id="10644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85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1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3518">
        <w:t>Click “Choose File”</w:t>
      </w:r>
      <w:r w:rsidR="00940DE9">
        <w:t xml:space="preserve"> for “</w:t>
      </w:r>
      <w:r w:rsidR="00940DE9" w:rsidRPr="00D65C1B">
        <w:rPr>
          <w:b/>
          <w:bCs/>
        </w:rPr>
        <w:t>This Month</w:t>
      </w:r>
      <w:r w:rsidR="00940DE9">
        <w:t>”</w:t>
      </w:r>
      <w:r w:rsidR="009C3518">
        <w:t>, and a file open dialog will appear. Navigate to Downloads if not already there</w:t>
      </w:r>
      <w:r w:rsidR="009C3518" w:rsidRPr="009C3518">
        <w:rPr>
          <w:noProof/>
        </w:rPr>
        <w:drawing>
          <wp:inline distT="0" distB="0" distL="0" distR="0" wp14:anchorId="2220D953" wp14:editId="5F68A9C8">
            <wp:extent cx="6019800" cy="3333186"/>
            <wp:effectExtent l="19050" t="19050" r="19050" b="19685"/>
            <wp:docPr id="9238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878" cy="333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28243" w14:textId="4D464B93" w:rsidR="00962DD2" w:rsidRDefault="009C3518">
      <w:r>
        <w:t>You can rename it from here by right clicking and selecting rename from the context menu</w:t>
      </w:r>
      <w:r w:rsidR="00940DE9">
        <w:t>.</w:t>
      </w:r>
    </w:p>
    <w:p w14:paraId="466BF59C" w14:textId="3005C22D" w:rsidR="009C3518" w:rsidRDefault="009C3518">
      <w:r w:rsidRPr="009C3518">
        <w:rPr>
          <w:noProof/>
        </w:rPr>
        <w:lastRenderedPageBreak/>
        <w:drawing>
          <wp:inline distT="0" distB="0" distL="0" distR="0" wp14:anchorId="67F6F9FC" wp14:editId="0341EBBB">
            <wp:extent cx="6115050" cy="3423296"/>
            <wp:effectExtent l="19050" t="19050" r="19050" b="24765"/>
            <wp:docPr id="1875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90" cy="3433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A6D6F" w14:textId="529DBF19" w:rsidR="009C3518" w:rsidRDefault="009C3518" w:rsidP="009C3518">
      <w:r>
        <w:t xml:space="preserve">Rename the file. Our naming convention is </w:t>
      </w:r>
      <w:proofErr w:type="spellStart"/>
      <w:r>
        <w:t>yyyy</w:t>
      </w:r>
      <w:proofErr w:type="spellEnd"/>
      <w:r>
        <w:t>-mm-</w:t>
      </w:r>
      <w:proofErr w:type="spellStart"/>
      <w:r>
        <w:t>ddContentName</w:t>
      </w:r>
      <w:proofErr w:type="spellEnd"/>
      <w:r w:rsidR="00517CB4">
        <w:t xml:space="preserve">. Note that the report </w:t>
      </w:r>
      <w:r w:rsidR="00940DE9">
        <w:t>title</w:t>
      </w:r>
      <w:r w:rsidR="00517CB4">
        <w:t xml:space="preserve"> is derived from the filename, and is intended to allow correlating it to the origin csv file (which should be saved along with other reporting artifacts)</w:t>
      </w:r>
      <w:r>
        <w:t xml:space="preserve"> Select </w:t>
      </w:r>
      <w:r w:rsidR="00517CB4">
        <w:t>the renamed file</w:t>
      </w:r>
      <w:r>
        <w:t xml:space="preserve"> and press “Open”</w:t>
      </w:r>
    </w:p>
    <w:p w14:paraId="035A1B08" w14:textId="4CC51095" w:rsidR="009C3518" w:rsidRDefault="00D65C1B" w:rsidP="009C3518">
      <w:r>
        <w:t>The report tool display</w:t>
      </w:r>
      <w:r w:rsidR="009C3518">
        <w:t xml:space="preserve"> will refresh showing </w:t>
      </w:r>
      <w:r w:rsidR="00517CB4">
        <w:t>the columns contained in the csv file.</w:t>
      </w:r>
    </w:p>
    <w:p w14:paraId="6F9DE34B" w14:textId="525897CE" w:rsidR="00517CB4" w:rsidRDefault="009325FD" w:rsidP="009C3518">
      <w:r w:rsidRPr="009325FD">
        <w:drawing>
          <wp:inline distT="0" distB="0" distL="0" distR="0" wp14:anchorId="2BC499AC" wp14:editId="355F107F">
            <wp:extent cx="6858000" cy="2655570"/>
            <wp:effectExtent l="19050" t="19050" r="19050" b="11430"/>
            <wp:docPr id="67132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5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5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4B8356" w14:textId="6CDF50F9" w:rsidR="00E21C0F" w:rsidRDefault="00E21C0F" w:rsidP="009C3518">
      <w:pPr>
        <w:rPr>
          <w:noProof/>
        </w:rPr>
      </w:pPr>
      <w:r>
        <w:t>If you want values for the current month, you can do so by clicking “Choose File” for “</w:t>
      </w:r>
      <w:r w:rsidRPr="00D65C1B">
        <w:rPr>
          <w:b/>
          <w:bCs/>
        </w:rPr>
        <w:t>Prior Month</w:t>
      </w:r>
      <w:r>
        <w:t>”,</w:t>
      </w:r>
    </w:p>
    <w:p w14:paraId="7AB0A7CC" w14:textId="1B862654" w:rsidR="0076737C" w:rsidRDefault="009325FD" w:rsidP="009C3518">
      <w:r w:rsidRPr="009325FD">
        <w:lastRenderedPageBreak/>
        <w:drawing>
          <wp:inline distT="0" distB="0" distL="0" distR="0" wp14:anchorId="047928B4" wp14:editId="152E227F">
            <wp:extent cx="6858000" cy="3051810"/>
            <wp:effectExtent l="19050" t="19050" r="19050" b="15240"/>
            <wp:docPr id="120392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20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7A8AF" w14:textId="5766528D" w:rsidR="00E21C0F" w:rsidRDefault="00D65C1B" w:rsidP="009C3518">
      <w:pPr>
        <w:rPr>
          <w:b/>
          <w:bCs/>
        </w:rPr>
      </w:pPr>
      <w:r>
        <w:rPr>
          <w:b/>
          <w:bCs/>
        </w:rPr>
        <w:t xml:space="preserve">The </w:t>
      </w:r>
      <w:r w:rsidR="00E21C0F" w:rsidRPr="00E21C0F">
        <w:rPr>
          <w:b/>
          <w:bCs/>
        </w:rPr>
        <w:t>current month Budget / Actual / Difference</w:t>
      </w:r>
      <w:r>
        <w:rPr>
          <w:b/>
          <w:bCs/>
        </w:rPr>
        <w:t xml:space="preserve"> columns are now available for the report</w:t>
      </w:r>
    </w:p>
    <w:p w14:paraId="170C9E65" w14:textId="7F7B0489" w:rsidR="00D65C1B" w:rsidRPr="00D65C1B" w:rsidRDefault="00D65C1B" w:rsidP="009C3518">
      <w:r>
        <w:t>Creating Report</w:t>
      </w:r>
    </w:p>
    <w:p w14:paraId="2A202963" w14:textId="3EEB67B6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Check </w:t>
      </w:r>
      <w:r w:rsidR="00E21C0F">
        <w:t xml:space="preserve">the </w:t>
      </w:r>
      <w:r>
        <w:t xml:space="preserve">boxes for the columns that you want </w:t>
      </w:r>
      <w:r w:rsidR="00D65C1B">
        <w:t>in the report</w:t>
      </w:r>
      <w:r>
        <w:t xml:space="preserve">, and the format features you want to use. </w:t>
      </w:r>
    </w:p>
    <w:p w14:paraId="6E123D05" w14:textId="0C6303BB" w:rsidR="00E21C0F" w:rsidRPr="00FA335C" w:rsidRDefault="00D65C1B" w:rsidP="00E21C0F">
      <w:pPr>
        <w:pStyle w:val="ListParagraph"/>
        <w:numPr>
          <w:ilvl w:val="0"/>
          <w:numId w:val="1"/>
        </w:numPr>
        <w:rPr>
          <w:b/>
          <w:bCs/>
        </w:rPr>
      </w:pPr>
      <w:r w:rsidRPr="00FA335C">
        <w:rPr>
          <w:b/>
          <w:bCs/>
        </w:rPr>
        <w:t xml:space="preserve">Enter a </w:t>
      </w:r>
      <w:r w:rsidR="00E21C0F" w:rsidRPr="00FA335C">
        <w:rPr>
          <w:b/>
          <w:bCs/>
        </w:rPr>
        <w:t>page heading</w:t>
      </w:r>
      <w:r w:rsidRPr="00FA335C">
        <w:rPr>
          <w:b/>
          <w:bCs/>
        </w:rPr>
        <w:t>, such as the church name and address.</w:t>
      </w:r>
    </w:p>
    <w:p w14:paraId="4719A2E0" w14:textId="0EEC79B9" w:rsidR="00E21C0F" w:rsidRDefault="00E21C0F" w:rsidP="00E21C0F">
      <w:pPr>
        <w:pStyle w:val="ListParagraph"/>
        <w:numPr>
          <w:ilvl w:val="0"/>
          <w:numId w:val="1"/>
        </w:numPr>
      </w:pPr>
      <w:r>
        <w:t>Check the Highlight box to have under-budget income and over-budget expenses highlighted</w:t>
      </w:r>
    </w:p>
    <w:p w14:paraId="5389A184" w14:textId="64317A06" w:rsidR="00517CB4" w:rsidRDefault="00E21C0F" w:rsidP="00E21C0F">
      <w:pPr>
        <w:pStyle w:val="ListParagraph"/>
        <w:numPr>
          <w:ilvl w:val="0"/>
          <w:numId w:val="1"/>
        </w:numPr>
      </w:pPr>
      <w:r>
        <w:t>C</w:t>
      </w:r>
      <w:r w:rsidR="00517CB4">
        <w:t>heck</w:t>
      </w:r>
      <w:r>
        <w:t xml:space="preserve"> the Print Date </w:t>
      </w:r>
      <w:r w:rsidR="00517CB4">
        <w:t xml:space="preserve">box </w:t>
      </w:r>
      <w:r>
        <w:t>if you want the printed date in the report</w:t>
      </w:r>
    </w:p>
    <w:p w14:paraId="2ED95567" w14:textId="210D575B" w:rsidR="00C243C6" w:rsidRDefault="00C243C6" w:rsidP="00E21C0F">
      <w:pPr>
        <w:pStyle w:val="ListParagraph"/>
        <w:numPr>
          <w:ilvl w:val="0"/>
          <w:numId w:val="1"/>
        </w:numPr>
      </w:pPr>
      <w:r>
        <w:t>Choose a Budget Row Order file if you want to control the displayed row order (See section “</w:t>
      </w:r>
      <w:r w:rsidRPr="00C243C6">
        <w:rPr>
          <w:b/>
          <w:bCs/>
        </w:rPr>
        <w:t>Budget Order Row</w:t>
      </w:r>
      <w:r>
        <w:t>” for more details)</w:t>
      </w:r>
    </w:p>
    <w:p w14:paraId="3E7FB838" w14:textId="16ADB87A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Press (re)Display to see the report. You may experiment by checking / unchecking various selections and </w:t>
      </w:r>
      <w:r w:rsidR="00C821BF">
        <w:t>redisplaying using the modified configuration.</w:t>
      </w:r>
    </w:p>
    <w:p w14:paraId="56F145D2" w14:textId="6E075FF4" w:rsidR="00D65C1B" w:rsidRDefault="00D65C1B" w:rsidP="00D65C1B">
      <w:r>
        <w:t>Saving PDF version of report</w:t>
      </w:r>
    </w:p>
    <w:p w14:paraId="7EFA5454" w14:textId="0B27D294" w:rsidR="00C821BF" w:rsidRDefault="00D65C1B" w:rsidP="00E21C0F">
      <w:pPr>
        <w:pStyle w:val="ListParagraph"/>
        <w:numPr>
          <w:ilvl w:val="0"/>
          <w:numId w:val="1"/>
        </w:numPr>
      </w:pPr>
      <w:r>
        <w:t>P</w:t>
      </w:r>
      <w:r w:rsidR="00C821BF">
        <w:t xml:space="preserve">ress “Hide Configuration and Print” and you will get a print dialog </w:t>
      </w:r>
      <w:r>
        <w:t xml:space="preserve">allowing you to print </w:t>
      </w:r>
      <w:r w:rsidR="00C821BF">
        <w:t>only the report part</w:t>
      </w:r>
      <w:r>
        <w:t xml:space="preserve"> of what you see.</w:t>
      </w:r>
    </w:p>
    <w:p w14:paraId="26C1F80E" w14:textId="611176A8" w:rsidR="00E21C0F" w:rsidRDefault="00D65C1B" w:rsidP="00E21C0F">
      <w:pPr>
        <w:pStyle w:val="ListParagraph"/>
        <w:numPr>
          <w:ilvl w:val="0"/>
          <w:numId w:val="1"/>
        </w:numPr>
      </w:pPr>
      <w:r w:rsidRPr="00D65C1B">
        <w:rPr>
          <w:b/>
          <w:bCs/>
        </w:rPr>
        <w:t>NOTE</w:t>
      </w:r>
      <w:r>
        <w:t xml:space="preserve"> </w:t>
      </w:r>
      <w:r w:rsidR="00E21C0F">
        <w:t xml:space="preserve">the </w:t>
      </w:r>
      <w:r>
        <w:t xml:space="preserve">background coloring </w:t>
      </w:r>
      <w:r w:rsidR="00E21C0F">
        <w:t>will only appear in the PDF file if “More Settings-&gt;Background Graphics” is check marked.</w:t>
      </w:r>
    </w:p>
    <w:p w14:paraId="024E986E" w14:textId="7344C6C1" w:rsidR="009C3518" w:rsidRDefault="00C821BF" w:rsidP="00E21C0F">
      <w:pPr>
        <w:pStyle w:val="ListParagraph"/>
        <w:numPr>
          <w:ilvl w:val="0"/>
          <w:numId w:val="1"/>
        </w:numPr>
      </w:pPr>
      <w:r>
        <w:t xml:space="preserve">Choose </w:t>
      </w:r>
      <w:r w:rsidR="00D65C1B">
        <w:t xml:space="preserve">the </w:t>
      </w:r>
      <w:r>
        <w:t xml:space="preserve">destination “Save as PDF” and press “Save”. </w:t>
      </w:r>
    </w:p>
    <w:p w14:paraId="33A02624" w14:textId="0D0FB38D" w:rsidR="00D65C1B" w:rsidRDefault="00D65C1B" w:rsidP="00E21C0F">
      <w:pPr>
        <w:pStyle w:val="ListParagraph"/>
        <w:numPr>
          <w:ilvl w:val="0"/>
          <w:numId w:val="1"/>
        </w:numPr>
      </w:pPr>
      <w:r>
        <w:t>Browse to destination location and specify filename to save.</w:t>
      </w:r>
    </w:p>
    <w:p w14:paraId="4CBCF120" w14:textId="4CC882C2" w:rsidR="00FA335C" w:rsidRDefault="00FA335C" w:rsidP="00FA335C">
      <w:r>
        <w:t>Other thoughts</w:t>
      </w:r>
    </w:p>
    <w:p w14:paraId="042527AF" w14:textId="13EEC5F2" w:rsidR="00FA335C" w:rsidRDefault="00FA335C" w:rsidP="00FA335C">
      <w:pPr>
        <w:pStyle w:val="ListParagraph"/>
        <w:numPr>
          <w:ilvl w:val="0"/>
          <w:numId w:val="2"/>
        </w:numPr>
      </w:pPr>
      <w:r>
        <w:t>The tool does not rely upon rigid column definitions, so you could, for example open the CSV fi</w:t>
      </w:r>
      <w:r w:rsidR="00461E8E">
        <w:t>l</w:t>
      </w:r>
      <w:r>
        <w:t>e in a CSV editor (such as Excel)</w:t>
      </w:r>
      <w:r w:rsidR="00461E8E">
        <w:t>,</w:t>
      </w:r>
      <w:r>
        <w:t xml:space="preserve"> and add a comment column containing anomaly explanations for certain rows, and it will be available to display as part of the report.</w:t>
      </w:r>
    </w:p>
    <w:p w14:paraId="358B8965" w14:textId="29B7772C" w:rsidR="00C243C6" w:rsidRDefault="00C243C6" w:rsidP="00C243C6">
      <w:pPr>
        <w:rPr>
          <w:b/>
          <w:bCs/>
        </w:rPr>
      </w:pPr>
      <w:r w:rsidRPr="00C243C6">
        <w:rPr>
          <w:b/>
          <w:bCs/>
        </w:rPr>
        <w:t>Budget Row Order</w:t>
      </w:r>
    </w:p>
    <w:p w14:paraId="333B4079" w14:textId="6E6786B8" w:rsidR="000924D0" w:rsidRDefault="000924D0" w:rsidP="00C243C6">
      <w:r>
        <w:t xml:space="preserve">A budget row order file may be used to stipulate the row order of </w:t>
      </w:r>
      <w:r w:rsidR="00B54AFD">
        <w:t>the report. The file is a plain text file containing one category name per line. When the report is created, it will order the rows in the same order as they are in this file.</w:t>
      </w:r>
      <w:r w:rsidR="00461E8E">
        <w:t xml:space="preserve"> Note that there are no line ordering sanity checks so the tool will happily order rows in completely silly ways if so directed.</w:t>
      </w:r>
    </w:p>
    <w:p w14:paraId="7C60D698" w14:textId="3CC70969" w:rsidR="00B54AFD" w:rsidRDefault="00B54AFD" w:rsidP="00C243C6">
      <w:r w:rsidRPr="00B54AFD">
        <w:rPr>
          <w:b/>
          <w:bCs/>
        </w:rPr>
        <w:lastRenderedPageBreak/>
        <w:t>WARNING</w:t>
      </w:r>
      <w:r>
        <w:t>: The file must have exactly the same categories as in the report. If they are different, report generation will be abandoned.</w:t>
      </w:r>
    </w:p>
    <w:p w14:paraId="1061EC78" w14:textId="1BF0BA90" w:rsidR="00B54AFD" w:rsidRDefault="00B54AFD" w:rsidP="00C243C6">
      <w:r w:rsidRPr="00B54AFD">
        <w:rPr>
          <w:b/>
          <w:bCs/>
          <w:color w:val="FF0000"/>
        </w:rPr>
        <w:t>WARNING</w:t>
      </w:r>
      <w:r>
        <w:t xml:space="preserve">: “empty” category names </w:t>
      </w:r>
      <w:r w:rsidR="00461E8E">
        <w:t xml:space="preserve">(blank lines) </w:t>
      </w:r>
      <w:r>
        <w:t xml:space="preserve">are significant. The budget report will normally have at least one empty category name. If there is not a corresponding </w:t>
      </w:r>
      <w:r w:rsidR="00461E8E">
        <w:t>blank</w:t>
      </w:r>
      <w:r>
        <w:t xml:space="preserve"> line in the file, it will be identified as incompatible.</w:t>
      </w:r>
    </w:p>
    <w:p w14:paraId="5B2A883C" w14:textId="17F15A70" w:rsidR="00B54AFD" w:rsidRPr="000924D0" w:rsidRDefault="00B54AFD" w:rsidP="00C243C6">
      <w:r>
        <w:t>Load a Row Order file by pressing “Choose File” in the Budget Row Order section.</w:t>
      </w:r>
    </w:p>
    <w:p w14:paraId="13FA870D" w14:textId="54E4EF40" w:rsidR="00C243C6" w:rsidRDefault="00C243C6" w:rsidP="00C243C6">
      <w:r w:rsidRPr="00C243C6">
        <w:rPr>
          <w:noProof/>
        </w:rPr>
        <w:drawing>
          <wp:inline distT="0" distB="0" distL="0" distR="0" wp14:anchorId="6DBB5698" wp14:editId="46F5F815">
            <wp:extent cx="3839111" cy="333422"/>
            <wp:effectExtent l="0" t="0" r="0" b="9525"/>
            <wp:docPr id="5802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8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31D" w14:textId="01691417" w:rsidR="00B54AFD" w:rsidRDefault="00B54AFD" w:rsidP="00C243C6">
      <w:r>
        <w:t xml:space="preserve">The easiest way to create a Row Order file is to press “Order” in the Budget Row Order section. </w:t>
      </w:r>
      <w:r w:rsidR="006D4DF8">
        <w:t>A window will pop up with the current row order. Select the contents and copy / paste them into a new text file, then open that file in a text editor such as Notepad and rearrange the line sequence.</w:t>
      </w:r>
    </w:p>
    <w:p w14:paraId="72A72CB6" w14:textId="77777777" w:rsidR="006D4DF8" w:rsidRDefault="006D4DF8" w:rsidP="00C243C6"/>
    <w:sectPr w:rsidR="006D4DF8" w:rsidSect="00962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C51"/>
    <w:multiLevelType w:val="hybridMultilevel"/>
    <w:tmpl w:val="124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7891"/>
    <w:multiLevelType w:val="hybridMultilevel"/>
    <w:tmpl w:val="4FF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83924">
    <w:abstractNumId w:val="0"/>
  </w:num>
  <w:num w:numId="2" w16cid:durableId="61324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5"/>
    <w:rsid w:val="000924D0"/>
    <w:rsid w:val="00461E8E"/>
    <w:rsid w:val="00517CB4"/>
    <w:rsid w:val="00530725"/>
    <w:rsid w:val="00671535"/>
    <w:rsid w:val="006766AB"/>
    <w:rsid w:val="006D4DF8"/>
    <w:rsid w:val="0076737C"/>
    <w:rsid w:val="009325FD"/>
    <w:rsid w:val="00940DE9"/>
    <w:rsid w:val="00962DD2"/>
    <w:rsid w:val="009871FB"/>
    <w:rsid w:val="009C3518"/>
    <w:rsid w:val="00B144F4"/>
    <w:rsid w:val="00B54AFD"/>
    <w:rsid w:val="00C243C6"/>
    <w:rsid w:val="00C821BF"/>
    <w:rsid w:val="00D65C1B"/>
    <w:rsid w:val="00E21C0F"/>
    <w:rsid w:val="00F2345D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7C3"/>
  <w15:chartTrackingRefBased/>
  <w15:docId w15:val="{607E60EC-D800-4A5E-9B7C-959197E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7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ritofpeacecommunity.org/tool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Jacobson</dc:creator>
  <cp:keywords/>
  <dc:description/>
  <cp:lastModifiedBy>Vince Jacobson</cp:lastModifiedBy>
  <cp:revision>10</cp:revision>
  <cp:lastPrinted>2023-06-13T20:15:00Z</cp:lastPrinted>
  <dcterms:created xsi:type="dcterms:W3CDTF">2023-05-09T15:46:00Z</dcterms:created>
  <dcterms:modified xsi:type="dcterms:W3CDTF">2023-06-13T20:18:00Z</dcterms:modified>
</cp:coreProperties>
</file>