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0C" w:rsidRDefault="00776C62">
      <w:r>
        <w:t>Risk Taking – Necessary in business, but can be irresponsible especially if other parties’ well being is at stake</w:t>
      </w:r>
    </w:p>
    <w:p w:rsidR="00776C62" w:rsidRDefault="00776C62"/>
    <w:p w:rsidR="00776C62" w:rsidRDefault="00776C62">
      <w:r>
        <w:t>Structured finance – highly complex financial transactions affected by many large financial institutions for companies with unique financial needs</w:t>
      </w:r>
    </w:p>
    <w:p w:rsidR="00776C62" w:rsidRDefault="00776C62"/>
    <w:p w:rsidR="00776C62" w:rsidRDefault="00776C62">
      <w:r>
        <w:t>Limited partnerships – In this case, artificial companies constructed out of parts of Enron (</w:t>
      </w:r>
      <w:proofErr w:type="spellStart"/>
      <w:r>
        <w:t>Fastow</w:t>
      </w:r>
      <w:proofErr w:type="spellEnd"/>
      <w:r>
        <w:t xml:space="preserve"> &amp; a few employees) created to do business solely with Enron, to disguise </w:t>
      </w:r>
      <w:proofErr w:type="spellStart"/>
      <w:r>
        <w:t>enron’s</w:t>
      </w:r>
      <w:proofErr w:type="spellEnd"/>
      <w:r>
        <w:t xml:space="preserve"> debts and losses </w:t>
      </w:r>
      <w:bookmarkStart w:id="0" w:name="_GoBack"/>
      <w:bookmarkEnd w:id="0"/>
    </w:p>
    <w:sectPr w:rsidR="00776C62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C62"/>
    <w:rsid w:val="0034660C"/>
    <w:rsid w:val="00776C62"/>
    <w:rsid w:val="0092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32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68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2011-09-12T16:02:00Z</dcterms:created>
  <dcterms:modified xsi:type="dcterms:W3CDTF">2011-09-13T06:42:00Z</dcterms:modified>
</cp:coreProperties>
</file>