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775B5" w14:textId="7B8EAFDD" w:rsidR="0034660C" w:rsidRDefault="00281800">
      <w:r>
        <w:t>Ethics, justice, and the states</w:t>
      </w:r>
    </w:p>
    <w:p w14:paraId="597B6E4E" w14:textId="77777777" w:rsidR="008E38C3" w:rsidRDefault="008E38C3"/>
    <w:p w14:paraId="6F438019" w14:textId="307B37CC" w:rsidR="008E38C3" w:rsidRDefault="008E38C3" w:rsidP="008E38C3">
      <w:pPr>
        <w:pStyle w:val="ListParagraph"/>
        <w:numPr>
          <w:ilvl w:val="0"/>
          <w:numId w:val="1"/>
        </w:numPr>
      </w:pPr>
      <w:r>
        <w:t>Natural v</w:t>
      </w:r>
      <w:r w:rsidR="00FA4BCD">
        <w:t>ersu</w:t>
      </w:r>
      <w:r>
        <w:t>s Conventional Rights</w:t>
      </w:r>
    </w:p>
    <w:p w14:paraId="0B963027" w14:textId="77777777" w:rsidR="008E38C3" w:rsidRDefault="008E38C3" w:rsidP="008E38C3">
      <w:pPr>
        <w:pStyle w:val="ListParagraph"/>
        <w:numPr>
          <w:ilvl w:val="1"/>
          <w:numId w:val="1"/>
        </w:numPr>
      </w:pPr>
      <w:r>
        <w:t>Definitions</w:t>
      </w:r>
    </w:p>
    <w:p w14:paraId="1BC1FF65" w14:textId="77777777" w:rsidR="008E38C3" w:rsidRDefault="008E38C3" w:rsidP="008E38C3">
      <w:pPr>
        <w:pStyle w:val="ListParagraph"/>
        <w:numPr>
          <w:ilvl w:val="2"/>
          <w:numId w:val="1"/>
        </w:numPr>
      </w:pPr>
      <w:r>
        <w:t>Natural</w:t>
      </w:r>
    </w:p>
    <w:p w14:paraId="7C6F7425" w14:textId="747A98A8" w:rsidR="00DA3772" w:rsidRDefault="00DA3772" w:rsidP="00DA3772">
      <w:pPr>
        <w:pStyle w:val="ListParagraph"/>
        <w:numPr>
          <w:ilvl w:val="3"/>
          <w:numId w:val="1"/>
        </w:numPr>
      </w:pPr>
      <w:r>
        <w:t>One that doesn’t depend on any historical contingency or conventional agreements</w:t>
      </w:r>
      <w:r w:rsidR="0039087B">
        <w:t>.</w:t>
      </w:r>
    </w:p>
    <w:p w14:paraId="77618D67" w14:textId="01B0F9D3" w:rsidR="0039087B" w:rsidRDefault="0039087B" w:rsidP="00DA3772">
      <w:pPr>
        <w:pStyle w:val="ListParagraph"/>
        <w:numPr>
          <w:ilvl w:val="3"/>
          <w:numId w:val="1"/>
        </w:numPr>
      </w:pPr>
      <w:r>
        <w:t>Examples</w:t>
      </w:r>
    </w:p>
    <w:p w14:paraId="1E3F6922" w14:textId="4EBBCA35" w:rsidR="0039087B" w:rsidRDefault="0039087B" w:rsidP="0039087B">
      <w:pPr>
        <w:pStyle w:val="ListParagraph"/>
        <w:numPr>
          <w:ilvl w:val="4"/>
          <w:numId w:val="1"/>
        </w:numPr>
      </w:pPr>
      <w:r>
        <w:t>Free speech</w:t>
      </w:r>
    </w:p>
    <w:p w14:paraId="7D6CB72A" w14:textId="15493F14" w:rsidR="0039087B" w:rsidRDefault="0039087B" w:rsidP="0039087B">
      <w:pPr>
        <w:pStyle w:val="ListParagraph"/>
        <w:numPr>
          <w:ilvl w:val="4"/>
          <w:numId w:val="1"/>
        </w:numPr>
      </w:pPr>
      <w:r>
        <w:t>Freedom of assembly</w:t>
      </w:r>
    </w:p>
    <w:p w14:paraId="5AC7A0F5" w14:textId="77777777" w:rsidR="008E38C3" w:rsidRDefault="008E38C3" w:rsidP="008E38C3">
      <w:pPr>
        <w:pStyle w:val="ListParagraph"/>
        <w:numPr>
          <w:ilvl w:val="2"/>
          <w:numId w:val="1"/>
        </w:numPr>
      </w:pPr>
      <w:r>
        <w:t>Convention</w:t>
      </w:r>
    </w:p>
    <w:p w14:paraId="3776B809" w14:textId="77777777" w:rsidR="008E38C3" w:rsidRDefault="008E38C3" w:rsidP="008E38C3">
      <w:pPr>
        <w:pStyle w:val="ListParagraph"/>
        <w:numPr>
          <w:ilvl w:val="3"/>
          <w:numId w:val="1"/>
        </w:numPr>
      </w:pPr>
      <w:r>
        <w:t>Those enacted by laws</w:t>
      </w:r>
    </w:p>
    <w:p w14:paraId="607F13B9" w14:textId="77777777" w:rsidR="008E38C3" w:rsidRDefault="008E38C3" w:rsidP="008E38C3">
      <w:pPr>
        <w:pStyle w:val="ListParagraph"/>
        <w:numPr>
          <w:ilvl w:val="1"/>
          <w:numId w:val="1"/>
        </w:numPr>
      </w:pPr>
      <w:r>
        <w:t>Locke – in the absence of a conventional/legal system of property rights, one legitimately acquires property by “mixing one’s labor” with previously unowned material</w:t>
      </w:r>
    </w:p>
    <w:p w14:paraId="062493FA" w14:textId="77777777" w:rsidR="008E38C3" w:rsidRDefault="008E38C3" w:rsidP="008E38C3">
      <w:pPr>
        <w:pStyle w:val="ListParagraph"/>
        <w:numPr>
          <w:ilvl w:val="1"/>
          <w:numId w:val="1"/>
        </w:numPr>
      </w:pPr>
      <w:r>
        <w:t>2 limits to this “original appropriation”</w:t>
      </w:r>
    </w:p>
    <w:p w14:paraId="444D8349" w14:textId="00F0601B" w:rsidR="008E38C3" w:rsidRDefault="00A02498" w:rsidP="008E38C3">
      <w:pPr>
        <w:pStyle w:val="ListParagraph"/>
        <w:numPr>
          <w:ilvl w:val="2"/>
          <w:numId w:val="1"/>
        </w:numPr>
      </w:pPr>
      <w:r>
        <w:t>“Enough is</w:t>
      </w:r>
      <w:r w:rsidR="008E38C3">
        <w:t xml:space="preserve"> as good” be left for others</w:t>
      </w:r>
    </w:p>
    <w:p w14:paraId="6CB25A76" w14:textId="77777777" w:rsidR="008E38C3" w:rsidRDefault="008E38C3" w:rsidP="008E38C3">
      <w:pPr>
        <w:pStyle w:val="ListParagraph"/>
        <w:numPr>
          <w:ilvl w:val="2"/>
          <w:numId w:val="1"/>
        </w:numPr>
      </w:pPr>
      <w:r>
        <w:t>What is appropriated not to go to waste</w:t>
      </w:r>
    </w:p>
    <w:p w14:paraId="162E64BA" w14:textId="77777777" w:rsidR="0041738A" w:rsidRDefault="0041738A" w:rsidP="0041738A">
      <w:bookmarkStart w:id="0" w:name="_GoBack"/>
      <w:bookmarkEnd w:id="0"/>
    </w:p>
    <w:sectPr w:rsidR="0041738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03C31" w14:textId="77777777" w:rsidR="008E38C3" w:rsidRDefault="008E38C3" w:rsidP="008E38C3">
      <w:r>
        <w:separator/>
      </w:r>
    </w:p>
  </w:endnote>
  <w:endnote w:type="continuationSeparator" w:id="0">
    <w:p w14:paraId="51C7EED7" w14:textId="77777777" w:rsidR="008E38C3" w:rsidRDefault="008E38C3" w:rsidP="008E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563FF" w14:textId="77777777" w:rsidR="008E38C3" w:rsidRDefault="008E38C3" w:rsidP="008E38C3">
      <w:r>
        <w:separator/>
      </w:r>
    </w:p>
  </w:footnote>
  <w:footnote w:type="continuationSeparator" w:id="0">
    <w:p w14:paraId="3125EF7C" w14:textId="77777777" w:rsidR="008E38C3" w:rsidRDefault="008E38C3" w:rsidP="008E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78ED"/>
    <w:multiLevelType w:val="hybridMultilevel"/>
    <w:tmpl w:val="94D66332"/>
    <w:lvl w:ilvl="0" w:tplc="977E6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C3"/>
    <w:rsid w:val="00281800"/>
    <w:rsid w:val="0034660C"/>
    <w:rsid w:val="0039087B"/>
    <w:rsid w:val="0041738A"/>
    <w:rsid w:val="005C08A1"/>
    <w:rsid w:val="008E38C3"/>
    <w:rsid w:val="00A02498"/>
    <w:rsid w:val="00DA3772"/>
    <w:rsid w:val="00F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4B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8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8C3"/>
  </w:style>
  <w:style w:type="paragraph" w:styleId="Footer">
    <w:name w:val="footer"/>
    <w:basedOn w:val="Normal"/>
    <w:link w:val="FooterChar"/>
    <w:uiPriority w:val="99"/>
    <w:unhideWhenUsed/>
    <w:rsid w:val="008E38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8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8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8C3"/>
  </w:style>
  <w:style w:type="paragraph" w:styleId="Footer">
    <w:name w:val="footer"/>
    <w:basedOn w:val="Normal"/>
    <w:link w:val="FooterChar"/>
    <w:uiPriority w:val="99"/>
    <w:unhideWhenUsed/>
    <w:rsid w:val="008E38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2011-10-24T16:01:00Z</dcterms:created>
  <dcterms:modified xsi:type="dcterms:W3CDTF">2011-10-24T16:48:00Z</dcterms:modified>
</cp:coreProperties>
</file>