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F1301" w14:textId="77777777" w:rsidR="00370AB0" w:rsidRDefault="00370AB0" w:rsidP="00370AB0">
      <w:pPr>
        <w:pStyle w:val="Heading2"/>
        <w:jc w:val="center"/>
      </w:pPr>
      <w:r>
        <w:t>Science and the Comparative Method</w:t>
      </w:r>
    </w:p>
    <w:p w14:paraId="3C990566" w14:textId="77777777" w:rsidR="00370AB0" w:rsidRDefault="00370AB0" w:rsidP="00370AB0"/>
    <w:p w14:paraId="5570F371" w14:textId="77777777" w:rsidR="00370AB0" w:rsidRPr="004311F0" w:rsidRDefault="00370AB0" w:rsidP="00370AB0">
      <w:pPr>
        <w:pStyle w:val="ListParagraph"/>
        <w:numPr>
          <w:ilvl w:val="0"/>
          <w:numId w:val="1"/>
        </w:numPr>
        <w:rPr>
          <w:b/>
        </w:rPr>
      </w:pPr>
      <w:r w:rsidRPr="004311F0">
        <w:rPr>
          <w:b/>
        </w:rPr>
        <w:t>Science</w:t>
      </w:r>
    </w:p>
    <w:p w14:paraId="1C9454B7" w14:textId="33BF4285" w:rsidR="00D13D3A" w:rsidRPr="004311F0" w:rsidRDefault="00D13D3A" w:rsidP="00D13D3A">
      <w:pPr>
        <w:pStyle w:val="ListParagraph"/>
        <w:numPr>
          <w:ilvl w:val="1"/>
          <w:numId w:val="1"/>
        </w:numPr>
        <w:rPr>
          <w:b/>
        </w:rPr>
      </w:pPr>
      <w:r w:rsidRPr="004311F0">
        <w:rPr>
          <w:b/>
        </w:rPr>
        <w:t>Not a collection of facts that tell us what we know about the worl</w:t>
      </w:r>
      <w:r w:rsidR="00A57CF9" w:rsidRPr="004311F0">
        <w:rPr>
          <w:b/>
        </w:rPr>
        <w:t>d</w:t>
      </w:r>
    </w:p>
    <w:p w14:paraId="0182C35B" w14:textId="0E4F22F4" w:rsidR="00D13D3A" w:rsidRPr="004311F0" w:rsidRDefault="00D13D3A" w:rsidP="00D13D3A">
      <w:pPr>
        <w:pStyle w:val="ListParagraph"/>
        <w:numPr>
          <w:ilvl w:val="1"/>
          <w:numId w:val="1"/>
        </w:numPr>
        <w:rPr>
          <w:b/>
        </w:rPr>
      </w:pPr>
      <w:r w:rsidRPr="004311F0">
        <w:rPr>
          <w:b/>
        </w:rPr>
        <w:t>A scientific theory is NOT one that has been proven</w:t>
      </w:r>
    </w:p>
    <w:p w14:paraId="77D3AADF" w14:textId="0CFC9A86" w:rsidR="00D13D3A" w:rsidRPr="004311F0" w:rsidRDefault="00D13D3A" w:rsidP="00D13D3A">
      <w:pPr>
        <w:pStyle w:val="ListParagraph"/>
        <w:numPr>
          <w:ilvl w:val="1"/>
          <w:numId w:val="1"/>
        </w:numPr>
        <w:rPr>
          <w:b/>
        </w:rPr>
      </w:pPr>
      <w:r w:rsidRPr="004311F0">
        <w:rPr>
          <w:b/>
        </w:rPr>
        <w:t>Science is a method and a culture</w:t>
      </w:r>
    </w:p>
    <w:p w14:paraId="69382AA3" w14:textId="1AF68747" w:rsidR="00370AB0" w:rsidRPr="004311F0" w:rsidRDefault="00D13D3A" w:rsidP="00370AB0">
      <w:pPr>
        <w:pStyle w:val="ListParagraph"/>
        <w:numPr>
          <w:ilvl w:val="1"/>
          <w:numId w:val="1"/>
        </w:numPr>
        <w:rPr>
          <w:b/>
        </w:rPr>
      </w:pPr>
      <w:r w:rsidRPr="004311F0">
        <w:rPr>
          <w:b/>
        </w:rPr>
        <w:t>Cause and effect</w:t>
      </w:r>
    </w:p>
    <w:p w14:paraId="6E994CDB" w14:textId="41A5F9CB" w:rsidR="008402E0" w:rsidRDefault="00D13D3A" w:rsidP="008402E0">
      <w:pPr>
        <w:pStyle w:val="ListParagraph"/>
        <w:numPr>
          <w:ilvl w:val="2"/>
          <w:numId w:val="1"/>
        </w:numPr>
      </w:pPr>
      <w:r>
        <w:t>Dependent variable (Y) = Effect</w:t>
      </w:r>
    </w:p>
    <w:p w14:paraId="4F076AA0" w14:textId="1FD1C84F" w:rsidR="00D13D3A" w:rsidRDefault="00D13D3A" w:rsidP="008402E0">
      <w:pPr>
        <w:pStyle w:val="ListParagraph"/>
        <w:numPr>
          <w:ilvl w:val="2"/>
          <w:numId w:val="1"/>
        </w:numPr>
      </w:pPr>
      <w:r>
        <w:t>Independent variable (X) = Cause</w:t>
      </w:r>
    </w:p>
    <w:p w14:paraId="7FA3F6A2" w14:textId="32EF990D" w:rsidR="008402E0" w:rsidRPr="004311F0" w:rsidRDefault="008402E0" w:rsidP="008402E0">
      <w:pPr>
        <w:pStyle w:val="ListParagraph"/>
        <w:numPr>
          <w:ilvl w:val="1"/>
          <w:numId w:val="1"/>
        </w:numPr>
        <w:rPr>
          <w:b/>
        </w:rPr>
      </w:pPr>
      <w:r w:rsidRPr="004311F0">
        <w:rPr>
          <w:b/>
        </w:rPr>
        <w:t>Mill’s method</w:t>
      </w:r>
      <w:r w:rsidR="00D13D3A" w:rsidRPr="004311F0">
        <w:rPr>
          <w:b/>
        </w:rPr>
        <w:t xml:space="preserve"> aka the Comparative Method</w:t>
      </w:r>
    </w:p>
    <w:p w14:paraId="74C133DD" w14:textId="2CCF53A0" w:rsidR="00D13D3A" w:rsidRDefault="00D13D3A" w:rsidP="00D13D3A">
      <w:pPr>
        <w:pStyle w:val="ListParagraph"/>
        <w:numPr>
          <w:ilvl w:val="2"/>
          <w:numId w:val="1"/>
        </w:numPr>
      </w:pPr>
      <w:r>
        <w:t xml:space="preserve">The systematic search for </w:t>
      </w:r>
      <w:r w:rsidRPr="00D13D3A">
        <w:rPr>
          <w:i/>
        </w:rPr>
        <w:t>necessary and sufficient</w:t>
      </w:r>
      <w:r>
        <w:t xml:space="preserve"> causes of political phenomena</w:t>
      </w:r>
    </w:p>
    <w:p w14:paraId="51C0BCC7" w14:textId="249F113D" w:rsidR="00D13D3A" w:rsidRDefault="008402E0" w:rsidP="00D13D3A">
      <w:pPr>
        <w:pStyle w:val="ListParagraph"/>
        <w:numPr>
          <w:ilvl w:val="3"/>
          <w:numId w:val="1"/>
        </w:numPr>
      </w:pPr>
      <w:r>
        <w:t>Methods of agreement</w:t>
      </w:r>
    </w:p>
    <w:p w14:paraId="05C67F96" w14:textId="6491853E" w:rsidR="00121B6F" w:rsidRDefault="00D13D3A" w:rsidP="00121B6F">
      <w:pPr>
        <w:pStyle w:val="ListParagraph"/>
        <w:numPr>
          <w:ilvl w:val="3"/>
          <w:numId w:val="1"/>
        </w:numPr>
      </w:pPr>
      <w:r>
        <w:t>Methods of difference</w:t>
      </w:r>
    </w:p>
    <w:p w14:paraId="3DB18553" w14:textId="5E5486E9" w:rsidR="00121B6F" w:rsidRPr="00121B6F" w:rsidRDefault="00121B6F" w:rsidP="00121B6F">
      <w:pPr>
        <w:pStyle w:val="ListParagraph"/>
        <w:numPr>
          <w:ilvl w:val="1"/>
          <w:numId w:val="1"/>
        </w:numPr>
        <w:rPr>
          <w:b/>
        </w:rPr>
      </w:pPr>
      <w:r w:rsidRPr="00121B6F">
        <w:rPr>
          <w:b/>
        </w:rPr>
        <w:t>Conditions</w:t>
      </w:r>
    </w:p>
    <w:p w14:paraId="1C53C643" w14:textId="7C3BF510" w:rsidR="00D13D3A" w:rsidRPr="00C9400A" w:rsidRDefault="00D13D3A" w:rsidP="00121B6F">
      <w:pPr>
        <w:pStyle w:val="ListParagraph"/>
        <w:numPr>
          <w:ilvl w:val="2"/>
          <w:numId w:val="1"/>
        </w:numPr>
        <w:rPr>
          <w:b/>
        </w:rPr>
      </w:pPr>
      <w:r w:rsidRPr="00C9400A">
        <w:rPr>
          <w:b/>
        </w:rPr>
        <w:t>Necessary condition</w:t>
      </w:r>
      <w:r w:rsidR="00290E03" w:rsidRPr="00C9400A">
        <w:rPr>
          <w:b/>
        </w:rPr>
        <w:t xml:space="preserve"> </w:t>
      </w:r>
      <w:r w:rsidR="00121B6F" w:rsidRPr="00C9400A">
        <w:rPr>
          <w:b/>
        </w:rPr>
        <w:t>(Double negative)</w:t>
      </w:r>
    </w:p>
    <w:p w14:paraId="23D2FE34" w14:textId="53374606" w:rsidR="00D13D3A" w:rsidRPr="008F04B6" w:rsidRDefault="00D13D3A" w:rsidP="00121B6F">
      <w:pPr>
        <w:pStyle w:val="ListParagraph"/>
        <w:numPr>
          <w:ilvl w:val="3"/>
          <w:numId w:val="1"/>
        </w:numPr>
        <w:rPr>
          <w:highlight w:val="yellow"/>
        </w:rPr>
      </w:pPr>
      <w:r w:rsidRPr="008F04B6">
        <w:rPr>
          <w:highlight w:val="yellow"/>
        </w:rPr>
        <w:t>A circumstance in which absence the outcome cannot occur</w:t>
      </w:r>
    </w:p>
    <w:p w14:paraId="665E8593" w14:textId="5721F8B0" w:rsidR="00D13D3A" w:rsidRDefault="00D13D3A" w:rsidP="00121B6F">
      <w:pPr>
        <w:pStyle w:val="ListParagraph"/>
        <w:numPr>
          <w:ilvl w:val="4"/>
          <w:numId w:val="1"/>
        </w:numPr>
      </w:pPr>
      <w:r>
        <w:t>Y never happens unless X happens</w:t>
      </w:r>
    </w:p>
    <w:p w14:paraId="14A57914" w14:textId="41943BA3" w:rsidR="00D13D3A" w:rsidRDefault="00061A49" w:rsidP="00121B6F">
      <w:pPr>
        <w:pStyle w:val="ListParagraph"/>
        <w:numPr>
          <w:ilvl w:val="5"/>
          <w:numId w:val="1"/>
        </w:numPr>
      </w:pPr>
      <w:r>
        <w:t xml:space="preserve">Example: </w:t>
      </w:r>
      <w:r w:rsidR="00D13D3A">
        <w:t>You cannot have fire without oxygen.</w:t>
      </w:r>
    </w:p>
    <w:p w14:paraId="0C73B6D4" w14:textId="11665BED" w:rsidR="00061A49" w:rsidRDefault="00061A49" w:rsidP="00121B6F">
      <w:pPr>
        <w:pStyle w:val="ListParagraph"/>
        <w:numPr>
          <w:ilvl w:val="5"/>
          <w:numId w:val="1"/>
        </w:numPr>
      </w:pPr>
      <w:r>
        <w:t>Example: Without people you can not have politics</w:t>
      </w:r>
    </w:p>
    <w:p w14:paraId="0A86240F" w14:textId="4C8A99D2" w:rsidR="00D13D3A" w:rsidRPr="00C9400A" w:rsidRDefault="00D13D3A" w:rsidP="00121B6F">
      <w:pPr>
        <w:pStyle w:val="ListParagraph"/>
        <w:numPr>
          <w:ilvl w:val="2"/>
          <w:numId w:val="1"/>
        </w:numPr>
        <w:rPr>
          <w:b/>
        </w:rPr>
      </w:pPr>
      <w:r w:rsidRPr="00C9400A">
        <w:rPr>
          <w:b/>
        </w:rPr>
        <w:t>Sufficient causes</w:t>
      </w:r>
      <w:r w:rsidR="00290E03" w:rsidRPr="00C9400A">
        <w:rPr>
          <w:b/>
        </w:rPr>
        <w:t xml:space="preserve"> </w:t>
      </w:r>
      <w:r w:rsidR="00121B6F" w:rsidRPr="00C9400A">
        <w:rPr>
          <w:b/>
        </w:rPr>
        <w:t>(Double positive)</w:t>
      </w:r>
    </w:p>
    <w:p w14:paraId="4D4E5C57" w14:textId="4F35E890" w:rsidR="00D13D3A" w:rsidRPr="008F04B6" w:rsidRDefault="00D13D3A" w:rsidP="00121B6F">
      <w:pPr>
        <w:pStyle w:val="ListParagraph"/>
        <w:numPr>
          <w:ilvl w:val="3"/>
          <w:numId w:val="1"/>
        </w:numPr>
        <w:rPr>
          <w:highlight w:val="yellow"/>
        </w:rPr>
      </w:pPr>
      <w:r w:rsidRPr="008F04B6">
        <w:rPr>
          <w:highlight w:val="yellow"/>
        </w:rPr>
        <w:t xml:space="preserve">A </w:t>
      </w:r>
      <w:r w:rsidR="00061A49" w:rsidRPr="008F04B6">
        <w:rPr>
          <w:highlight w:val="yellow"/>
        </w:rPr>
        <w:t>circumstance in whose presence the outcome must occur</w:t>
      </w:r>
    </w:p>
    <w:p w14:paraId="6EC0B8AC" w14:textId="3F9E4E1D" w:rsidR="00061A49" w:rsidRDefault="00061A49" w:rsidP="00121B6F">
      <w:pPr>
        <w:pStyle w:val="ListParagraph"/>
        <w:numPr>
          <w:ilvl w:val="4"/>
          <w:numId w:val="1"/>
        </w:numPr>
      </w:pPr>
      <w:r>
        <w:t>Y always happens if X happens</w:t>
      </w:r>
    </w:p>
    <w:p w14:paraId="03EF4DCF" w14:textId="569AEB3A" w:rsidR="00061A49" w:rsidRDefault="00061A49" w:rsidP="00121B6F">
      <w:pPr>
        <w:pStyle w:val="ListParagraph"/>
        <w:numPr>
          <w:ilvl w:val="5"/>
          <w:numId w:val="1"/>
        </w:numPr>
      </w:pPr>
      <w:r>
        <w:t>Example: Jumping as a cause if sufficient for leaving the ground.</w:t>
      </w:r>
    </w:p>
    <w:p w14:paraId="5C355F65" w14:textId="6FC4525C" w:rsidR="0065102A" w:rsidRDefault="0065102A" w:rsidP="00121B6F">
      <w:pPr>
        <w:pStyle w:val="ListParagraph"/>
        <w:numPr>
          <w:ilvl w:val="6"/>
          <w:numId w:val="1"/>
        </w:numPr>
      </w:pPr>
      <w:r>
        <w:t>This does not mean that if you are off the ground you HAVE jumped, but jumping will get you that outcome every time.</w:t>
      </w:r>
    </w:p>
    <w:p w14:paraId="0E88A7CA" w14:textId="3F192D24" w:rsidR="00061A49" w:rsidRDefault="00061A49" w:rsidP="00121B6F">
      <w:pPr>
        <w:pStyle w:val="ListParagraph"/>
        <w:numPr>
          <w:ilvl w:val="5"/>
          <w:numId w:val="1"/>
        </w:numPr>
      </w:pPr>
      <w:r>
        <w:t xml:space="preserve">Example: </w:t>
      </w:r>
    </w:p>
    <w:p w14:paraId="288C6774" w14:textId="2D699A2B" w:rsidR="00121B6F" w:rsidRPr="00C9400A" w:rsidRDefault="00121B6F" w:rsidP="00121B6F">
      <w:pPr>
        <w:pStyle w:val="ListParagraph"/>
        <w:numPr>
          <w:ilvl w:val="2"/>
          <w:numId w:val="1"/>
        </w:numPr>
        <w:rPr>
          <w:b/>
        </w:rPr>
      </w:pPr>
      <w:r w:rsidRPr="00C9400A">
        <w:rPr>
          <w:b/>
        </w:rPr>
        <w:t>Necessary and Sufficient Condition</w:t>
      </w:r>
    </w:p>
    <w:p w14:paraId="2B195324" w14:textId="3E1C478F" w:rsidR="00121B6F" w:rsidRPr="008F04B6" w:rsidRDefault="00121B6F" w:rsidP="00121B6F">
      <w:pPr>
        <w:pStyle w:val="ListParagraph"/>
        <w:numPr>
          <w:ilvl w:val="3"/>
          <w:numId w:val="1"/>
        </w:numPr>
        <w:rPr>
          <w:highlight w:val="yellow"/>
        </w:rPr>
      </w:pPr>
      <w:r w:rsidRPr="008F04B6">
        <w:rPr>
          <w:highlight w:val="yellow"/>
        </w:rPr>
        <w:t>A circumstance in whose absence the outcome cannot occur and in whose presence the outcome must occur</w:t>
      </w:r>
    </w:p>
    <w:p w14:paraId="5605F887" w14:textId="3C303433" w:rsidR="00121B6F" w:rsidRDefault="00121B6F" w:rsidP="00121B6F">
      <w:pPr>
        <w:pStyle w:val="ListParagraph"/>
        <w:numPr>
          <w:ilvl w:val="4"/>
          <w:numId w:val="1"/>
        </w:numPr>
      </w:pPr>
      <w:r>
        <w:t>Y occurs if and only if X occurs</w:t>
      </w:r>
    </w:p>
    <w:p w14:paraId="4D5E591E" w14:textId="7DC0A924" w:rsidR="005F6C23" w:rsidRDefault="005F6C23" w:rsidP="005F6C23">
      <w:pPr>
        <w:pStyle w:val="ListParagraph"/>
        <w:numPr>
          <w:ilvl w:val="5"/>
          <w:numId w:val="1"/>
        </w:numPr>
      </w:pPr>
      <w:r>
        <w:t xml:space="preserve">Example: Gravity is a necessary and sufficient condition for an inanimate object to fall into the ground. </w:t>
      </w:r>
    </w:p>
    <w:p w14:paraId="301A949B" w14:textId="54325DC6" w:rsidR="00F0018D" w:rsidRDefault="00F0018D" w:rsidP="005F6C23">
      <w:pPr>
        <w:pStyle w:val="ListParagraph"/>
        <w:numPr>
          <w:ilvl w:val="5"/>
          <w:numId w:val="1"/>
        </w:numPr>
      </w:pPr>
      <w:r>
        <w:t xml:space="preserve">Example: </w:t>
      </w:r>
      <w:r w:rsidR="006779D5">
        <w:t>You can’t have rain without cumulonimbus clouds, but you can have clouds but no rain.</w:t>
      </w:r>
    </w:p>
    <w:p w14:paraId="0451E106" w14:textId="633E0FD4" w:rsidR="006779D5" w:rsidRDefault="00E96925" w:rsidP="00E96925">
      <w:pPr>
        <w:pStyle w:val="ListParagraph"/>
        <w:numPr>
          <w:ilvl w:val="1"/>
          <w:numId w:val="1"/>
        </w:numPr>
      </w:pPr>
      <w:r>
        <w:lastRenderedPageBreak/>
        <w:t>Mill’s Method of Agreement</w:t>
      </w:r>
    </w:p>
    <w:p w14:paraId="0577E2A2" w14:textId="01E2C863" w:rsidR="00E96925" w:rsidRDefault="00E96925" w:rsidP="00E96925">
      <w:pPr>
        <w:pStyle w:val="ListParagraph"/>
        <w:numPr>
          <w:ilvl w:val="2"/>
          <w:numId w:val="1"/>
        </w:numPr>
      </w:pPr>
      <w:r>
        <w:t xml:space="preserve">The cases being compared agree on the dependent variable. </w:t>
      </w:r>
    </w:p>
    <w:p w14:paraId="742E3B2E" w14:textId="2CA13CEA" w:rsidR="00E96925" w:rsidRDefault="00E96925" w:rsidP="00E96925">
      <w:pPr>
        <w:pStyle w:val="ListParagraph"/>
        <w:numPr>
          <w:ilvl w:val="3"/>
          <w:numId w:val="1"/>
        </w:numPr>
      </w:pPr>
      <w:r>
        <w:t>They result in the same outcome</w:t>
      </w:r>
    </w:p>
    <w:p w14:paraId="3E2BC216" w14:textId="16281140" w:rsidR="00F35FFA" w:rsidRDefault="00F35FFA" w:rsidP="00E96925">
      <w:pPr>
        <w:pStyle w:val="ListParagraph"/>
        <w:numPr>
          <w:ilvl w:val="3"/>
          <w:numId w:val="1"/>
        </w:numPr>
      </w:pPr>
      <w:r>
        <w:t>A parliamentary system may be a necessary condition</w:t>
      </w:r>
    </w:p>
    <w:p w14:paraId="2FC18F0C" w14:textId="34CE04A1" w:rsidR="00F35FFA" w:rsidRDefault="00F35FFA" w:rsidP="00E96925">
      <w:pPr>
        <w:pStyle w:val="ListParagraph"/>
        <w:numPr>
          <w:ilvl w:val="3"/>
          <w:numId w:val="1"/>
        </w:numPr>
      </w:pPr>
      <w:r>
        <w:t>Ethnic homogenous is not necessary</w:t>
      </w:r>
    </w:p>
    <w:p w14:paraId="606FEEAB" w14:textId="44CE6276" w:rsidR="00F35FFA" w:rsidRDefault="00F35FFA" w:rsidP="00F35FFA">
      <w:pPr>
        <w:pStyle w:val="ListParagraph"/>
        <w:numPr>
          <w:ilvl w:val="3"/>
          <w:numId w:val="1"/>
        </w:numPr>
      </w:pPr>
      <w:r>
        <w:t>A multiparty system is not necessary</w:t>
      </w:r>
    </w:p>
    <w:p w14:paraId="0B2C879B" w14:textId="77777777" w:rsidR="00F35FFA" w:rsidRDefault="00F35FFA" w:rsidP="00F35FFA"/>
    <w:p w14:paraId="465AFEC7" w14:textId="77777777" w:rsidR="00F35FFA" w:rsidRDefault="00F35FFA" w:rsidP="00F35FFA"/>
    <w:p w14:paraId="2BECFE59" w14:textId="77777777" w:rsidR="00F35FFA" w:rsidRDefault="00F35FFA" w:rsidP="00F35FFA"/>
    <w:p w14:paraId="3DE65EF2" w14:textId="77777777" w:rsidR="00F35FFA" w:rsidRDefault="00F35FFA" w:rsidP="00F35FFA"/>
    <w:tbl>
      <w:tblPr>
        <w:tblStyle w:val="TableGrid"/>
        <w:tblpPr w:leftFromText="180" w:rightFromText="180" w:vertAnchor="text" w:horzAnchor="page" w:tblpX="1729" w:tblpY="-2170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35FFA" w14:paraId="7F2C4D46" w14:textId="77777777" w:rsidTr="00F35FFA">
        <w:tc>
          <w:tcPr>
            <w:tcW w:w="1771" w:type="dxa"/>
          </w:tcPr>
          <w:p w14:paraId="673DC834" w14:textId="77777777" w:rsidR="00F35FFA" w:rsidRDefault="00F35FFA" w:rsidP="00F35FFA">
            <w:r>
              <w:t>Country</w:t>
            </w:r>
          </w:p>
        </w:tc>
        <w:tc>
          <w:tcPr>
            <w:tcW w:w="1771" w:type="dxa"/>
          </w:tcPr>
          <w:p w14:paraId="483655A5" w14:textId="77777777" w:rsidR="00F35FFA" w:rsidRDefault="00F35FFA" w:rsidP="00F35FFA">
            <w:r>
              <w:t>Democracy</w:t>
            </w:r>
          </w:p>
        </w:tc>
        <w:tc>
          <w:tcPr>
            <w:tcW w:w="1771" w:type="dxa"/>
          </w:tcPr>
          <w:p w14:paraId="67808437" w14:textId="77777777" w:rsidR="00F35FFA" w:rsidRDefault="00F35FFA" w:rsidP="00F35FFA">
            <w:r>
              <w:t>Ethnically homogenous</w:t>
            </w:r>
          </w:p>
        </w:tc>
        <w:tc>
          <w:tcPr>
            <w:tcW w:w="1771" w:type="dxa"/>
          </w:tcPr>
          <w:p w14:paraId="485D13B0" w14:textId="77777777" w:rsidR="00F35FFA" w:rsidRDefault="00F35FFA" w:rsidP="00F35FFA">
            <w:r>
              <w:t>Multiparty System</w:t>
            </w:r>
          </w:p>
        </w:tc>
        <w:tc>
          <w:tcPr>
            <w:tcW w:w="1772" w:type="dxa"/>
          </w:tcPr>
          <w:p w14:paraId="35C91B62" w14:textId="77777777" w:rsidR="00F35FFA" w:rsidRDefault="00F35FFA" w:rsidP="00F35FFA">
            <w:r>
              <w:t>Parliamentary system</w:t>
            </w:r>
          </w:p>
        </w:tc>
      </w:tr>
      <w:tr w:rsidR="00F35FFA" w14:paraId="01457BA4" w14:textId="77777777" w:rsidTr="00F35FFA">
        <w:tc>
          <w:tcPr>
            <w:tcW w:w="1771" w:type="dxa"/>
          </w:tcPr>
          <w:p w14:paraId="619D6BFE" w14:textId="77777777" w:rsidR="00F35FFA" w:rsidRDefault="00F35FFA" w:rsidP="00F35FFA">
            <w:r>
              <w:t>UK</w:t>
            </w:r>
          </w:p>
        </w:tc>
        <w:tc>
          <w:tcPr>
            <w:tcW w:w="1771" w:type="dxa"/>
          </w:tcPr>
          <w:p w14:paraId="6F44C8F6" w14:textId="77777777" w:rsidR="00F35FFA" w:rsidRDefault="00F35FFA" w:rsidP="00F35FFA">
            <w:r>
              <w:t>Yes</w:t>
            </w:r>
          </w:p>
        </w:tc>
        <w:tc>
          <w:tcPr>
            <w:tcW w:w="1771" w:type="dxa"/>
          </w:tcPr>
          <w:p w14:paraId="3CDE6F77" w14:textId="77777777" w:rsidR="00F35FFA" w:rsidRDefault="00F35FFA" w:rsidP="00F35FFA">
            <w:r>
              <w:t>Yes</w:t>
            </w:r>
          </w:p>
        </w:tc>
        <w:tc>
          <w:tcPr>
            <w:tcW w:w="1771" w:type="dxa"/>
          </w:tcPr>
          <w:p w14:paraId="3C6709DD" w14:textId="77777777" w:rsidR="00F35FFA" w:rsidRDefault="00F35FFA" w:rsidP="00F35FFA">
            <w:r>
              <w:t>No</w:t>
            </w:r>
          </w:p>
        </w:tc>
        <w:tc>
          <w:tcPr>
            <w:tcW w:w="1772" w:type="dxa"/>
          </w:tcPr>
          <w:p w14:paraId="57F230C3" w14:textId="77777777" w:rsidR="00F35FFA" w:rsidRDefault="00F35FFA" w:rsidP="00F35FFA">
            <w:r>
              <w:t>Yes</w:t>
            </w:r>
          </w:p>
        </w:tc>
      </w:tr>
      <w:tr w:rsidR="00F35FFA" w14:paraId="192D8BBF" w14:textId="77777777" w:rsidTr="00F35FFA">
        <w:tc>
          <w:tcPr>
            <w:tcW w:w="1771" w:type="dxa"/>
          </w:tcPr>
          <w:p w14:paraId="61A4EB0A" w14:textId="77777777" w:rsidR="00F35FFA" w:rsidRDefault="00F35FFA" w:rsidP="00F35FFA">
            <w:r>
              <w:t>Belgium</w:t>
            </w:r>
          </w:p>
        </w:tc>
        <w:tc>
          <w:tcPr>
            <w:tcW w:w="1771" w:type="dxa"/>
          </w:tcPr>
          <w:p w14:paraId="0ED9BBC6" w14:textId="77777777" w:rsidR="00F35FFA" w:rsidRDefault="00F35FFA" w:rsidP="00F35FFA">
            <w:r>
              <w:t>Yes</w:t>
            </w:r>
          </w:p>
        </w:tc>
        <w:tc>
          <w:tcPr>
            <w:tcW w:w="1771" w:type="dxa"/>
          </w:tcPr>
          <w:p w14:paraId="52055167" w14:textId="77777777" w:rsidR="00F35FFA" w:rsidRDefault="00F35FFA" w:rsidP="00F35FFA">
            <w:r>
              <w:t>No</w:t>
            </w:r>
          </w:p>
        </w:tc>
        <w:tc>
          <w:tcPr>
            <w:tcW w:w="1771" w:type="dxa"/>
          </w:tcPr>
          <w:p w14:paraId="3110B848" w14:textId="77777777" w:rsidR="00F35FFA" w:rsidRDefault="00F35FFA" w:rsidP="00F35FFA">
            <w:r>
              <w:t>Yes</w:t>
            </w:r>
          </w:p>
        </w:tc>
        <w:tc>
          <w:tcPr>
            <w:tcW w:w="1772" w:type="dxa"/>
          </w:tcPr>
          <w:p w14:paraId="697A7028" w14:textId="77777777" w:rsidR="00F35FFA" w:rsidRDefault="00F35FFA" w:rsidP="00F35FFA">
            <w:r>
              <w:t>Yes</w:t>
            </w:r>
          </w:p>
        </w:tc>
      </w:tr>
    </w:tbl>
    <w:p w14:paraId="49D52FBF" w14:textId="77777777" w:rsidR="00F35FFA" w:rsidRPr="00370AB0" w:rsidRDefault="00F35FFA" w:rsidP="00F35FFA">
      <w:bookmarkStart w:id="0" w:name="_GoBack"/>
      <w:bookmarkEnd w:id="0"/>
    </w:p>
    <w:sectPr w:rsidR="00F35FFA" w:rsidRPr="00370AB0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A05"/>
    <w:multiLevelType w:val="hybridMultilevel"/>
    <w:tmpl w:val="A6B89354"/>
    <w:lvl w:ilvl="0" w:tplc="95E61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BA"/>
    <w:rsid w:val="00061A49"/>
    <w:rsid w:val="00121B6F"/>
    <w:rsid w:val="00290E03"/>
    <w:rsid w:val="00370AB0"/>
    <w:rsid w:val="004311F0"/>
    <w:rsid w:val="005F6C23"/>
    <w:rsid w:val="0065102A"/>
    <w:rsid w:val="006779D5"/>
    <w:rsid w:val="00807FBA"/>
    <w:rsid w:val="008402E0"/>
    <w:rsid w:val="008F04B6"/>
    <w:rsid w:val="00A57CF9"/>
    <w:rsid w:val="00C9400A"/>
    <w:rsid w:val="00D13D3A"/>
    <w:rsid w:val="00E96925"/>
    <w:rsid w:val="00F0018D"/>
    <w:rsid w:val="00F30A1C"/>
    <w:rsid w:val="00F3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20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AB0"/>
    <w:pPr>
      <w:ind w:left="720"/>
      <w:contextualSpacing/>
    </w:pPr>
  </w:style>
  <w:style w:type="table" w:styleId="TableGrid">
    <w:name w:val="Table Grid"/>
    <w:basedOn w:val="TableNormal"/>
    <w:uiPriority w:val="59"/>
    <w:rsid w:val="00F3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AB0"/>
    <w:pPr>
      <w:ind w:left="720"/>
      <w:contextualSpacing/>
    </w:pPr>
  </w:style>
  <w:style w:type="table" w:styleId="TableGrid">
    <w:name w:val="Table Grid"/>
    <w:basedOn w:val="TableNormal"/>
    <w:uiPriority w:val="59"/>
    <w:rsid w:val="00F3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18</cp:revision>
  <dcterms:created xsi:type="dcterms:W3CDTF">2011-08-24T16:19:00Z</dcterms:created>
  <dcterms:modified xsi:type="dcterms:W3CDTF">2011-08-24T16:50:00Z</dcterms:modified>
</cp:coreProperties>
</file>