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933D12" w14:textId="77777777" w:rsidR="0034660C" w:rsidRDefault="0034660C"/>
    <w:p w14:paraId="6B9AB095" w14:textId="77777777" w:rsidR="00B13F2C" w:rsidRDefault="00B13F2C"/>
    <w:p w14:paraId="28752430" w14:textId="77777777" w:rsidR="00B13F2C" w:rsidRDefault="00B13F2C" w:rsidP="00B13F2C">
      <w:pPr>
        <w:pStyle w:val="ListParagraph"/>
        <w:numPr>
          <w:ilvl w:val="0"/>
          <w:numId w:val="1"/>
        </w:numPr>
      </w:pPr>
      <w:r>
        <w:t>Race and Ethnicity</w:t>
      </w:r>
    </w:p>
    <w:p w14:paraId="30FA1A2F" w14:textId="77777777" w:rsidR="00B13F2C" w:rsidRDefault="00B13F2C" w:rsidP="00B13F2C">
      <w:pPr>
        <w:pStyle w:val="ListParagraph"/>
        <w:numPr>
          <w:ilvl w:val="1"/>
          <w:numId w:val="1"/>
        </w:numPr>
      </w:pPr>
      <w:r>
        <w:t>Ethnicity, What is it?</w:t>
      </w:r>
    </w:p>
    <w:p w14:paraId="05CB4143" w14:textId="77777777" w:rsidR="00B13F2C" w:rsidRDefault="00B13F2C" w:rsidP="00B13F2C">
      <w:pPr>
        <w:pStyle w:val="ListParagraph"/>
        <w:numPr>
          <w:ilvl w:val="2"/>
          <w:numId w:val="1"/>
        </w:numPr>
      </w:pPr>
      <w:r w:rsidRPr="00B13F2C">
        <w:rPr>
          <w:b/>
        </w:rPr>
        <w:t>Ethnicity</w:t>
      </w:r>
      <w:r>
        <w:t xml:space="preserve"> is based on a conception of a shared cultural heritage</w:t>
      </w:r>
    </w:p>
    <w:p w14:paraId="6193660E" w14:textId="77777777" w:rsidR="00B13F2C" w:rsidRDefault="00B13F2C" w:rsidP="00B13F2C">
      <w:pPr>
        <w:pStyle w:val="ListParagraph"/>
        <w:numPr>
          <w:ilvl w:val="2"/>
          <w:numId w:val="1"/>
        </w:numPr>
      </w:pPr>
      <w:r>
        <w:t xml:space="preserve">An </w:t>
      </w:r>
      <w:r w:rsidRPr="00B13F2C">
        <w:rPr>
          <w:b/>
        </w:rPr>
        <w:t>ethnic group</w:t>
      </w:r>
      <w:r>
        <w:t xml:space="preserve"> is a collectivity of people who </w:t>
      </w:r>
      <w:r w:rsidRPr="00B13F2C">
        <w:rPr>
          <w:u w:val="single"/>
        </w:rPr>
        <w:t>believe</w:t>
      </w:r>
      <w:r>
        <w:t xml:space="preserve"> they share a common history, culture, or ancestry. </w:t>
      </w:r>
    </w:p>
    <w:p w14:paraId="6EBF0232" w14:textId="77777777" w:rsidR="00B13F2C" w:rsidRDefault="00BE00A6" w:rsidP="00B13F2C">
      <w:pPr>
        <w:pStyle w:val="ListParagraph"/>
        <w:numPr>
          <w:ilvl w:val="2"/>
          <w:numId w:val="1"/>
        </w:numPr>
      </w:pPr>
      <w:r>
        <w:t xml:space="preserve">Greek word </w:t>
      </w:r>
      <w:r w:rsidRPr="00BE00A6">
        <w:rPr>
          <w:b/>
          <w:i/>
        </w:rPr>
        <w:t>ethnos</w:t>
      </w:r>
      <w:r>
        <w:t xml:space="preserve"> was used to refer to non-greeks, or to </w:t>
      </w:r>
      <w:r w:rsidRPr="00BE00A6">
        <w:rPr>
          <w:i/>
        </w:rPr>
        <w:t>Other</w:t>
      </w:r>
      <w:r>
        <w:t xml:space="preserve"> people</w:t>
      </w:r>
    </w:p>
    <w:p w14:paraId="30C43392" w14:textId="77777777" w:rsidR="00BE00A6" w:rsidRDefault="00BE00A6" w:rsidP="00B13F2C">
      <w:pPr>
        <w:pStyle w:val="ListParagraph"/>
        <w:numPr>
          <w:ilvl w:val="2"/>
          <w:numId w:val="1"/>
        </w:numPr>
      </w:pPr>
      <w:r>
        <w:t>Greeks = “civilized” people</w:t>
      </w:r>
    </w:p>
    <w:p w14:paraId="71FB482B" w14:textId="77777777" w:rsidR="00BE00A6" w:rsidRDefault="00BE00A6" w:rsidP="00B13F2C">
      <w:pPr>
        <w:pStyle w:val="ListParagraph"/>
        <w:numPr>
          <w:ilvl w:val="2"/>
          <w:numId w:val="1"/>
        </w:numPr>
      </w:pPr>
      <w:r>
        <w:t>Non-Greeks = Peripheral people, foreign barbarians</w:t>
      </w:r>
    </w:p>
    <w:p w14:paraId="500C9B8C" w14:textId="77777777" w:rsidR="00BE00A6" w:rsidRDefault="00BE00A6" w:rsidP="00B13F2C">
      <w:pPr>
        <w:pStyle w:val="ListParagraph"/>
        <w:numPr>
          <w:ilvl w:val="2"/>
          <w:numId w:val="1"/>
        </w:numPr>
      </w:pPr>
      <w:r>
        <w:t>Ethnos in the Greek New Testament of the Christian Bible referred to non-Jewish and non-Christian people</w:t>
      </w:r>
    </w:p>
    <w:p w14:paraId="0EB82281" w14:textId="77777777" w:rsidR="00BE00A6" w:rsidRDefault="00BE00A6" w:rsidP="00B13F2C">
      <w:pPr>
        <w:pStyle w:val="ListParagraph"/>
        <w:numPr>
          <w:ilvl w:val="2"/>
          <w:numId w:val="1"/>
        </w:numPr>
      </w:pPr>
      <w:r w:rsidRPr="00BE00A6">
        <w:rPr>
          <w:b/>
        </w:rPr>
        <w:t>Franz Boas</w:t>
      </w:r>
      <w:r>
        <w:t xml:space="preserve"> found that physical characteristics, or phenotypes, were not associated with any particular behavior, culture, or language</w:t>
      </w:r>
    </w:p>
    <w:p w14:paraId="49105DC5" w14:textId="77777777" w:rsidR="00BE00A6" w:rsidRPr="00E76C02" w:rsidRDefault="00BE00A6" w:rsidP="00B13F2C">
      <w:pPr>
        <w:pStyle w:val="ListParagraph"/>
        <w:numPr>
          <w:ilvl w:val="2"/>
          <w:numId w:val="1"/>
        </w:numPr>
      </w:pPr>
      <w:r>
        <w:t xml:space="preserve">Culture isn’t biologically transmitted, it’s passed on through the process of </w:t>
      </w:r>
      <w:r w:rsidRPr="00BE00A6">
        <w:rPr>
          <w:b/>
        </w:rPr>
        <w:t>enculturation</w:t>
      </w:r>
    </w:p>
    <w:p w14:paraId="13EA1D2B" w14:textId="77777777" w:rsidR="00E76C02" w:rsidRDefault="00E76C02" w:rsidP="00E76C02">
      <w:pPr>
        <w:pStyle w:val="ListParagraph"/>
        <w:numPr>
          <w:ilvl w:val="1"/>
          <w:numId w:val="1"/>
        </w:numPr>
      </w:pPr>
      <w:r>
        <w:t>The Objective and Subjective</w:t>
      </w:r>
    </w:p>
    <w:p w14:paraId="176DC2DB" w14:textId="77777777" w:rsidR="00E76C02" w:rsidRDefault="00E76C02" w:rsidP="00E76C02">
      <w:pPr>
        <w:pStyle w:val="ListParagraph"/>
        <w:numPr>
          <w:ilvl w:val="2"/>
          <w:numId w:val="1"/>
        </w:numPr>
      </w:pPr>
      <w:r>
        <w:t>Objective = The observable culture and shared symbols of a group</w:t>
      </w:r>
    </w:p>
    <w:p w14:paraId="68D902EE" w14:textId="77777777" w:rsidR="00E76C02" w:rsidRDefault="00E76C02" w:rsidP="00E76C02">
      <w:pPr>
        <w:pStyle w:val="ListParagraph"/>
        <w:numPr>
          <w:ilvl w:val="2"/>
          <w:numId w:val="1"/>
        </w:numPr>
      </w:pPr>
      <w:r>
        <w:t>Subjective = The internal beliefs regarding a shared ancestry, a “we-feeling,” their emotional attachment to a group</w:t>
      </w:r>
    </w:p>
    <w:p w14:paraId="68524737" w14:textId="77777777" w:rsidR="00E76C02" w:rsidRDefault="00E76C02" w:rsidP="00E76C02">
      <w:pPr>
        <w:pStyle w:val="ListParagraph"/>
        <w:numPr>
          <w:ilvl w:val="2"/>
          <w:numId w:val="1"/>
        </w:numPr>
      </w:pPr>
      <w:r>
        <w:t>No African or European, or American Ethnicity</w:t>
      </w:r>
    </w:p>
    <w:p w14:paraId="29B26E93" w14:textId="2A7F84D9" w:rsidR="001E1F1F" w:rsidRDefault="001E1F1F" w:rsidP="001E1F1F">
      <w:pPr>
        <w:pStyle w:val="ListParagraph"/>
        <w:numPr>
          <w:ilvl w:val="1"/>
          <w:numId w:val="1"/>
        </w:numPr>
      </w:pPr>
      <w:r>
        <w:t>Ethnic Boundary Markers</w:t>
      </w:r>
    </w:p>
    <w:p w14:paraId="2CF78D1D" w14:textId="28584A25" w:rsidR="0003338C" w:rsidRDefault="001E1F1F" w:rsidP="0003338C">
      <w:pPr>
        <w:pStyle w:val="ListParagraph"/>
        <w:numPr>
          <w:ilvl w:val="2"/>
          <w:numId w:val="1"/>
        </w:numPr>
      </w:pPr>
      <w:r>
        <w:t xml:space="preserve">Ethnic groups use </w:t>
      </w:r>
      <w:r w:rsidRPr="001E1F1F">
        <w:rPr>
          <w:i/>
        </w:rPr>
        <w:t>cultural particulars</w:t>
      </w:r>
      <w:r>
        <w:t xml:space="preserve"> to make the edges of their group</w:t>
      </w:r>
    </w:p>
    <w:p w14:paraId="79184F25" w14:textId="2A5D0123" w:rsidR="001E1F1F" w:rsidRDefault="001E1F1F" w:rsidP="001E1F1F">
      <w:pPr>
        <w:pStyle w:val="ListParagraph"/>
        <w:numPr>
          <w:ilvl w:val="2"/>
          <w:numId w:val="1"/>
        </w:numPr>
      </w:pPr>
      <w:r>
        <w:t>Ethnic group boundaries are modifiable and changeable</w:t>
      </w:r>
    </w:p>
    <w:p w14:paraId="5E212C4E" w14:textId="5DA5BC57" w:rsidR="0003338C" w:rsidRDefault="0003338C" w:rsidP="0003338C">
      <w:pPr>
        <w:pStyle w:val="ListParagraph"/>
        <w:numPr>
          <w:ilvl w:val="1"/>
          <w:numId w:val="1"/>
        </w:numPr>
      </w:pPr>
      <w:r>
        <w:t>Major Anthropological Perspectives</w:t>
      </w:r>
    </w:p>
    <w:p w14:paraId="57FE9BA4" w14:textId="0C98FC9B" w:rsidR="0003338C" w:rsidRDefault="0003338C" w:rsidP="0003338C">
      <w:pPr>
        <w:pStyle w:val="ListParagraph"/>
        <w:numPr>
          <w:ilvl w:val="2"/>
          <w:numId w:val="1"/>
        </w:numPr>
      </w:pPr>
      <w:r>
        <w:t>Primordialist Model</w:t>
      </w:r>
    </w:p>
    <w:p w14:paraId="3A3746AC" w14:textId="6BE70283" w:rsidR="0003338C" w:rsidRDefault="0003338C" w:rsidP="0003338C">
      <w:pPr>
        <w:pStyle w:val="ListParagraph"/>
        <w:numPr>
          <w:ilvl w:val="3"/>
          <w:numId w:val="1"/>
        </w:numPr>
      </w:pPr>
      <w:r>
        <w:t>People maintain their ethnic affiliations because it is fundamental to their identity</w:t>
      </w:r>
    </w:p>
    <w:p w14:paraId="7282317C" w14:textId="14E4E84E" w:rsidR="0003338C" w:rsidRDefault="0003338C" w:rsidP="0003338C">
      <w:pPr>
        <w:pStyle w:val="ListParagraph"/>
        <w:numPr>
          <w:ilvl w:val="3"/>
          <w:numId w:val="1"/>
        </w:numPr>
      </w:pPr>
      <w:r>
        <w:t>Focuses on the more intrinsic, taken for granted aspects of culture, like kinship and religion</w:t>
      </w:r>
    </w:p>
    <w:p w14:paraId="3980951A" w14:textId="454C1621" w:rsidR="0003338C" w:rsidRDefault="0003338C" w:rsidP="0003338C">
      <w:pPr>
        <w:pStyle w:val="ListParagraph"/>
        <w:numPr>
          <w:ilvl w:val="3"/>
          <w:numId w:val="1"/>
        </w:numPr>
      </w:pPr>
      <w:r>
        <w:t>Ethnicity is a phen</w:t>
      </w:r>
      <w:r w:rsidR="00544E16">
        <w:t>omenon of relatedness, that kin</w:t>
      </w:r>
      <w:r>
        <w:t>ship is the basis of one’s felt bond to a group</w:t>
      </w:r>
    </w:p>
    <w:p w14:paraId="1046CDC8" w14:textId="50018FE7" w:rsidR="0003338C" w:rsidRDefault="0003338C" w:rsidP="0003338C">
      <w:pPr>
        <w:pStyle w:val="ListParagraph"/>
        <w:numPr>
          <w:ilvl w:val="3"/>
          <w:numId w:val="1"/>
        </w:numPr>
      </w:pPr>
      <w:r>
        <w:t>The Old Order Amish</w:t>
      </w:r>
    </w:p>
    <w:p w14:paraId="27507D07" w14:textId="6E50D2D1" w:rsidR="0003338C" w:rsidRDefault="0003338C" w:rsidP="0003338C">
      <w:pPr>
        <w:pStyle w:val="ListParagraph"/>
        <w:numPr>
          <w:ilvl w:val="2"/>
          <w:numId w:val="1"/>
        </w:numPr>
      </w:pPr>
      <w:r>
        <w:t>Circumstantialist Model</w:t>
      </w:r>
    </w:p>
    <w:p w14:paraId="55D9475D" w14:textId="6F770D7D" w:rsidR="0003338C" w:rsidRDefault="0003338C" w:rsidP="0003338C">
      <w:pPr>
        <w:pStyle w:val="ListParagraph"/>
        <w:numPr>
          <w:ilvl w:val="3"/>
          <w:numId w:val="1"/>
        </w:numPr>
      </w:pPr>
      <w:r>
        <w:t xml:space="preserve">Suggests that ethnic groups mark their </w:t>
      </w:r>
      <w:r w:rsidR="00544E16">
        <w:t>boundaries</w:t>
      </w:r>
      <w:r>
        <w:t xml:space="preserve"> not on the cultural content distinctiveness, but in relation to, or in opposition to other groups in their surroundings. It’s political.</w:t>
      </w:r>
    </w:p>
    <w:p w14:paraId="56BD9592" w14:textId="02FEA851" w:rsidR="0003338C" w:rsidRDefault="0003338C" w:rsidP="0003338C">
      <w:pPr>
        <w:pStyle w:val="ListParagraph"/>
        <w:numPr>
          <w:ilvl w:val="3"/>
          <w:numId w:val="1"/>
        </w:numPr>
      </w:pPr>
      <w:r w:rsidRPr="0003338C">
        <w:rPr>
          <w:b/>
        </w:rPr>
        <w:t>Group consciousness</w:t>
      </w:r>
      <w:r>
        <w:t>: The belief by the members that there is something different that unites them and sets them apart (e.g. a past of genocide, enslavement, exploitation)</w:t>
      </w:r>
    </w:p>
    <w:p w14:paraId="5A90E06D" w14:textId="7E8BE26B" w:rsidR="0003338C" w:rsidRDefault="0003338C" w:rsidP="0003338C">
      <w:pPr>
        <w:pStyle w:val="ListParagraph"/>
        <w:numPr>
          <w:ilvl w:val="3"/>
          <w:numId w:val="1"/>
        </w:numPr>
      </w:pPr>
      <w:r>
        <w:lastRenderedPageBreak/>
        <w:t>How/why groups mobilize for political action</w:t>
      </w:r>
    </w:p>
    <w:p w14:paraId="1CC49BDE" w14:textId="2FE2C27A" w:rsidR="00C067DB" w:rsidRDefault="00C067DB" w:rsidP="00C067DB">
      <w:pPr>
        <w:pStyle w:val="ListParagraph"/>
        <w:numPr>
          <w:ilvl w:val="1"/>
          <w:numId w:val="1"/>
        </w:numPr>
      </w:pPr>
      <w:r>
        <w:t>Contemporary thought</w:t>
      </w:r>
    </w:p>
    <w:p w14:paraId="3D9C4A7F" w14:textId="5595B859" w:rsidR="00C067DB" w:rsidRDefault="00C067DB" w:rsidP="00C067DB">
      <w:pPr>
        <w:pStyle w:val="ListParagraph"/>
        <w:numPr>
          <w:ilvl w:val="2"/>
          <w:numId w:val="1"/>
        </w:numPr>
      </w:pPr>
      <w:r>
        <w:t>Anthropologists draw from both models to explain to interpret ethnicity</w:t>
      </w:r>
    </w:p>
    <w:p w14:paraId="294BA215" w14:textId="5CFF106B" w:rsidR="00C067DB" w:rsidRDefault="00C067DB" w:rsidP="00C067DB">
      <w:pPr>
        <w:pStyle w:val="ListParagraph"/>
        <w:numPr>
          <w:ilvl w:val="2"/>
          <w:numId w:val="1"/>
        </w:numPr>
      </w:pPr>
      <w:r>
        <w:t>How societal conditions affect how people define themselves ethnically</w:t>
      </w:r>
    </w:p>
    <w:p w14:paraId="6BCE1B6D" w14:textId="03792872" w:rsidR="00C067DB" w:rsidRDefault="00C067DB" w:rsidP="00C067DB">
      <w:pPr>
        <w:pStyle w:val="ListParagraph"/>
        <w:numPr>
          <w:ilvl w:val="2"/>
          <w:numId w:val="1"/>
        </w:numPr>
      </w:pPr>
      <w:r>
        <w:t>What ethnic categories have enduring meaningfulness?</w:t>
      </w:r>
    </w:p>
    <w:p w14:paraId="4025C165" w14:textId="5A114E57" w:rsidR="00C067DB" w:rsidRDefault="00C067DB" w:rsidP="00C067DB">
      <w:pPr>
        <w:pStyle w:val="ListParagraph"/>
        <w:numPr>
          <w:ilvl w:val="2"/>
          <w:numId w:val="1"/>
        </w:numPr>
      </w:pPr>
      <w:r>
        <w:t>When and why do groups assert such categories?</w:t>
      </w:r>
    </w:p>
    <w:p w14:paraId="38342502" w14:textId="19D5D522" w:rsidR="007F2D26" w:rsidRDefault="007F2D26" w:rsidP="007F2D26">
      <w:pPr>
        <w:pStyle w:val="ListParagraph"/>
        <w:numPr>
          <w:ilvl w:val="1"/>
          <w:numId w:val="1"/>
        </w:numPr>
      </w:pPr>
      <w:r>
        <w:t>Patterns of Ethnic Relations</w:t>
      </w:r>
    </w:p>
    <w:p w14:paraId="437C7D0B" w14:textId="270191A8" w:rsidR="007F2D26" w:rsidRDefault="007F2D26" w:rsidP="007F2D26">
      <w:pPr>
        <w:pStyle w:val="ListParagraph"/>
        <w:numPr>
          <w:ilvl w:val="2"/>
          <w:numId w:val="1"/>
        </w:numPr>
      </w:pPr>
      <w:r>
        <w:t>Pluralism</w:t>
      </w:r>
    </w:p>
    <w:p w14:paraId="3B5E2D6D" w14:textId="0F283D5E" w:rsidR="007F2D26" w:rsidRDefault="007F2D26" w:rsidP="007F2D26">
      <w:pPr>
        <w:pStyle w:val="ListParagraph"/>
        <w:numPr>
          <w:ilvl w:val="3"/>
          <w:numId w:val="1"/>
        </w:numPr>
      </w:pPr>
      <w:r>
        <w:t>More than 1 ethnic group occupies a single nation</w:t>
      </w:r>
    </w:p>
    <w:p w14:paraId="023D9275" w14:textId="0BC15387" w:rsidR="007F2D26" w:rsidRDefault="007F2D26" w:rsidP="007F2D26">
      <w:pPr>
        <w:pStyle w:val="ListParagraph"/>
        <w:numPr>
          <w:ilvl w:val="2"/>
          <w:numId w:val="1"/>
        </w:numPr>
      </w:pPr>
      <w:r>
        <w:t>Assimilation</w:t>
      </w:r>
    </w:p>
    <w:p w14:paraId="15C6EEBC" w14:textId="3D6DAA9E" w:rsidR="007F2D26" w:rsidRDefault="007F2D26" w:rsidP="007F2D26">
      <w:pPr>
        <w:pStyle w:val="ListParagraph"/>
        <w:numPr>
          <w:ilvl w:val="3"/>
          <w:numId w:val="1"/>
        </w:numPr>
      </w:pPr>
      <w:r>
        <w:t>The process of ethnic boundary decay</w:t>
      </w:r>
    </w:p>
    <w:p w14:paraId="12AE227C" w14:textId="6794C246" w:rsidR="007F2D26" w:rsidRDefault="007F2D26" w:rsidP="007F2D26">
      <w:pPr>
        <w:pStyle w:val="ListParagraph"/>
        <w:numPr>
          <w:ilvl w:val="2"/>
          <w:numId w:val="1"/>
        </w:numPr>
      </w:pPr>
      <w:r>
        <w:t>Cultural Assimilation</w:t>
      </w:r>
    </w:p>
    <w:p w14:paraId="33373263" w14:textId="52D4C3F2" w:rsidR="007F2D26" w:rsidRDefault="007F2D26" w:rsidP="007F2D26">
      <w:pPr>
        <w:pStyle w:val="ListParagraph"/>
        <w:numPr>
          <w:ilvl w:val="2"/>
          <w:numId w:val="1"/>
        </w:numPr>
      </w:pPr>
      <w:r>
        <w:t>Ethnocide</w:t>
      </w:r>
    </w:p>
    <w:p w14:paraId="22C3FE67" w14:textId="54037A80" w:rsidR="00183BDF" w:rsidRDefault="00183BDF" w:rsidP="00183BDF">
      <w:pPr>
        <w:pStyle w:val="ListParagraph"/>
        <w:numPr>
          <w:ilvl w:val="3"/>
          <w:numId w:val="1"/>
        </w:numPr>
      </w:pPr>
      <w:r>
        <w:t>To eliminate a culture</w:t>
      </w:r>
    </w:p>
    <w:p w14:paraId="50EDEE1E" w14:textId="63F3D803" w:rsidR="007F2D26" w:rsidRDefault="007F2D26" w:rsidP="007F2D26">
      <w:pPr>
        <w:pStyle w:val="ListParagraph"/>
        <w:numPr>
          <w:ilvl w:val="2"/>
          <w:numId w:val="1"/>
        </w:numPr>
      </w:pPr>
      <w:r>
        <w:t>Biological assimilation</w:t>
      </w:r>
    </w:p>
    <w:p w14:paraId="476E0CF4" w14:textId="5512DCB3" w:rsidR="007F2D26" w:rsidRDefault="00183BDF" w:rsidP="00944F6B">
      <w:pPr>
        <w:pStyle w:val="ListParagraph"/>
        <w:numPr>
          <w:ilvl w:val="3"/>
          <w:numId w:val="1"/>
        </w:numPr>
      </w:pPr>
      <w:r>
        <w:t xml:space="preserve">When ethnicities </w:t>
      </w:r>
      <w:r w:rsidR="00944F6B">
        <w:t>mix</w:t>
      </w:r>
    </w:p>
    <w:p w14:paraId="1204969E" w14:textId="3B56EBEC" w:rsidR="00944F6B" w:rsidRDefault="00944F6B" w:rsidP="00944F6B">
      <w:pPr>
        <w:pStyle w:val="ListParagraph"/>
        <w:numPr>
          <w:ilvl w:val="2"/>
          <w:numId w:val="1"/>
        </w:numPr>
      </w:pPr>
      <w:r>
        <w:t>Integration</w:t>
      </w:r>
    </w:p>
    <w:p w14:paraId="4FA9ACCC" w14:textId="3CDAE288" w:rsidR="00944F6B" w:rsidRDefault="00944F6B" w:rsidP="00944F6B">
      <w:pPr>
        <w:pStyle w:val="ListParagraph"/>
        <w:numPr>
          <w:ilvl w:val="3"/>
          <w:numId w:val="1"/>
        </w:numPr>
      </w:pPr>
      <w:r>
        <w:t>An ethnic group becomes full participants in the institutions of a society while still maintaining their distinct cultural traits</w:t>
      </w:r>
    </w:p>
    <w:p w14:paraId="32C4A42B" w14:textId="64F9140A" w:rsidR="00944F6B" w:rsidRDefault="00944F6B" w:rsidP="00944F6B">
      <w:pPr>
        <w:pStyle w:val="ListParagraph"/>
        <w:numPr>
          <w:ilvl w:val="2"/>
          <w:numId w:val="1"/>
        </w:numPr>
      </w:pPr>
      <w:r>
        <w:t>Segregation</w:t>
      </w:r>
    </w:p>
    <w:p w14:paraId="34315E3D" w14:textId="286FB62A" w:rsidR="00944F6B" w:rsidRDefault="00944F6B" w:rsidP="00944F6B">
      <w:pPr>
        <w:pStyle w:val="ListParagraph"/>
        <w:numPr>
          <w:ilvl w:val="3"/>
          <w:numId w:val="1"/>
        </w:numPr>
      </w:pPr>
      <w:r>
        <w:t>Physical and social separation</w:t>
      </w:r>
    </w:p>
    <w:p w14:paraId="4282A138" w14:textId="4963811A" w:rsidR="00944F6B" w:rsidRDefault="00944F6B" w:rsidP="00944F6B">
      <w:pPr>
        <w:pStyle w:val="ListParagraph"/>
        <w:numPr>
          <w:ilvl w:val="2"/>
          <w:numId w:val="1"/>
        </w:numPr>
      </w:pPr>
      <w:r>
        <w:t>Genocide</w:t>
      </w:r>
    </w:p>
    <w:p w14:paraId="60AC3469" w14:textId="095C9DF0" w:rsidR="00944F6B" w:rsidRDefault="00944F6B" w:rsidP="00944F6B">
      <w:pPr>
        <w:pStyle w:val="ListParagraph"/>
        <w:numPr>
          <w:ilvl w:val="3"/>
          <w:numId w:val="1"/>
        </w:numPr>
      </w:pPr>
      <w:r>
        <w:t>Systematic elimination of a particular ethnic group</w:t>
      </w:r>
    </w:p>
    <w:p w14:paraId="06460088" w14:textId="7B9C62B3" w:rsidR="00CE1F43" w:rsidRDefault="00CE1F43" w:rsidP="00CE1F43">
      <w:pPr>
        <w:pStyle w:val="ListParagraph"/>
        <w:numPr>
          <w:ilvl w:val="1"/>
          <w:numId w:val="1"/>
        </w:numPr>
      </w:pPr>
      <w:r>
        <w:t>Ethnicity and Nationalism</w:t>
      </w:r>
    </w:p>
    <w:p w14:paraId="468F1EC6" w14:textId="3C2D2285" w:rsidR="00CE1F43" w:rsidRDefault="00CE1F43" w:rsidP="00CE1F43">
      <w:pPr>
        <w:pStyle w:val="ListParagraph"/>
        <w:numPr>
          <w:ilvl w:val="2"/>
          <w:numId w:val="1"/>
        </w:numPr>
      </w:pPr>
      <w:r>
        <w:t>Nationalism – a set of symbols and beliefs providing the sense of belonging to a single political community</w:t>
      </w:r>
    </w:p>
    <w:p w14:paraId="19C52BC7" w14:textId="2A922F1F" w:rsidR="00CE1F43" w:rsidRDefault="00CE1F43" w:rsidP="00CE1F43">
      <w:pPr>
        <w:pStyle w:val="ListParagraph"/>
        <w:numPr>
          <w:ilvl w:val="2"/>
          <w:numId w:val="1"/>
        </w:numPr>
      </w:pPr>
      <w:r>
        <w:t>Ethnic communities are older than, or have existed before the formation of, nation-states</w:t>
      </w:r>
    </w:p>
    <w:p w14:paraId="64090AB8" w14:textId="295B7E97" w:rsidR="00414111" w:rsidRDefault="00414111" w:rsidP="00414111">
      <w:pPr>
        <w:pStyle w:val="ListParagraph"/>
        <w:numPr>
          <w:ilvl w:val="1"/>
          <w:numId w:val="1"/>
        </w:numPr>
      </w:pPr>
      <w:r>
        <w:t>Ethnicity Conclusions</w:t>
      </w:r>
    </w:p>
    <w:p w14:paraId="49ED22C3" w14:textId="3D68335C" w:rsidR="00414111" w:rsidRDefault="00414111" w:rsidP="00414111">
      <w:pPr>
        <w:pStyle w:val="ListParagraph"/>
        <w:numPr>
          <w:ilvl w:val="2"/>
          <w:numId w:val="1"/>
        </w:numPr>
      </w:pPr>
      <w:r>
        <w:t>Ethnicity is not biologically determines</w:t>
      </w:r>
    </w:p>
    <w:p w14:paraId="361421FA" w14:textId="199B1BF2" w:rsidR="00414111" w:rsidRDefault="00414111" w:rsidP="00414111">
      <w:pPr>
        <w:pStyle w:val="ListParagraph"/>
        <w:numPr>
          <w:ilvl w:val="2"/>
          <w:numId w:val="1"/>
        </w:numPr>
      </w:pPr>
      <w:r>
        <w:t>Ethnicity is altered, modified, and asserted in differing historical, social, political, and cultural contexts</w:t>
      </w:r>
    </w:p>
    <w:p w14:paraId="61872B75" w14:textId="0E779B43" w:rsidR="00414111" w:rsidRDefault="00414111" w:rsidP="00414111">
      <w:pPr>
        <w:pStyle w:val="ListParagraph"/>
        <w:numPr>
          <w:ilvl w:val="2"/>
          <w:numId w:val="1"/>
        </w:numPr>
      </w:pPr>
      <w:r>
        <w:t>Ethnic identity depends upon ascription and self-ascription; only as individuals embrace it, are constrained by it, act on it, and experience it will ethnicity make an organization difference</w:t>
      </w:r>
    </w:p>
    <w:p w14:paraId="2D757789" w14:textId="1D8C20AD" w:rsidR="00414111" w:rsidRDefault="00414111" w:rsidP="00414111">
      <w:pPr>
        <w:pStyle w:val="ListParagraph"/>
        <w:numPr>
          <w:ilvl w:val="2"/>
          <w:numId w:val="1"/>
        </w:numPr>
      </w:pPr>
      <w:r>
        <w:t>Anthropologists look at why and under what conditions ethnic groups ascribe to certain characteristics</w:t>
      </w:r>
      <w:bookmarkStart w:id="0" w:name="_GoBack"/>
      <w:bookmarkEnd w:id="0"/>
    </w:p>
    <w:sectPr w:rsidR="00414111" w:rsidSect="003466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50ED5"/>
    <w:multiLevelType w:val="hybridMultilevel"/>
    <w:tmpl w:val="30B643AC"/>
    <w:lvl w:ilvl="0" w:tplc="A98AC1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F2C"/>
    <w:rsid w:val="0003338C"/>
    <w:rsid w:val="00183BDF"/>
    <w:rsid w:val="001E1F1F"/>
    <w:rsid w:val="0034660C"/>
    <w:rsid w:val="00414111"/>
    <w:rsid w:val="00544E16"/>
    <w:rsid w:val="007F2D26"/>
    <w:rsid w:val="00944F6B"/>
    <w:rsid w:val="00B13F2C"/>
    <w:rsid w:val="00BE00A6"/>
    <w:rsid w:val="00C067DB"/>
    <w:rsid w:val="00CE1F43"/>
    <w:rsid w:val="00E7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9489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F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496</Words>
  <Characters>2831</Characters>
  <Application>Microsoft Macintosh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10</cp:revision>
  <dcterms:created xsi:type="dcterms:W3CDTF">2011-10-06T14:18:00Z</dcterms:created>
  <dcterms:modified xsi:type="dcterms:W3CDTF">2011-10-06T15:25:00Z</dcterms:modified>
</cp:coreProperties>
</file>