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79144" w14:textId="77777777" w:rsidR="00DB6E04" w:rsidRDefault="00DB6E04" w:rsidP="00DB6E04"/>
    <w:p w14:paraId="275CD4EA" w14:textId="77777777" w:rsidR="00DB6E04" w:rsidRDefault="00DB6E04" w:rsidP="00DB6E04"/>
    <w:p w14:paraId="2F60EE8C" w14:textId="77777777" w:rsidR="00DB6E04" w:rsidRDefault="00DB6E04" w:rsidP="00DB6E04">
      <w:pPr>
        <w:pStyle w:val="ListParagraph"/>
        <w:numPr>
          <w:ilvl w:val="0"/>
          <w:numId w:val="2"/>
        </w:numPr>
      </w:pPr>
      <w:r>
        <w:t>Rights of Intensification</w:t>
      </w:r>
    </w:p>
    <w:p w14:paraId="34AC4D06" w14:textId="77777777" w:rsidR="00DB6E04" w:rsidRDefault="00DB6E04" w:rsidP="00DB6E04">
      <w:pPr>
        <w:pStyle w:val="ListParagraph"/>
        <w:numPr>
          <w:ilvl w:val="1"/>
          <w:numId w:val="2"/>
        </w:numPr>
      </w:pPr>
      <w:r>
        <w:t>Take place during crises that affect the group/collectivity. Funerals and birth are a common example.</w:t>
      </w:r>
    </w:p>
    <w:p w14:paraId="5113A2B0" w14:textId="77777777" w:rsidR="00DB6E04" w:rsidRDefault="00DB6E04" w:rsidP="00DB6E04">
      <w:pPr>
        <w:pStyle w:val="ListParagraph"/>
        <w:numPr>
          <w:ilvl w:val="1"/>
          <w:numId w:val="2"/>
        </w:numPr>
      </w:pPr>
      <w:r>
        <w:t>Functions</w:t>
      </w:r>
    </w:p>
    <w:p w14:paraId="79552D06" w14:textId="77777777" w:rsidR="00DB6E04" w:rsidRDefault="00DB6E04" w:rsidP="00DB6E04">
      <w:pPr>
        <w:pStyle w:val="ListParagraph"/>
        <w:numPr>
          <w:ilvl w:val="2"/>
          <w:numId w:val="2"/>
        </w:numPr>
      </w:pPr>
      <w:r>
        <w:t>Expression and affirmation of common values</w:t>
      </w:r>
    </w:p>
    <w:p w14:paraId="53AD3F62" w14:textId="77777777" w:rsidR="00DB6E04" w:rsidRDefault="00DB6E04" w:rsidP="00DB6E04">
      <w:pPr>
        <w:pStyle w:val="ListParagraph"/>
        <w:numPr>
          <w:ilvl w:val="2"/>
          <w:numId w:val="2"/>
        </w:numPr>
      </w:pPr>
      <w:r>
        <w:t>Unification of group</w:t>
      </w:r>
    </w:p>
    <w:p w14:paraId="38656459" w14:textId="77777777" w:rsidR="00DB6E04" w:rsidRDefault="00DB6E04" w:rsidP="00DB6E04">
      <w:pPr>
        <w:pStyle w:val="ListParagraph"/>
        <w:numPr>
          <w:ilvl w:val="2"/>
          <w:numId w:val="2"/>
        </w:numPr>
      </w:pPr>
      <w:r>
        <w:t>Prevention of disruption of society</w:t>
      </w:r>
    </w:p>
    <w:p w14:paraId="24C78AB1" w14:textId="77777777" w:rsidR="00DB6E04" w:rsidRDefault="00DB6E04" w:rsidP="00DB6E04">
      <w:pPr>
        <w:pStyle w:val="ListParagraph"/>
        <w:numPr>
          <w:ilvl w:val="1"/>
          <w:numId w:val="2"/>
        </w:numPr>
      </w:pPr>
      <w:r>
        <w:t>Victor Turner and Religious Pilgrimage</w:t>
      </w:r>
    </w:p>
    <w:p w14:paraId="0BCD3E79" w14:textId="2D00BE6E" w:rsidR="0088698D" w:rsidRDefault="0088698D" w:rsidP="0088698D">
      <w:pPr>
        <w:pStyle w:val="ListParagraph"/>
        <w:numPr>
          <w:ilvl w:val="0"/>
          <w:numId w:val="2"/>
        </w:numPr>
      </w:pPr>
      <w:r>
        <w:t>Spirit Possession</w:t>
      </w:r>
    </w:p>
    <w:p w14:paraId="5BE267DF" w14:textId="6FD740F9" w:rsidR="0088698D" w:rsidRDefault="0088698D" w:rsidP="0088698D">
      <w:pPr>
        <w:pStyle w:val="ListParagraph"/>
        <w:numPr>
          <w:ilvl w:val="1"/>
          <w:numId w:val="2"/>
        </w:numPr>
      </w:pPr>
      <w:r>
        <w:t>The supernatural and the natural come together for purposes of:</w:t>
      </w:r>
    </w:p>
    <w:p w14:paraId="109644BA" w14:textId="6EFBB039" w:rsidR="0088698D" w:rsidRDefault="0088698D" w:rsidP="0088698D">
      <w:pPr>
        <w:pStyle w:val="ListParagraph"/>
        <w:numPr>
          <w:ilvl w:val="2"/>
          <w:numId w:val="2"/>
        </w:numPr>
      </w:pPr>
      <w:r>
        <w:t>Communication/revelation</w:t>
      </w:r>
    </w:p>
    <w:p w14:paraId="2FE49382" w14:textId="698D687F" w:rsidR="0088698D" w:rsidRDefault="0088698D" w:rsidP="0088698D">
      <w:pPr>
        <w:pStyle w:val="ListParagraph"/>
        <w:numPr>
          <w:ilvl w:val="2"/>
          <w:numId w:val="2"/>
        </w:numPr>
      </w:pPr>
      <w:r>
        <w:t>Healing/Inflicting Sickness</w:t>
      </w:r>
    </w:p>
    <w:p w14:paraId="48A47E48" w14:textId="553F7D5F" w:rsidR="0088698D" w:rsidRDefault="0088698D" w:rsidP="0088698D">
      <w:pPr>
        <w:pStyle w:val="ListParagraph"/>
        <w:numPr>
          <w:ilvl w:val="2"/>
          <w:numId w:val="2"/>
        </w:numPr>
      </w:pPr>
      <w:r>
        <w:t>Judgment/ethical dilemmas</w:t>
      </w:r>
    </w:p>
    <w:p w14:paraId="70EEAFE4" w14:textId="0BE9DF44" w:rsidR="0088698D" w:rsidRDefault="0088698D" w:rsidP="0088698D">
      <w:pPr>
        <w:pStyle w:val="ListParagraph"/>
        <w:numPr>
          <w:ilvl w:val="2"/>
          <w:numId w:val="2"/>
        </w:numPr>
      </w:pPr>
      <w:r>
        <w:t>Disruption of the mundane (oppression)</w:t>
      </w:r>
    </w:p>
    <w:p w14:paraId="7FB989D6" w14:textId="2626E562" w:rsidR="0088698D" w:rsidRDefault="0088698D" w:rsidP="0088698D">
      <w:pPr>
        <w:pStyle w:val="ListParagraph"/>
        <w:numPr>
          <w:ilvl w:val="2"/>
          <w:numId w:val="2"/>
        </w:numPr>
      </w:pPr>
      <w:r>
        <w:t>Rites of passage / rites of intensification</w:t>
      </w:r>
    </w:p>
    <w:p w14:paraId="46D37CD6" w14:textId="68886E8E" w:rsidR="004D1AC6" w:rsidRDefault="004D1AC6" w:rsidP="004D1AC6">
      <w:pPr>
        <w:pStyle w:val="ListParagraph"/>
        <w:numPr>
          <w:ilvl w:val="0"/>
          <w:numId w:val="2"/>
        </w:numPr>
      </w:pPr>
      <w:r>
        <w:t>Rite of Passage</w:t>
      </w:r>
    </w:p>
    <w:p w14:paraId="3A68F808" w14:textId="67D96D34" w:rsidR="004D1AC6" w:rsidRDefault="004D1AC6" w:rsidP="004D1AC6">
      <w:pPr>
        <w:pStyle w:val="ListParagraph"/>
        <w:numPr>
          <w:ilvl w:val="1"/>
          <w:numId w:val="2"/>
        </w:numPr>
      </w:pPr>
      <w:r>
        <w:t>Aja Rite of Passage</w:t>
      </w:r>
    </w:p>
    <w:p w14:paraId="55062762" w14:textId="31C0D27C" w:rsidR="004D1AC6" w:rsidRDefault="004D1AC6" w:rsidP="004D1AC6">
      <w:pPr>
        <w:pStyle w:val="ListParagraph"/>
        <w:numPr>
          <w:ilvl w:val="2"/>
          <w:numId w:val="2"/>
        </w:numPr>
      </w:pPr>
      <w:r>
        <w:t xml:space="preserve">In </w:t>
      </w:r>
      <w:r w:rsidRPr="004D1AC6">
        <w:rPr>
          <w:i/>
        </w:rPr>
        <w:t>Vodoun</w:t>
      </w:r>
      <w:r>
        <w:t xml:space="preserve"> religious practice in Benin, West Africa, </w:t>
      </w:r>
      <w:r w:rsidRPr="004D1AC6">
        <w:rPr>
          <w:i/>
        </w:rPr>
        <w:t>Sakpata</w:t>
      </w:r>
      <w:r>
        <w:t xml:space="preserve"> is the deity of the earth, and of smallpox and skin disease</w:t>
      </w:r>
    </w:p>
    <w:p w14:paraId="45C85710" w14:textId="45DB028E" w:rsidR="004D1AC6" w:rsidRDefault="004D1AC6" w:rsidP="004D1AC6">
      <w:pPr>
        <w:pStyle w:val="ListParagraph"/>
        <w:numPr>
          <w:ilvl w:val="2"/>
          <w:numId w:val="2"/>
        </w:numPr>
      </w:pPr>
      <w:r>
        <w:t xml:space="preserve">Community members are chosen to become initiates (Called </w:t>
      </w:r>
      <w:r>
        <w:rPr>
          <w:i/>
        </w:rPr>
        <w:t>kponkpon</w:t>
      </w:r>
      <w:r>
        <w:t>) into this spirit possession troupe; membership gives immunity to skin disease, and the new members use their status and power as members of the troupe to provide protection from illness for community members.</w:t>
      </w:r>
    </w:p>
    <w:p w14:paraId="47F61045" w14:textId="40288C1D" w:rsidR="004D1AC6" w:rsidRDefault="004D1AC6" w:rsidP="004D1AC6">
      <w:pPr>
        <w:pStyle w:val="ListParagraph"/>
        <w:numPr>
          <w:ilvl w:val="2"/>
          <w:numId w:val="2"/>
        </w:numPr>
      </w:pPr>
      <w:r>
        <w:t xml:space="preserve">The rite takes up to three years for initiates. Upon completion of the rite, initiates become </w:t>
      </w:r>
      <w:r>
        <w:rPr>
          <w:i/>
        </w:rPr>
        <w:t>Sakpatashi</w:t>
      </w:r>
      <w:r>
        <w:t>, or, spouses of the deity</w:t>
      </w:r>
    </w:p>
    <w:p w14:paraId="1959936E" w14:textId="258876B2" w:rsidR="008B4DDE" w:rsidRDefault="008B4DDE" w:rsidP="008B4DDE">
      <w:pPr>
        <w:pStyle w:val="ListParagraph"/>
        <w:numPr>
          <w:ilvl w:val="0"/>
          <w:numId w:val="2"/>
        </w:numPr>
      </w:pPr>
      <w:r>
        <w:t>Definitions to know</w:t>
      </w:r>
    </w:p>
    <w:p w14:paraId="3AC726FA" w14:textId="79DDC067" w:rsidR="008B4DDE" w:rsidRDefault="008B4DDE" w:rsidP="008B4DDE">
      <w:pPr>
        <w:pStyle w:val="ListParagraph"/>
        <w:numPr>
          <w:ilvl w:val="1"/>
          <w:numId w:val="2"/>
        </w:numPr>
      </w:pPr>
      <w:r>
        <w:t>Magic</w:t>
      </w:r>
    </w:p>
    <w:p w14:paraId="052F124D" w14:textId="51282B72" w:rsidR="008B4DDE" w:rsidRDefault="008B4DDE" w:rsidP="008B4DDE">
      <w:pPr>
        <w:pStyle w:val="ListParagraph"/>
        <w:numPr>
          <w:ilvl w:val="2"/>
          <w:numId w:val="2"/>
        </w:numPr>
      </w:pPr>
      <w:r>
        <w:t>Imitative Magic</w:t>
      </w:r>
    </w:p>
    <w:p w14:paraId="4B2B249B" w14:textId="5A7453E6" w:rsidR="008B4DDE" w:rsidRDefault="008B4DDE" w:rsidP="008B4DDE">
      <w:pPr>
        <w:pStyle w:val="ListParagraph"/>
        <w:numPr>
          <w:ilvl w:val="2"/>
          <w:numId w:val="2"/>
        </w:numPr>
      </w:pPr>
      <w:r>
        <w:t>Contagious Magic</w:t>
      </w:r>
    </w:p>
    <w:p w14:paraId="0D1785CA" w14:textId="7650EB23" w:rsidR="008B4DDE" w:rsidRDefault="008B4DDE" w:rsidP="008B4DDE">
      <w:pPr>
        <w:pStyle w:val="ListParagraph"/>
        <w:numPr>
          <w:ilvl w:val="1"/>
          <w:numId w:val="2"/>
        </w:numPr>
      </w:pPr>
      <w:r>
        <w:t>Witchcraft</w:t>
      </w:r>
    </w:p>
    <w:p w14:paraId="3BC37D44" w14:textId="5E6C8811" w:rsidR="008B4DDE" w:rsidRDefault="008B4DDE" w:rsidP="008B4DDE">
      <w:pPr>
        <w:pStyle w:val="ListParagraph"/>
        <w:numPr>
          <w:ilvl w:val="1"/>
          <w:numId w:val="2"/>
        </w:numPr>
      </w:pPr>
      <w:r>
        <w:t>Sorcery</w:t>
      </w:r>
    </w:p>
    <w:p w14:paraId="7F3E5118" w14:textId="3FBFCDBD" w:rsidR="008B4DDE" w:rsidRDefault="008B4DDE" w:rsidP="008B4DDE">
      <w:pPr>
        <w:pStyle w:val="ListParagraph"/>
        <w:numPr>
          <w:ilvl w:val="0"/>
          <w:numId w:val="2"/>
        </w:numPr>
      </w:pPr>
      <w:r>
        <w:t>Body as Symbol in Religion</w:t>
      </w:r>
    </w:p>
    <w:p w14:paraId="14BA0789" w14:textId="30461468" w:rsidR="008B4DDE" w:rsidRDefault="008B4DDE" w:rsidP="008B4DDE">
      <w:pPr>
        <w:pStyle w:val="ListParagraph"/>
        <w:numPr>
          <w:ilvl w:val="1"/>
          <w:numId w:val="2"/>
        </w:numPr>
      </w:pPr>
      <w:r>
        <w:t>Symbols are cultural construct and most do not have universally recognized meaning</w:t>
      </w:r>
    </w:p>
    <w:p w14:paraId="3C44A3A0" w14:textId="3ADCA208" w:rsidR="008B4DDE" w:rsidRDefault="008B4DDE" w:rsidP="008B4DDE">
      <w:pPr>
        <w:pStyle w:val="ListParagraph"/>
        <w:numPr>
          <w:ilvl w:val="1"/>
          <w:numId w:val="2"/>
        </w:numPr>
      </w:pPr>
      <w:r>
        <w:t>Symbolic classification: the attempt to create worlds and webs of meaning</w:t>
      </w:r>
    </w:p>
    <w:p w14:paraId="0B89A71C" w14:textId="3D40E3F9" w:rsidR="008B4DDE" w:rsidRDefault="008B4DDE" w:rsidP="008B4DDE">
      <w:pPr>
        <w:pStyle w:val="ListParagraph"/>
        <w:numPr>
          <w:ilvl w:val="1"/>
          <w:numId w:val="2"/>
        </w:numPr>
      </w:pPr>
      <w:r>
        <w:t>We all have bodies. It is a vehicle for symbolizing society</w:t>
      </w:r>
    </w:p>
    <w:p w14:paraId="04B40DEC" w14:textId="2468EED9" w:rsidR="00EF2DDF" w:rsidRDefault="00EF2DDF" w:rsidP="00EF2DDF">
      <w:pPr>
        <w:pStyle w:val="ListParagraph"/>
        <w:numPr>
          <w:ilvl w:val="0"/>
          <w:numId w:val="2"/>
        </w:numPr>
      </w:pPr>
      <w:r>
        <w:t>Medical Anthropology: Health and Society</w:t>
      </w:r>
    </w:p>
    <w:p w14:paraId="5BCE88CD" w14:textId="570DDFB1" w:rsidR="008B4DDE" w:rsidRDefault="006A77BE" w:rsidP="008B4DDE">
      <w:pPr>
        <w:pStyle w:val="ListParagraph"/>
        <w:numPr>
          <w:ilvl w:val="1"/>
          <w:numId w:val="2"/>
        </w:numPr>
      </w:pPr>
      <w:r>
        <w:t>Early Anthropological Studies of Religion and Health</w:t>
      </w:r>
    </w:p>
    <w:p w14:paraId="1BD860FF" w14:textId="49B9C727" w:rsidR="006A77BE" w:rsidRDefault="006A77BE" w:rsidP="006A77BE">
      <w:pPr>
        <w:pStyle w:val="ListParagraph"/>
        <w:numPr>
          <w:ilvl w:val="2"/>
          <w:numId w:val="2"/>
        </w:numPr>
      </w:pPr>
      <w:r>
        <w:t>Victor Turner</w:t>
      </w:r>
    </w:p>
    <w:p w14:paraId="4A4B66F6" w14:textId="77C3FCFE" w:rsidR="006A77BE" w:rsidRDefault="006A77BE" w:rsidP="006A77BE">
      <w:pPr>
        <w:pStyle w:val="ListParagraph"/>
        <w:numPr>
          <w:ilvl w:val="3"/>
          <w:numId w:val="2"/>
        </w:numPr>
      </w:pPr>
      <w:r>
        <w:t>Dominant Symbols &lt; Semantic Illness Networks</w:t>
      </w:r>
    </w:p>
    <w:p w14:paraId="34CD864D" w14:textId="3AD88353" w:rsidR="006A77BE" w:rsidRDefault="006A77BE" w:rsidP="006A77BE">
      <w:pPr>
        <w:pStyle w:val="ListParagraph"/>
        <w:numPr>
          <w:ilvl w:val="3"/>
          <w:numId w:val="2"/>
        </w:numPr>
      </w:pPr>
      <w:r>
        <w:t>Ritual Process &gt; Therapy Management Process</w:t>
      </w:r>
    </w:p>
    <w:p w14:paraId="4BA60346" w14:textId="7CF14D53" w:rsidR="006A77BE" w:rsidRDefault="006A77BE" w:rsidP="006A77BE">
      <w:pPr>
        <w:pStyle w:val="ListParagraph"/>
        <w:numPr>
          <w:ilvl w:val="2"/>
          <w:numId w:val="2"/>
        </w:numPr>
      </w:pPr>
      <w:r>
        <w:t>Mary Douglas</w:t>
      </w:r>
    </w:p>
    <w:p w14:paraId="1F32DA66" w14:textId="69107ECA" w:rsidR="006A77BE" w:rsidRDefault="006A77BE" w:rsidP="006A77BE">
      <w:pPr>
        <w:pStyle w:val="ListParagraph"/>
        <w:numPr>
          <w:ilvl w:val="3"/>
          <w:numId w:val="2"/>
        </w:numPr>
      </w:pPr>
      <w:r>
        <w:lastRenderedPageBreak/>
        <w:t>Body as Symbol, Social Body &gt; Disease seen on individual, social, and political levels</w:t>
      </w:r>
    </w:p>
    <w:p w14:paraId="503053ED" w14:textId="5DA5D8DD" w:rsidR="006A77BE" w:rsidRDefault="006A77BE" w:rsidP="006A77BE">
      <w:pPr>
        <w:pStyle w:val="ListParagraph"/>
        <w:numPr>
          <w:ilvl w:val="2"/>
          <w:numId w:val="2"/>
        </w:numPr>
      </w:pPr>
      <w:r>
        <w:t>C</w:t>
      </w:r>
      <w:r w:rsidR="00740EB9">
        <w:t>lifford Geertz</w:t>
      </w:r>
    </w:p>
    <w:p w14:paraId="02C86A62" w14:textId="3E7D7705" w:rsidR="00740EB9" w:rsidRDefault="00740EB9" w:rsidP="00740EB9">
      <w:pPr>
        <w:pStyle w:val="ListParagraph"/>
        <w:numPr>
          <w:ilvl w:val="3"/>
          <w:numId w:val="2"/>
        </w:numPr>
      </w:pPr>
      <w:r>
        <w:t>Culture as a system of symbols to be read (interpreted) as a text &gt; the study of biomedicine as a cultural system</w:t>
      </w:r>
    </w:p>
    <w:p w14:paraId="2339742D" w14:textId="76A52493" w:rsidR="0076072B" w:rsidRDefault="0076072B" w:rsidP="0076072B">
      <w:pPr>
        <w:pStyle w:val="ListParagraph"/>
        <w:numPr>
          <w:ilvl w:val="1"/>
          <w:numId w:val="2"/>
        </w:numPr>
      </w:pPr>
      <w:r>
        <w:t>Anthropological Study of Medical Systems</w:t>
      </w:r>
    </w:p>
    <w:p w14:paraId="6E2AAFBF" w14:textId="181C66F5" w:rsidR="0076072B" w:rsidRDefault="0076072B" w:rsidP="0076072B">
      <w:pPr>
        <w:pStyle w:val="ListParagraph"/>
        <w:numPr>
          <w:ilvl w:val="2"/>
          <w:numId w:val="2"/>
        </w:numPr>
      </w:pPr>
      <w:r>
        <w:t>Ethnomedicine</w:t>
      </w:r>
    </w:p>
    <w:p w14:paraId="14A67A81" w14:textId="09100082" w:rsidR="0076072B" w:rsidRDefault="0076072B" w:rsidP="0076072B">
      <w:pPr>
        <w:pStyle w:val="ListParagraph"/>
        <w:numPr>
          <w:ilvl w:val="3"/>
          <w:numId w:val="2"/>
        </w:numPr>
      </w:pPr>
      <w:r>
        <w:t xml:space="preserve">The study of the medical systems or healing practices of a cultural group, the cross-cultural comparisons of such systems, and the study of the multiple use of different medical therapies (medical pluralism). </w:t>
      </w:r>
    </w:p>
    <w:p w14:paraId="283CD816" w14:textId="7BA70105" w:rsidR="0076072B" w:rsidRDefault="0076072B" w:rsidP="0076072B">
      <w:pPr>
        <w:pStyle w:val="ListParagraph"/>
        <w:numPr>
          <w:ilvl w:val="2"/>
          <w:numId w:val="2"/>
        </w:numPr>
      </w:pPr>
      <w:r>
        <w:t>Medical Pluralism</w:t>
      </w:r>
    </w:p>
    <w:p w14:paraId="413A7BAA" w14:textId="50DF1BF8" w:rsidR="0076072B" w:rsidRDefault="0076072B" w:rsidP="0076072B">
      <w:pPr>
        <w:pStyle w:val="ListParagraph"/>
        <w:numPr>
          <w:ilvl w:val="3"/>
          <w:numId w:val="2"/>
        </w:numPr>
      </w:pPr>
      <w:r>
        <w:t>The conflation of an array of medical systems; the totality of medical subsystems that coexist in a cooperative or competitive relationship</w:t>
      </w:r>
    </w:p>
    <w:p w14:paraId="24A8AD50" w14:textId="05EB650D" w:rsidR="006D2CC8" w:rsidRDefault="006D2CC8" w:rsidP="006D2CC8">
      <w:pPr>
        <w:pStyle w:val="ListParagraph"/>
        <w:numPr>
          <w:ilvl w:val="2"/>
          <w:numId w:val="2"/>
        </w:numPr>
      </w:pPr>
      <w:r>
        <w:t>Etiology</w:t>
      </w:r>
    </w:p>
    <w:p w14:paraId="760DAE7A" w14:textId="669C0F21" w:rsidR="006D2CC8" w:rsidRDefault="006D2CC8" w:rsidP="006D2CC8">
      <w:pPr>
        <w:pStyle w:val="ListParagraph"/>
        <w:numPr>
          <w:ilvl w:val="3"/>
          <w:numId w:val="2"/>
        </w:numPr>
      </w:pPr>
      <w:r>
        <w:t>The cause or origin of a disease; the study of disease causation</w:t>
      </w:r>
    </w:p>
    <w:p w14:paraId="32905866" w14:textId="0EECCAD8" w:rsidR="006D2CC8" w:rsidRDefault="006D2CC8" w:rsidP="006D2CC8">
      <w:pPr>
        <w:pStyle w:val="ListParagraph"/>
        <w:numPr>
          <w:ilvl w:val="2"/>
          <w:numId w:val="2"/>
        </w:numPr>
      </w:pPr>
      <w:r>
        <w:t>Ethnophysiology</w:t>
      </w:r>
    </w:p>
    <w:p w14:paraId="0BFD492C" w14:textId="77777777" w:rsidR="006D2CC8" w:rsidRDefault="006D2CC8" w:rsidP="006D2CC8">
      <w:pPr>
        <w:pStyle w:val="ListParagraph"/>
        <w:numPr>
          <w:ilvl w:val="3"/>
          <w:numId w:val="2"/>
        </w:numPr>
      </w:pPr>
      <w:r>
        <w:t>How bodily processes are understood in different cultures and how such understanding influences perception of health and illness</w:t>
      </w:r>
    </w:p>
    <w:p w14:paraId="07F0E023" w14:textId="4E66666F" w:rsidR="008F002A" w:rsidRDefault="008F002A" w:rsidP="008F002A">
      <w:pPr>
        <w:pStyle w:val="ListParagraph"/>
        <w:numPr>
          <w:ilvl w:val="2"/>
          <w:numId w:val="2"/>
        </w:numPr>
      </w:pPr>
      <w:r>
        <w:t>Biomedicine</w:t>
      </w:r>
    </w:p>
    <w:p w14:paraId="3ED36214" w14:textId="151F135E" w:rsidR="008F002A" w:rsidRDefault="008F002A" w:rsidP="008F002A">
      <w:pPr>
        <w:pStyle w:val="ListParagraph"/>
        <w:numPr>
          <w:ilvl w:val="3"/>
          <w:numId w:val="2"/>
        </w:numPr>
      </w:pPr>
      <w:r>
        <w:t>Professional medicine of the Western world emphasizing biological medical science</w:t>
      </w:r>
    </w:p>
    <w:p w14:paraId="49747E53" w14:textId="20E93E63" w:rsidR="008F002A" w:rsidRDefault="008F002A" w:rsidP="008F002A">
      <w:pPr>
        <w:pStyle w:val="ListParagraph"/>
        <w:numPr>
          <w:ilvl w:val="4"/>
          <w:numId w:val="2"/>
        </w:numPr>
      </w:pPr>
      <w:r>
        <w:t>Sometimes called Allopathic medicine</w:t>
      </w:r>
    </w:p>
    <w:p w14:paraId="6436AF20" w14:textId="57256AAB" w:rsidR="008F002A" w:rsidRDefault="008F002A" w:rsidP="008F002A">
      <w:pPr>
        <w:pStyle w:val="ListParagraph"/>
        <w:numPr>
          <w:ilvl w:val="5"/>
          <w:numId w:val="2"/>
        </w:numPr>
      </w:pPr>
      <w:r>
        <w:t>Against pathology or to attack the disease entity directly</w:t>
      </w:r>
    </w:p>
    <w:p w14:paraId="2F0B14B0" w14:textId="5275BF00" w:rsidR="008F002A" w:rsidRDefault="008F002A" w:rsidP="008F002A">
      <w:pPr>
        <w:pStyle w:val="ListParagraph"/>
        <w:numPr>
          <w:ilvl w:val="4"/>
          <w:numId w:val="2"/>
        </w:numPr>
      </w:pPr>
      <w:r>
        <w:t>Assumed to be scientific and beyond culture and locality</w:t>
      </w:r>
    </w:p>
    <w:p w14:paraId="517A0DF1" w14:textId="2E86ED44" w:rsidR="008F002A" w:rsidRDefault="008F002A" w:rsidP="008F002A">
      <w:pPr>
        <w:pStyle w:val="ListParagraph"/>
        <w:numPr>
          <w:ilvl w:val="4"/>
          <w:numId w:val="2"/>
        </w:numPr>
      </w:pPr>
      <w:r>
        <w:t xml:space="preserve">Every other medical system </w:t>
      </w:r>
      <w:r w:rsidR="00640FB6">
        <w:t>is</w:t>
      </w:r>
      <w:bookmarkStart w:id="0" w:name="_GoBack"/>
      <w:bookmarkEnd w:id="0"/>
      <w:r>
        <w:t xml:space="preserve"> compared to biomedicine as the norm and rule</w:t>
      </w:r>
    </w:p>
    <w:p w14:paraId="454EA2FB" w14:textId="52D9A887" w:rsidR="006A77BE" w:rsidRDefault="006A77BE" w:rsidP="006A77BE">
      <w:pPr>
        <w:tabs>
          <w:tab w:val="left" w:pos="5273"/>
        </w:tabs>
      </w:pPr>
    </w:p>
    <w:p w14:paraId="45F0215D" w14:textId="77777777" w:rsidR="0076072B" w:rsidRPr="006A77BE" w:rsidRDefault="0076072B" w:rsidP="006A77BE">
      <w:pPr>
        <w:tabs>
          <w:tab w:val="left" w:pos="5273"/>
        </w:tabs>
      </w:pPr>
    </w:p>
    <w:sectPr w:rsidR="0076072B" w:rsidRPr="006A77BE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00CEA"/>
    <w:multiLevelType w:val="hybridMultilevel"/>
    <w:tmpl w:val="3F06320C"/>
    <w:lvl w:ilvl="0" w:tplc="5DDE9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6DB7"/>
    <w:multiLevelType w:val="hybridMultilevel"/>
    <w:tmpl w:val="FD9AADE2"/>
    <w:lvl w:ilvl="0" w:tplc="EF1A64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04"/>
    <w:rsid w:val="00080D2C"/>
    <w:rsid w:val="0034660C"/>
    <w:rsid w:val="004D1AC6"/>
    <w:rsid w:val="00640FB6"/>
    <w:rsid w:val="006A77BE"/>
    <w:rsid w:val="006D2CC8"/>
    <w:rsid w:val="00740EB9"/>
    <w:rsid w:val="0076072B"/>
    <w:rsid w:val="0088698D"/>
    <w:rsid w:val="008B4DDE"/>
    <w:rsid w:val="008F002A"/>
    <w:rsid w:val="00DB6E04"/>
    <w:rsid w:val="00E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1C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418</Words>
  <Characters>2384</Characters>
  <Application>Microsoft Macintosh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12</cp:revision>
  <dcterms:created xsi:type="dcterms:W3CDTF">2011-10-25T14:32:00Z</dcterms:created>
  <dcterms:modified xsi:type="dcterms:W3CDTF">2011-10-25T15:27:00Z</dcterms:modified>
</cp:coreProperties>
</file>