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1F3E0" w14:textId="77777777" w:rsidR="00FB23F4" w:rsidRDefault="00FB23F4"/>
    <w:p w14:paraId="1D059AEA" w14:textId="77777777" w:rsidR="00362245" w:rsidRDefault="00362245" w:rsidP="00362245">
      <w:pPr>
        <w:pStyle w:val="Heading1"/>
        <w:jc w:val="center"/>
      </w:pPr>
      <w:r>
        <w:t>Accounting 2302</w:t>
      </w:r>
    </w:p>
    <w:p w14:paraId="7B14C1DF" w14:textId="77777777" w:rsidR="00362245" w:rsidRDefault="00362245" w:rsidP="00362245">
      <w:pPr>
        <w:jc w:val="center"/>
      </w:pPr>
    </w:p>
    <w:p w14:paraId="665E8810" w14:textId="77777777" w:rsidR="00362245" w:rsidRDefault="00362245" w:rsidP="00362245">
      <w:pPr>
        <w:pStyle w:val="Heading2"/>
        <w:jc w:val="center"/>
      </w:pPr>
      <w:r>
        <w:t>August 22, 2012</w:t>
      </w:r>
    </w:p>
    <w:p w14:paraId="5396B7FC" w14:textId="77777777" w:rsidR="00362245" w:rsidRDefault="00362245" w:rsidP="00362245"/>
    <w:p w14:paraId="581D2725" w14:textId="77777777" w:rsidR="00362245" w:rsidRDefault="00952BA6" w:rsidP="00362245">
      <w:pPr>
        <w:pStyle w:val="ListParagraph"/>
        <w:numPr>
          <w:ilvl w:val="0"/>
          <w:numId w:val="1"/>
        </w:numPr>
      </w:pPr>
      <w:r>
        <w:t xml:space="preserve">Cost </w:t>
      </w:r>
      <w:r w:rsidRPr="00952BA6">
        <w:rPr>
          <w:rFonts w:hint="eastAsia"/>
        </w:rPr>
        <w:t>↓</w:t>
      </w:r>
      <w:r>
        <w:t xml:space="preserve">, Quality </w:t>
      </w:r>
      <w:r w:rsidRPr="00952BA6">
        <w:rPr>
          <w:rFonts w:hint="eastAsia"/>
        </w:rPr>
        <w:t>↑</w:t>
      </w:r>
      <w:r>
        <w:t xml:space="preserve">, thus Revenues </w:t>
      </w:r>
      <w:r w:rsidRPr="00952BA6">
        <w:rPr>
          <w:rFonts w:hint="eastAsia"/>
        </w:rPr>
        <w:t>↑</w:t>
      </w:r>
      <w:r w:rsidRPr="00952BA6">
        <w:t xml:space="preserve"> </w:t>
      </w:r>
      <w:r>
        <w:t>(Walmart Model)</w:t>
      </w:r>
    </w:p>
    <w:p w14:paraId="7173A628" w14:textId="77777777" w:rsidR="00952BA6" w:rsidRDefault="00952BA6" w:rsidP="00362245">
      <w:pPr>
        <w:pStyle w:val="ListParagraph"/>
        <w:numPr>
          <w:ilvl w:val="0"/>
          <w:numId w:val="1"/>
        </w:numPr>
      </w:pPr>
      <w:r>
        <w:t xml:space="preserve">Cost/Managerial accounting is all internal and has no rules </w:t>
      </w:r>
    </w:p>
    <w:p w14:paraId="7CBA4610" w14:textId="77777777" w:rsidR="00952BA6" w:rsidRDefault="00952BA6" w:rsidP="00362245">
      <w:pPr>
        <w:pStyle w:val="ListParagraph"/>
        <w:numPr>
          <w:ilvl w:val="0"/>
          <w:numId w:val="1"/>
        </w:numPr>
      </w:pPr>
      <w:r>
        <w:t>Cost/Managerial accounting talks about everything in the future</w:t>
      </w:r>
    </w:p>
    <w:p w14:paraId="111EC5A2" w14:textId="77777777" w:rsidR="00952BA6" w:rsidRDefault="00952BA6" w:rsidP="00362245">
      <w:pPr>
        <w:pStyle w:val="ListParagraph"/>
        <w:numPr>
          <w:ilvl w:val="0"/>
          <w:numId w:val="1"/>
        </w:numPr>
      </w:pPr>
      <w:r>
        <w:t>3 Vital Activities</w:t>
      </w:r>
    </w:p>
    <w:p w14:paraId="64908807" w14:textId="77777777" w:rsidR="00952BA6" w:rsidRDefault="00952BA6" w:rsidP="00952BA6">
      <w:pPr>
        <w:pStyle w:val="ListParagraph"/>
        <w:numPr>
          <w:ilvl w:val="1"/>
          <w:numId w:val="1"/>
        </w:numPr>
      </w:pPr>
      <w:r>
        <w:t>Planning, controlling, and decision making</w:t>
      </w:r>
    </w:p>
    <w:p w14:paraId="17BF6CE1" w14:textId="77777777" w:rsidR="00952BA6" w:rsidRPr="00952BA6" w:rsidRDefault="00952BA6" w:rsidP="00952BA6">
      <w:pPr>
        <w:pStyle w:val="ListParagraph"/>
        <w:numPr>
          <w:ilvl w:val="0"/>
          <w:numId w:val="1"/>
        </w:numPr>
        <w:rPr>
          <w:b/>
        </w:rPr>
      </w:pPr>
      <w:r w:rsidRPr="00952BA6">
        <w:rPr>
          <w:b/>
        </w:rPr>
        <w:t>Read Exhibit 1 from book (pg. 10)</w:t>
      </w:r>
    </w:p>
    <w:p w14:paraId="25C0C2A4" w14:textId="77777777" w:rsidR="00952BA6" w:rsidRDefault="00952BA6" w:rsidP="005E1209"/>
    <w:p w14:paraId="16B77551" w14:textId="39811B42" w:rsidR="005E1209" w:rsidRDefault="005E1209" w:rsidP="008F56AF">
      <w:pPr>
        <w:pStyle w:val="Heading2"/>
        <w:jc w:val="center"/>
      </w:pPr>
      <w:r>
        <w:t>August 24, 2012</w:t>
      </w:r>
    </w:p>
    <w:p w14:paraId="171C7354" w14:textId="77777777" w:rsidR="005E1209" w:rsidRDefault="005E1209" w:rsidP="005E1209"/>
    <w:p w14:paraId="28FF803B" w14:textId="631AD949" w:rsidR="005E1209" w:rsidRDefault="005E1209" w:rsidP="005E1209">
      <w:pPr>
        <w:pStyle w:val="ListParagraph"/>
        <w:numPr>
          <w:ilvl w:val="0"/>
          <w:numId w:val="2"/>
        </w:numPr>
      </w:pPr>
      <w:r>
        <w:t>3 Types of Major Companies</w:t>
      </w:r>
    </w:p>
    <w:p w14:paraId="6E98484E" w14:textId="1CE315B1" w:rsidR="005E1209" w:rsidRDefault="005E1209" w:rsidP="005E1209">
      <w:pPr>
        <w:pStyle w:val="ListParagraph"/>
        <w:numPr>
          <w:ilvl w:val="1"/>
          <w:numId w:val="2"/>
        </w:numPr>
      </w:pPr>
      <w:r>
        <w:t>Service – selling their “brain”</w:t>
      </w:r>
    </w:p>
    <w:p w14:paraId="0CA8081D" w14:textId="38023DAE" w:rsidR="005E1209" w:rsidRDefault="005E1209" w:rsidP="005E1209">
      <w:pPr>
        <w:pStyle w:val="ListParagraph"/>
        <w:numPr>
          <w:ilvl w:val="2"/>
          <w:numId w:val="2"/>
        </w:numPr>
      </w:pPr>
      <w:r>
        <w:t>Examples: SMU, Merril Lynch</w:t>
      </w:r>
    </w:p>
    <w:p w14:paraId="712CE29C" w14:textId="4A76386C" w:rsidR="005E1209" w:rsidRDefault="005E1209" w:rsidP="005E1209">
      <w:pPr>
        <w:pStyle w:val="ListParagraph"/>
        <w:numPr>
          <w:ilvl w:val="1"/>
          <w:numId w:val="2"/>
        </w:numPr>
      </w:pPr>
      <w:r>
        <w:t>Merchandising</w:t>
      </w:r>
    </w:p>
    <w:p w14:paraId="4EC3D95A" w14:textId="36B22BA4" w:rsidR="005E1209" w:rsidRDefault="005E1209" w:rsidP="005E1209">
      <w:pPr>
        <w:pStyle w:val="ListParagraph"/>
        <w:numPr>
          <w:ilvl w:val="2"/>
          <w:numId w:val="2"/>
        </w:numPr>
      </w:pPr>
      <w:r>
        <w:t>Examples: Target, Walmart, and Home Depot</w:t>
      </w:r>
    </w:p>
    <w:p w14:paraId="61C7526E" w14:textId="1392388F" w:rsidR="005E1209" w:rsidRDefault="005E1209" w:rsidP="005E1209">
      <w:pPr>
        <w:pStyle w:val="ListParagraph"/>
        <w:numPr>
          <w:ilvl w:val="1"/>
          <w:numId w:val="2"/>
        </w:numPr>
      </w:pPr>
      <w:r>
        <w:t>Manufacturing</w:t>
      </w:r>
    </w:p>
    <w:p w14:paraId="6C40F8B5" w14:textId="21F38C3C" w:rsidR="005E1209" w:rsidRDefault="005E1209" w:rsidP="005E1209">
      <w:pPr>
        <w:pStyle w:val="ListParagraph"/>
        <w:numPr>
          <w:ilvl w:val="2"/>
          <w:numId w:val="2"/>
        </w:numPr>
      </w:pPr>
      <w:r>
        <w:t>Example: Nestle</w:t>
      </w:r>
    </w:p>
    <w:p w14:paraId="6B9082B7" w14:textId="40B77139" w:rsidR="005E1209" w:rsidRDefault="005E1209" w:rsidP="005E1209">
      <w:pPr>
        <w:pStyle w:val="ListParagraph"/>
        <w:numPr>
          <w:ilvl w:val="0"/>
          <w:numId w:val="2"/>
        </w:numPr>
      </w:pPr>
      <w:r>
        <w:t>3 Manufacturing Costs (Product Costs)</w:t>
      </w:r>
    </w:p>
    <w:p w14:paraId="1757A70D" w14:textId="4F7877E6" w:rsidR="005E1209" w:rsidRDefault="00262768" w:rsidP="005E1209">
      <w:pPr>
        <w:pStyle w:val="ListParagraph"/>
        <w:numPr>
          <w:ilvl w:val="1"/>
          <w:numId w:val="2"/>
        </w:numPr>
      </w:pPr>
      <w:r>
        <w:t>Direct Materials (DM)</w:t>
      </w:r>
    </w:p>
    <w:p w14:paraId="7EC7BBB1" w14:textId="23382888" w:rsidR="00262768" w:rsidRDefault="00262768" w:rsidP="005E1209">
      <w:pPr>
        <w:pStyle w:val="ListParagraph"/>
        <w:numPr>
          <w:ilvl w:val="1"/>
          <w:numId w:val="2"/>
        </w:numPr>
      </w:pPr>
      <w:r>
        <w:t>Direct Labor (DL)</w:t>
      </w:r>
    </w:p>
    <w:p w14:paraId="5B9CA378" w14:textId="3C77BF80" w:rsidR="00262768" w:rsidRDefault="00262768" w:rsidP="005E1209">
      <w:pPr>
        <w:pStyle w:val="ListParagraph"/>
        <w:numPr>
          <w:ilvl w:val="1"/>
          <w:numId w:val="2"/>
        </w:numPr>
      </w:pPr>
      <w:r>
        <w:t>Factory Overhead (FOH)</w:t>
      </w:r>
    </w:p>
    <w:p w14:paraId="0FF3C389" w14:textId="15A11432" w:rsidR="00960B6A" w:rsidRDefault="00960B6A" w:rsidP="00960B6A">
      <w:pPr>
        <w:pStyle w:val="ListParagraph"/>
        <w:numPr>
          <w:ilvl w:val="2"/>
          <w:numId w:val="2"/>
        </w:numPr>
      </w:pPr>
      <w:r>
        <w:t>Everything that is not direct material and is not direct labor</w:t>
      </w:r>
    </w:p>
    <w:p w14:paraId="5B76E901" w14:textId="5273DC6B" w:rsidR="0011519E" w:rsidRDefault="0011519E" w:rsidP="0011519E">
      <w:pPr>
        <w:pStyle w:val="ListParagraph"/>
        <w:numPr>
          <w:ilvl w:val="0"/>
          <w:numId w:val="2"/>
        </w:numPr>
      </w:pPr>
      <w:r>
        <w:t>Prime Costs</w:t>
      </w:r>
    </w:p>
    <w:p w14:paraId="633406FF" w14:textId="5DFD53C2" w:rsidR="0011519E" w:rsidRDefault="0011519E" w:rsidP="0011519E">
      <w:pPr>
        <w:pStyle w:val="ListParagraph"/>
        <w:numPr>
          <w:ilvl w:val="1"/>
          <w:numId w:val="2"/>
        </w:numPr>
      </w:pPr>
      <w:r>
        <w:t>Direct Materials (DM) &amp; Direct Labor (DL)</w:t>
      </w:r>
    </w:p>
    <w:p w14:paraId="7BD5C1AC" w14:textId="2992E269" w:rsidR="0011519E" w:rsidRDefault="0011519E" w:rsidP="0011519E">
      <w:pPr>
        <w:pStyle w:val="ListParagraph"/>
        <w:numPr>
          <w:ilvl w:val="0"/>
          <w:numId w:val="2"/>
        </w:numPr>
      </w:pPr>
      <w:r>
        <w:t>Conversion Costs</w:t>
      </w:r>
    </w:p>
    <w:p w14:paraId="41DBD54E" w14:textId="03049E28" w:rsidR="0011519E" w:rsidRDefault="0011519E" w:rsidP="0011519E">
      <w:pPr>
        <w:pStyle w:val="ListParagraph"/>
        <w:numPr>
          <w:ilvl w:val="1"/>
          <w:numId w:val="2"/>
        </w:numPr>
      </w:pPr>
      <w:r>
        <w:t>Direct Labor (DL) &amp; Factory Overhead (FOH)</w:t>
      </w:r>
    </w:p>
    <w:p w14:paraId="5F908932" w14:textId="12E16CBA" w:rsidR="00960B6A" w:rsidRDefault="00960B6A" w:rsidP="00960B6A">
      <w:pPr>
        <w:pStyle w:val="ListParagraph"/>
        <w:numPr>
          <w:ilvl w:val="0"/>
          <w:numId w:val="2"/>
        </w:numPr>
      </w:pPr>
      <w:r>
        <w:t>Non-Manufacturing Costs [SGA] (On Income Statement / Called Period Costs)</w:t>
      </w:r>
    </w:p>
    <w:p w14:paraId="46EC247F" w14:textId="563A6449" w:rsidR="00960B6A" w:rsidRDefault="00960B6A" w:rsidP="00960B6A">
      <w:pPr>
        <w:pStyle w:val="ListParagraph"/>
        <w:numPr>
          <w:ilvl w:val="1"/>
          <w:numId w:val="2"/>
        </w:numPr>
      </w:pPr>
      <w:r>
        <w:t>Selling Costs, Administrative Cost, and General Cost</w:t>
      </w:r>
    </w:p>
    <w:p w14:paraId="6D14E8F8" w14:textId="19261778" w:rsidR="00960B6A" w:rsidRDefault="00960B6A" w:rsidP="00960B6A">
      <w:pPr>
        <w:pStyle w:val="ListParagraph"/>
        <w:numPr>
          <w:ilvl w:val="1"/>
          <w:numId w:val="2"/>
        </w:numPr>
      </w:pPr>
      <w:r>
        <w:t>On balance sheet as an income expense</w:t>
      </w:r>
    </w:p>
    <w:p w14:paraId="655F0CFD" w14:textId="420AE0BE" w:rsidR="00960B6A" w:rsidRPr="00960B6A" w:rsidRDefault="00960B6A" w:rsidP="00960B6A">
      <w:pPr>
        <w:pStyle w:val="ListParagraph"/>
        <w:numPr>
          <w:ilvl w:val="0"/>
          <w:numId w:val="2"/>
        </w:numPr>
        <w:rPr>
          <w:b/>
        </w:rPr>
      </w:pPr>
      <w:r w:rsidRPr="00960B6A">
        <w:rPr>
          <w:b/>
        </w:rPr>
        <w:t>Product Costs vs. Period Costs</w:t>
      </w:r>
    </w:p>
    <w:p w14:paraId="0A82412C" w14:textId="365CB5DC" w:rsidR="00960B6A" w:rsidRPr="00960B6A" w:rsidRDefault="00960B6A" w:rsidP="00960B6A">
      <w:pPr>
        <w:pStyle w:val="ListParagraph"/>
        <w:numPr>
          <w:ilvl w:val="0"/>
          <w:numId w:val="2"/>
        </w:numPr>
        <w:rPr>
          <w:b/>
        </w:rPr>
      </w:pPr>
      <w:r w:rsidRPr="00960B6A">
        <w:rPr>
          <w:b/>
        </w:rPr>
        <w:t>Read Page 28 and 29-32</w:t>
      </w:r>
    </w:p>
    <w:p w14:paraId="526F7BE7" w14:textId="19F13F09" w:rsidR="003A43B7" w:rsidRDefault="003A43B7" w:rsidP="00960B6A">
      <w:pPr>
        <w:pStyle w:val="ListParagraph"/>
        <w:numPr>
          <w:ilvl w:val="0"/>
          <w:numId w:val="2"/>
        </w:numPr>
      </w:pPr>
      <w:r>
        <w:t>3 Costs</w:t>
      </w:r>
    </w:p>
    <w:p w14:paraId="1DB994C9" w14:textId="78B01175" w:rsidR="00960B6A" w:rsidRDefault="003A43B7" w:rsidP="003A43B7">
      <w:pPr>
        <w:pStyle w:val="ListParagraph"/>
        <w:numPr>
          <w:ilvl w:val="1"/>
          <w:numId w:val="2"/>
        </w:numPr>
      </w:pPr>
      <w:r>
        <w:t>Variable Costs</w:t>
      </w:r>
    </w:p>
    <w:p w14:paraId="682BD5AD" w14:textId="77777777" w:rsidR="003A43B7" w:rsidRDefault="003A43B7" w:rsidP="003A43B7">
      <w:pPr>
        <w:pStyle w:val="ListParagraph"/>
        <w:numPr>
          <w:ilvl w:val="2"/>
          <w:numId w:val="2"/>
        </w:numPr>
      </w:pPr>
      <w:r>
        <w:t>Fixed in the unit</w:t>
      </w:r>
    </w:p>
    <w:p w14:paraId="10431602" w14:textId="74B13698" w:rsidR="003A43B7" w:rsidRDefault="003A43B7" w:rsidP="003A43B7">
      <w:pPr>
        <w:pStyle w:val="ListParagraph"/>
        <w:numPr>
          <w:ilvl w:val="2"/>
          <w:numId w:val="2"/>
        </w:numPr>
      </w:pPr>
      <w:r>
        <w:t>Varies, in total, indirect proportion to changes in activity</w:t>
      </w:r>
    </w:p>
    <w:p w14:paraId="4D8862DF" w14:textId="0B09BA43" w:rsidR="003A43B7" w:rsidRDefault="003A43B7" w:rsidP="003A43B7">
      <w:pPr>
        <w:pStyle w:val="ListParagraph"/>
        <w:numPr>
          <w:ilvl w:val="1"/>
          <w:numId w:val="2"/>
        </w:numPr>
      </w:pPr>
      <w:r>
        <w:t>Fixed Costs</w:t>
      </w:r>
    </w:p>
    <w:p w14:paraId="0445F662" w14:textId="72ED4586" w:rsidR="003A43B7" w:rsidRDefault="003A43B7" w:rsidP="003A43B7">
      <w:pPr>
        <w:pStyle w:val="ListParagraph"/>
        <w:numPr>
          <w:ilvl w:val="2"/>
          <w:numId w:val="2"/>
        </w:numPr>
      </w:pPr>
      <w:r>
        <w:t>Remain constant, in total, regardless of changes in the unit</w:t>
      </w:r>
    </w:p>
    <w:p w14:paraId="6AAC7BB0" w14:textId="688FEB43" w:rsidR="00867EE8" w:rsidRDefault="00867EE8" w:rsidP="003A43B7">
      <w:pPr>
        <w:pStyle w:val="ListParagraph"/>
        <w:numPr>
          <w:ilvl w:val="2"/>
          <w:numId w:val="2"/>
        </w:numPr>
      </w:pPr>
      <w:r>
        <w:t>Committed</w:t>
      </w:r>
    </w:p>
    <w:p w14:paraId="7612088B" w14:textId="48D1D533" w:rsidR="00867EE8" w:rsidRDefault="00867EE8" w:rsidP="00867EE8">
      <w:pPr>
        <w:pStyle w:val="ListParagraph"/>
        <w:numPr>
          <w:ilvl w:val="3"/>
          <w:numId w:val="2"/>
        </w:numPr>
      </w:pPr>
      <w:r>
        <w:lastRenderedPageBreak/>
        <w:t>A lease on an apartment</w:t>
      </w:r>
    </w:p>
    <w:p w14:paraId="76D79DE8" w14:textId="0121C9B8" w:rsidR="00867EE8" w:rsidRDefault="00867EE8" w:rsidP="00867EE8">
      <w:pPr>
        <w:pStyle w:val="ListParagraph"/>
        <w:numPr>
          <w:ilvl w:val="2"/>
          <w:numId w:val="2"/>
        </w:numPr>
      </w:pPr>
      <w:r>
        <w:t>Discretionary</w:t>
      </w:r>
    </w:p>
    <w:p w14:paraId="34ECF28D" w14:textId="084437B1" w:rsidR="00867EE8" w:rsidRDefault="00867EE8" w:rsidP="00867EE8">
      <w:pPr>
        <w:pStyle w:val="ListParagraph"/>
        <w:numPr>
          <w:ilvl w:val="3"/>
          <w:numId w:val="2"/>
        </w:numPr>
      </w:pPr>
      <w:r>
        <w:t>Advertising, research, etc</w:t>
      </w:r>
    </w:p>
    <w:p w14:paraId="13911E8B" w14:textId="42C81B80" w:rsidR="003A43B7" w:rsidRDefault="003A43B7" w:rsidP="00867EE8">
      <w:pPr>
        <w:pStyle w:val="ListParagraph"/>
        <w:numPr>
          <w:ilvl w:val="1"/>
          <w:numId w:val="2"/>
        </w:numPr>
      </w:pPr>
      <w:r>
        <w:t>Mixed Costs</w:t>
      </w:r>
    </w:p>
    <w:p w14:paraId="11D3C6DC" w14:textId="5389DB3C" w:rsidR="00867EE8" w:rsidRDefault="00867EE8" w:rsidP="00867EE8">
      <w:pPr>
        <w:pStyle w:val="ListParagraph"/>
        <w:numPr>
          <w:ilvl w:val="2"/>
          <w:numId w:val="2"/>
        </w:numPr>
      </w:pPr>
      <w:r>
        <w:t>Contain both fixed and variable costs</w:t>
      </w:r>
    </w:p>
    <w:p w14:paraId="048092BC" w14:textId="0CB316F0" w:rsidR="00867EE8" w:rsidRDefault="0025005F" w:rsidP="0025005F">
      <w:pPr>
        <w:pStyle w:val="ListParagraph"/>
        <w:numPr>
          <w:ilvl w:val="0"/>
          <w:numId w:val="2"/>
        </w:numPr>
      </w:pPr>
      <w:r>
        <w:t>Relevant Range</w:t>
      </w:r>
    </w:p>
    <w:p w14:paraId="601E7D20" w14:textId="247BC90D" w:rsidR="0025005F" w:rsidRDefault="008D21EF" w:rsidP="0025005F">
      <w:pPr>
        <w:pStyle w:val="ListParagraph"/>
        <w:numPr>
          <w:ilvl w:val="1"/>
          <w:numId w:val="2"/>
        </w:numPr>
      </w:pPr>
      <w:r>
        <w:t>The range of activity within which the assumption that cost behavior is strictly linear and is reasonably valid</w:t>
      </w:r>
    </w:p>
    <w:p w14:paraId="4B981573" w14:textId="1E555609" w:rsidR="008D21EF" w:rsidRPr="008D21EF" w:rsidRDefault="008D21EF" w:rsidP="008D21EF">
      <w:pPr>
        <w:pStyle w:val="ListParagraph"/>
        <w:numPr>
          <w:ilvl w:val="0"/>
          <w:numId w:val="2"/>
        </w:numPr>
        <w:rPr>
          <w:b/>
        </w:rPr>
      </w:pPr>
      <w:r w:rsidRPr="008D21EF">
        <w:rPr>
          <w:b/>
        </w:rPr>
        <w:t>Review Exhibit 2-5</w:t>
      </w:r>
    </w:p>
    <w:p w14:paraId="3BDCBD42" w14:textId="4BD88C45" w:rsidR="008D21EF" w:rsidRDefault="00A74E4E" w:rsidP="008D21EF">
      <w:pPr>
        <w:pStyle w:val="ListParagraph"/>
        <w:numPr>
          <w:ilvl w:val="0"/>
          <w:numId w:val="2"/>
        </w:numPr>
      </w:pPr>
      <w:r>
        <w:t>Regression Analysis</w:t>
      </w:r>
    </w:p>
    <w:p w14:paraId="438120EA" w14:textId="31B73D0F" w:rsidR="00A74E4E" w:rsidRDefault="00A74E4E" w:rsidP="00A74E4E">
      <w:pPr>
        <w:pStyle w:val="ListParagraph"/>
        <w:numPr>
          <w:ilvl w:val="1"/>
          <w:numId w:val="2"/>
        </w:numPr>
      </w:pPr>
      <w:r>
        <w:t>Y=a+bx</w:t>
      </w:r>
    </w:p>
    <w:p w14:paraId="498AF4DE" w14:textId="7CE7D3F4" w:rsidR="00A74E4E" w:rsidRDefault="00A74E4E" w:rsidP="00A74E4E">
      <w:pPr>
        <w:pStyle w:val="ListParagraph"/>
        <w:numPr>
          <w:ilvl w:val="1"/>
          <w:numId w:val="2"/>
        </w:numPr>
      </w:pPr>
      <w:r>
        <w:t>Total Mixed Costs</w:t>
      </w:r>
    </w:p>
    <w:p w14:paraId="5DAE25AA" w14:textId="7D7CA9A9" w:rsidR="00A74E4E" w:rsidRDefault="00A74E4E" w:rsidP="00A74E4E">
      <w:pPr>
        <w:pStyle w:val="ListParagraph"/>
        <w:numPr>
          <w:ilvl w:val="2"/>
          <w:numId w:val="2"/>
        </w:numPr>
      </w:pPr>
      <w:r>
        <w:t>Total fixed costs + variable cost * total units</w:t>
      </w:r>
    </w:p>
    <w:p w14:paraId="64BB38BD" w14:textId="4E583F4B" w:rsidR="00A74E4E" w:rsidRDefault="00A74E4E" w:rsidP="00A74E4E">
      <w:pPr>
        <w:pStyle w:val="ListParagraph"/>
        <w:numPr>
          <w:ilvl w:val="0"/>
          <w:numId w:val="2"/>
        </w:numPr>
      </w:pPr>
      <w:r>
        <w:t>High-Low Method</w:t>
      </w:r>
    </w:p>
    <w:p w14:paraId="3285B407" w14:textId="4952A26E" w:rsidR="00A74E4E" w:rsidRDefault="00A74E4E" w:rsidP="00A74E4E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Variable Cost Per Unit=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Total cost highest-total cost lowest </m:t>
            </m:r>
          </m:num>
          <m:den>
            <m:r>
              <w:rPr>
                <w:rFonts w:ascii="Cambria Math" w:hAnsi="Cambria Math"/>
              </w:rPr>
              <m:t>Highest Level of Activity-Lowest Level of Activity</m:t>
            </m:r>
          </m:den>
        </m:f>
      </m:oMath>
    </w:p>
    <w:p w14:paraId="022E277D" w14:textId="77777777" w:rsidR="00A74E4E" w:rsidRDefault="00A74E4E" w:rsidP="00BD2D9D"/>
    <w:p w14:paraId="5D6DB6DB" w14:textId="550CE113" w:rsidR="00BD2D9D" w:rsidRDefault="00BD2D9D" w:rsidP="0084595D">
      <w:pPr>
        <w:pStyle w:val="Heading2"/>
        <w:jc w:val="center"/>
      </w:pPr>
      <w:r>
        <w:t>August 29, 2012</w:t>
      </w:r>
    </w:p>
    <w:p w14:paraId="6A2376DB" w14:textId="77777777" w:rsidR="00BD2D9D" w:rsidRDefault="00BD2D9D" w:rsidP="00BD2D9D"/>
    <w:p w14:paraId="6D93B168" w14:textId="152526D6" w:rsidR="00BD2D9D" w:rsidRDefault="00DB7441" w:rsidP="00BD2D9D">
      <w:pPr>
        <w:pStyle w:val="ListParagraph"/>
        <w:numPr>
          <w:ilvl w:val="0"/>
          <w:numId w:val="3"/>
        </w:numPr>
      </w:pPr>
      <w:r>
        <w:t>Traditional vs. Contribution Income Statements</w:t>
      </w:r>
    </w:p>
    <w:p w14:paraId="3011E556" w14:textId="7B3EFCB2" w:rsidR="00DB7441" w:rsidRDefault="00B10D19" w:rsidP="00DB7441">
      <w:pPr>
        <w:pStyle w:val="ListParagraph"/>
        <w:numPr>
          <w:ilvl w:val="1"/>
          <w:numId w:val="3"/>
        </w:numPr>
      </w:pPr>
      <w:r>
        <w:t>Traditional – GAAP</w:t>
      </w:r>
    </w:p>
    <w:p w14:paraId="3410E005" w14:textId="576A8C97" w:rsidR="00B10D19" w:rsidRDefault="00B10D19" w:rsidP="00DB7441">
      <w:pPr>
        <w:pStyle w:val="ListParagraph"/>
        <w:numPr>
          <w:ilvl w:val="1"/>
          <w:numId w:val="3"/>
        </w:numPr>
      </w:pPr>
      <w:r>
        <w:t>Contribution – Non-GAAP, internal only</w:t>
      </w:r>
    </w:p>
    <w:p w14:paraId="4002B998" w14:textId="0ADB836E" w:rsidR="00CA453C" w:rsidRDefault="00CA453C" w:rsidP="009B0480">
      <w:pPr>
        <w:pStyle w:val="ListParagraph"/>
        <w:numPr>
          <w:ilvl w:val="0"/>
          <w:numId w:val="3"/>
        </w:numPr>
      </w:pPr>
      <w:r>
        <w:t>BASES</w:t>
      </w:r>
    </w:p>
    <w:p w14:paraId="4396CA4B" w14:textId="018B4777" w:rsidR="00CA453C" w:rsidRDefault="00CA453C" w:rsidP="009B0480">
      <w:pPr>
        <w:pStyle w:val="ListParagraph"/>
        <w:numPr>
          <w:ilvl w:val="1"/>
          <w:numId w:val="3"/>
        </w:numPr>
      </w:pPr>
      <w:r>
        <w:t>Beginning + Addition = Subtotal – Ending = Subtracted</w:t>
      </w:r>
    </w:p>
    <w:p w14:paraId="1BAE1C95" w14:textId="7FC21D99" w:rsidR="00CA453C" w:rsidRDefault="00CA453C" w:rsidP="009B0480">
      <w:pPr>
        <w:pStyle w:val="ListParagraph"/>
        <w:numPr>
          <w:ilvl w:val="0"/>
          <w:numId w:val="3"/>
        </w:numPr>
      </w:pPr>
      <w:r>
        <w:t>BASSE</w:t>
      </w:r>
    </w:p>
    <w:p w14:paraId="574150B5" w14:textId="7D83AE1D" w:rsidR="00CA453C" w:rsidRDefault="00CA453C" w:rsidP="009B0480">
      <w:pPr>
        <w:pStyle w:val="ListParagraph"/>
        <w:numPr>
          <w:ilvl w:val="1"/>
          <w:numId w:val="3"/>
        </w:numPr>
      </w:pPr>
      <w:r>
        <w:t>Beginning + Additional = Subtotal – Subtracted = Ending</w:t>
      </w:r>
    </w:p>
    <w:p w14:paraId="44FA37BE" w14:textId="08D158ED" w:rsidR="005D786D" w:rsidRDefault="005D786D" w:rsidP="009B0480">
      <w:pPr>
        <w:pStyle w:val="ListParagraph"/>
        <w:numPr>
          <w:ilvl w:val="0"/>
          <w:numId w:val="3"/>
        </w:numPr>
      </w:pPr>
      <w:r>
        <w:t>Cost Object</w:t>
      </w:r>
    </w:p>
    <w:p w14:paraId="4E395727" w14:textId="443E420F" w:rsidR="005D786D" w:rsidRDefault="005D786D" w:rsidP="009B0480">
      <w:pPr>
        <w:pStyle w:val="ListParagraph"/>
        <w:numPr>
          <w:ilvl w:val="1"/>
          <w:numId w:val="3"/>
        </w:numPr>
      </w:pPr>
      <w:r>
        <w:t>Anything for which cost data is desired</w:t>
      </w:r>
    </w:p>
    <w:p w14:paraId="624D22D5" w14:textId="2651066E" w:rsidR="005D786D" w:rsidRDefault="008D22C2" w:rsidP="009B0480">
      <w:pPr>
        <w:pStyle w:val="ListParagraph"/>
        <w:numPr>
          <w:ilvl w:val="0"/>
          <w:numId w:val="3"/>
        </w:numPr>
      </w:pPr>
      <w:r>
        <w:t>Direct Cost</w:t>
      </w:r>
    </w:p>
    <w:p w14:paraId="1B9E6337" w14:textId="2D49E601" w:rsidR="008D22C2" w:rsidRDefault="008D22C2" w:rsidP="009B0480">
      <w:pPr>
        <w:pStyle w:val="ListParagraph"/>
        <w:numPr>
          <w:ilvl w:val="1"/>
          <w:numId w:val="3"/>
        </w:numPr>
      </w:pPr>
      <w:r>
        <w:t>Direct Materials and Direct Labor (Incremental)</w:t>
      </w:r>
    </w:p>
    <w:p w14:paraId="0D706E73" w14:textId="57E3BD23" w:rsidR="008D22C2" w:rsidRDefault="004777CD" w:rsidP="009B0480">
      <w:pPr>
        <w:pStyle w:val="ListParagraph"/>
        <w:numPr>
          <w:ilvl w:val="0"/>
          <w:numId w:val="3"/>
        </w:numPr>
      </w:pPr>
      <w:r>
        <w:t>Differential Cost</w:t>
      </w:r>
    </w:p>
    <w:p w14:paraId="364D8B3F" w14:textId="492CC448" w:rsidR="004777CD" w:rsidRDefault="004777CD" w:rsidP="009B0480">
      <w:pPr>
        <w:pStyle w:val="ListParagraph"/>
        <w:numPr>
          <w:ilvl w:val="1"/>
          <w:numId w:val="3"/>
        </w:numPr>
      </w:pPr>
      <w:r>
        <w:t>A difference in costs between any two alternatives</w:t>
      </w:r>
    </w:p>
    <w:p w14:paraId="56DBCBF8" w14:textId="32287F8F" w:rsidR="004777CD" w:rsidRDefault="004777CD" w:rsidP="009B0480">
      <w:pPr>
        <w:pStyle w:val="ListParagraph"/>
        <w:numPr>
          <w:ilvl w:val="0"/>
          <w:numId w:val="3"/>
        </w:numPr>
      </w:pPr>
      <w:r>
        <w:t>Differential Revenue</w:t>
      </w:r>
    </w:p>
    <w:p w14:paraId="5572DA2B" w14:textId="244A2D19" w:rsidR="004777CD" w:rsidRDefault="00961134" w:rsidP="009B0480">
      <w:pPr>
        <w:pStyle w:val="ListParagraph"/>
        <w:numPr>
          <w:ilvl w:val="1"/>
          <w:numId w:val="3"/>
        </w:numPr>
      </w:pPr>
      <w:r>
        <w:t>A difference in revenues between any two alternatives</w:t>
      </w:r>
    </w:p>
    <w:p w14:paraId="305E14A1" w14:textId="46B6BAED" w:rsidR="00961134" w:rsidRDefault="00FD0003" w:rsidP="009B0480">
      <w:pPr>
        <w:pStyle w:val="ListParagraph"/>
        <w:numPr>
          <w:ilvl w:val="0"/>
          <w:numId w:val="3"/>
        </w:numPr>
      </w:pPr>
      <w:r>
        <w:t>Differential</w:t>
      </w:r>
    </w:p>
    <w:p w14:paraId="21153C4B" w14:textId="6B2DE7CE" w:rsidR="00FD0003" w:rsidRDefault="00FD0003" w:rsidP="009B0480">
      <w:pPr>
        <w:pStyle w:val="ListParagraph"/>
        <w:numPr>
          <w:ilvl w:val="1"/>
          <w:numId w:val="3"/>
        </w:numPr>
      </w:pPr>
      <w:r>
        <w:t>Capable of making a difference in the decision making</w:t>
      </w:r>
    </w:p>
    <w:p w14:paraId="2C306688" w14:textId="67258203" w:rsidR="00A004D9" w:rsidRPr="00A004D9" w:rsidRDefault="00A004D9" w:rsidP="009B0480">
      <w:pPr>
        <w:pStyle w:val="ListParagraph"/>
        <w:numPr>
          <w:ilvl w:val="0"/>
          <w:numId w:val="3"/>
        </w:numPr>
        <w:rPr>
          <w:b/>
        </w:rPr>
      </w:pPr>
      <w:r w:rsidRPr="00A004D9">
        <w:rPr>
          <w:b/>
        </w:rPr>
        <w:t>Relevant Costs</w:t>
      </w:r>
    </w:p>
    <w:p w14:paraId="57DA2760" w14:textId="16D9462F" w:rsidR="00A004D9" w:rsidRDefault="00A004D9" w:rsidP="009B0480">
      <w:pPr>
        <w:pStyle w:val="ListParagraph"/>
        <w:numPr>
          <w:ilvl w:val="0"/>
          <w:numId w:val="3"/>
        </w:numPr>
      </w:pPr>
      <w:r>
        <w:t>Opportunity Cost</w:t>
      </w:r>
    </w:p>
    <w:p w14:paraId="6957E371" w14:textId="6BBD4C2D" w:rsidR="00457003" w:rsidRDefault="00457003" w:rsidP="009B0480">
      <w:pPr>
        <w:pStyle w:val="ListParagraph"/>
        <w:numPr>
          <w:ilvl w:val="1"/>
          <w:numId w:val="3"/>
        </w:numPr>
      </w:pPr>
      <w:r>
        <w:t>The potential benefit that is given up for the next best course of action</w:t>
      </w:r>
    </w:p>
    <w:p w14:paraId="24F99BC3" w14:textId="28663159" w:rsidR="00A004D9" w:rsidRDefault="00A004D9" w:rsidP="009B0480">
      <w:pPr>
        <w:pStyle w:val="ListParagraph"/>
        <w:numPr>
          <w:ilvl w:val="0"/>
          <w:numId w:val="3"/>
        </w:numPr>
      </w:pPr>
      <w:r>
        <w:t>Sunk Cost</w:t>
      </w:r>
    </w:p>
    <w:p w14:paraId="4F8F0825" w14:textId="3D384D95" w:rsidR="009E24A0" w:rsidRDefault="009E24A0" w:rsidP="009B0480">
      <w:pPr>
        <w:pStyle w:val="ListParagraph"/>
        <w:numPr>
          <w:ilvl w:val="1"/>
          <w:numId w:val="3"/>
        </w:numPr>
      </w:pPr>
      <w:r>
        <w:t>A cost that has already been incurred and that cannot be changed by any decision made now or later. Not a differential cost</w:t>
      </w:r>
    </w:p>
    <w:p w14:paraId="53C56C49" w14:textId="17A67002" w:rsidR="002F69E5" w:rsidRPr="002F69E5" w:rsidRDefault="002F69E5" w:rsidP="009B0480">
      <w:pPr>
        <w:pStyle w:val="ListParagraph"/>
        <w:numPr>
          <w:ilvl w:val="0"/>
          <w:numId w:val="3"/>
        </w:numPr>
        <w:rPr>
          <w:b/>
        </w:rPr>
      </w:pPr>
      <w:r w:rsidRPr="002F69E5">
        <w:rPr>
          <w:b/>
        </w:rPr>
        <w:t>Exhibit 2-13</w:t>
      </w:r>
    </w:p>
    <w:p w14:paraId="57D814E5" w14:textId="600602BB" w:rsidR="002F69E5" w:rsidRPr="002F69E5" w:rsidRDefault="002F69E5" w:rsidP="009B0480">
      <w:pPr>
        <w:pStyle w:val="ListParagraph"/>
        <w:numPr>
          <w:ilvl w:val="0"/>
          <w:numId w:val="3"/>
        </w:numPr>
        <w:rPr>
          <w:b/>
        </w:rPr>
      </w:pPr>
      <w:r w:rsidRPr="002F69E5">
        <w:rPr>
          <w:b/>
        </w:rPr>
        <w:t>Look at page 58</w:t>
      </w:r>
    </w:p>
    <w:p w14:paraId="6723B5E5" w14:textId="09E503D5" w:rsidR="002F69E5" w:rsidRDefault="009B0480" w:rsidP="009B0480">
      <w:pPr>
        <w:pStyle w:val="ListParagraph"/>
        <w:numPr>
          <w:ilvl w:val="0"/>
          <w:numId w:val="3"/>
        </w:numPr>
        <w:rPr>
          <w:b/>
        </w:rPr>
      </w:pPr>
      <w:r w:rsidRPr="00A520A2">
        <w:rPr>
          <w:b/>
        </w:rPr>
        <w:t>Quality of Conformance</w:t>
      </w:r>
    </w:p>
    <w:p w14:paraId="3A1643CC" w14:textId="6C575181" w:rsidR="000C3570" w:rsidRPr="00A520A2" w:rsidRDefault="000C3570" w:rsidP="000C357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Appraiser + Prevention (Cost of Quality)</w:t>
      </w:r>
    </w:p>
    <w:p w14:paraId="42A68910" w14:textId="32364F28" w:rsidR="009B0480" w:rsidRDefault="00FC2E10" w:rsidP="009B0480">
      <w:pPr>
        <w:pStyle w:val="ListParagraph"/>
        <w:numPr>
          <w:ilvl w:val="0"/>
          <w:numId w:val="3"/>
        </w:numPr>
      </w:pPr>
      <w:r>
        <w:t>Non-Conformance</w:t>
      </w:r>
    </w:p>
    <w:p w14:paraId="52B2D8DC" w14:textId="37DF228F" w:rsidR="00FC2E10" w:rsidRDefault="008B4ED6" w:rsidP="008B4ED6">
      <w:pPr>
        <w:pStyle w:val="ListParagraph"/>
        <w:numPr>
          <w:ilvl w:val="1"/>
          <w:numId w:val="3"/>
        </w:numPr>
      </w:pPr>
      <w:r>
        <w:t>Internal and external failure</w:t>
      </w:r>
    </w:p>
    <w:p w14:paraId="51022E4E" w14:textId="2CB5F183" w:rsidR="00951077" w:rsidRDefault="00951077" w:rsidP="00951077">
      <w:pPr>
        <w:pStyle w:val="ListParagraph"/>
        <w:numPr>
          <w:ilvl w:val="0"/>
          <w:numId w:val="3"/>
        </w:numPr>
      </w:pPr>
      <w:r>
        <w:t>How to spread FOH costs</w:t>
      </w:r>
    </w:p>
    <w:p w14:paraId="5BB756BA" w14:textId="04F61582" w:rsidR="00951077" w:rsidRDefault="00951077" w:rsidP="00951077">
      <w:pPr>
        <w:pStyle w:val="ListParagraph"/>
        <w:numPr>
          <w:ilvl w:val="1"/>
          <w:numId w:val="3"/>
        </w:numPr>
      </w:pPr>
      <w:r>
        <w:t>Job Order Costing</w:t>
      </w:r>
    </w:p>
    <w:p w14:paraId="5AFF0881" w14:textId="79B4A5F3" w:rsidR="00951077" w:rsidRDefault="00951077" w:rsidP="00951077">
      <w:pPr>
        <w:pStyle w:val="ListParagraph"/>
        <w:numPr>
          <w:ilvl w:val="2"/>
          <w:numId w:val="3"/>
        </w:numPr>
      </w:pPr>
      <w:r>
        <w:t>Unique / Individual Jobs</w:t>
      </w:r>
    </w:p>
    <w:p w14:paraId="3A13EEF9" w14:textId="29C3A924" w:rsidR="00171618" w:rsidRDefault="00171618" w:rsidP="00951077">
      <w:pPr>
        <w:pStyle w:val="ListParagraph"/>
        <w:numPr>
          <w:ilvl w:val="2"/>
          <w:numId w:val="3"/>
        </w:numPr>
      </w:pPr>
      <w:r>
        <w:t>Used in situations where many different products are produced in each period</w:t>
      </w:r>
    </w:p>
    <w:p w14:paraId="6FA3CB21" w14:textId="56D4ADB1" w:rsidR="00951077" w:rsidRDefault="00951077" w:rsidP="00951077">
      <w:pPr>
        <w:pStyle w:val="ListParagraph"/>
        <w:numPr>
          <w:ilvl w:val="1"/>
          <w:numId w:val="3"/>
        </w:numPr>
      </w:pPr>
      <w:r>
        <w:t>Process</w:t>
      </w:r>
    </w:p>
    <w:p w14:paraId="224F49F3" w14:textId="0381671B" w:rsidR="00951077" w:rsidRPr="000B4C2B" w:rsidRDefault="000B4C2B" w:rsidP="000B4C2B">
      <w:pPr>
        <w:pStyle w:val="ListParagraph"/>
        <w:numPr>
          <w:ilvl w:val="0"/>
          <w:numId w:val="3"/>
        </w:numPr>
        <w:rPr>
          <w:b/>
        </w:rPr>
      </w:pPr>
      <w:r w:rsidRPr="000B4C2B">
        <w:rPr>
          <w:b/>
        </w:rPr>
        <w:t>Read “In Business” on page 85</w:t>
      </w:r>
    </w:p>
    <w:p w14:paraId="74BFF75B" w14:textId="00720AFD" w:rsidR="000B4C2B" w:rsidRDefault="00A600D1" w:rsidP="000B4C2B">
      <w:pPr>
        <w:pStyle w:val="ListParagraph"/>
        <w:numPr>
          <w:ilvl w:val="0"/>
          <w:numId w:val="3"/>
        </w:numPr>
      </w:pPr>
      <w:r>
        <w:t>Factory Overhead Applied is just an estimate</w:t>
      </w:r>
    </w:p>
    <w:p w14:paraId="25B2EB92" w14:textId="5C03FA8F" w:rsidR="003452F7" w:rsidRDefault="003452F7" w:rsidP="003452F7">
      <w:pPr>
        <w:pStyle w:val="ListParagraph"/>
        <w:numPr>
          <w:ilvl w:val="1"/>
          <w:numId w:val="3"/>
        </w:numPr>
      </w:pPr>
      <w:r>
        <w:t>Applying means same as assign, allocate, and spread</w:t>
      </w:r>
    </w:p>
    <w:p w14:paraId="111DE76B" w14:textId="77777777" w:rsidR="00505816" w:rsidRDefault="00505816" w:rsidP="00505816"/>
    <w:p w14:paraId="5B0AED40" w14:textId="4D3C9E05" w:rsidR="00505816" w:rsidRDefault="00505816" w:rsidP="00505816">
      <w:pPr>
        <w:pStyle w:val="Heading2"/>
      </w:pPr>
      <w:r>
        <w:t>August 31, 2012</w:t>
      </w:r>
    </w:p>
    <w:p w14:paraId="298703A1" w14:textId="77777777" w:rsidR="00505816" w:rsidRDefault="00505816" w:rsidP="00505816"/>
    <w:p w14:paraId="3BA2FAD9" w14:textId="0624CC3A" w:rsidR="00505816" w:rsidRDefault="00505816" w:rsidP="00505816">
      <w:pPr>
        <w:pStyle w:val="ListParagraph"/>
        <w:numPr>
          <w:ilvl w:val="0"/>
          <w:numId w:val="4"/>
        </w:numPr>
      </w:pPr>
      <w:r>
        <w:t>How to spread FOH</w:t>
      </w:r>
    </w:p>
    <w:p w14:paraId="73F481CF" w14:textId="5061CAFB" w:rsidR="00505816" w:rsidRDefault="00505816" w:rsidP="00505816">
      <w:pPr>
        <w:pStyle w:val="ListParagraph"/>
        <w:numPr>
          <w:ilvl w:val="1"/>
          <w:numId w:val="4"/>
        </w:numPr>
      </w:pPr>
      <w:r>
        <w:t>Direct Labor Hours (DLH)</w:t>
      </w:r>
    </w:p>
    <w:p w14:paraId="4CBB8172" w14:textId="7D3BE0C4" w:rsidR="00505816" w:rsidRDefault="00505816" w:rsidP="00505816">
      <w:pPr>
        <w:pStyle w:val="ListParagraph"/>
        <w:numPr>
          <w:ilvl w:val="1"/>
          <w:numId w:val="4"/>
        </w:numPr>
      </w:pPr>
      <w:r>
        <w:t>Direct Manufacturing Hours (DMH)</w:t>
      </w:r>
    </w:p>
    <w:p w14:paraId="52B4CD7C" w14:textId="7D2AAD6B" w:rsidR="00505816" w:rsidRDefault="00505816" w:rsidP="00505816">
      <w:pPr>
        <w:pStyle w:val="ListParagraph"/>
        <w:numPr>
          <w:ilvl w:val="1"/>
          <w:numId w:val="4"/>
        </w:numPr>
      </w:pPr>
      <w:r>
        <w:t>Direct Labor Cost (DLC) [sqft, takeoffs/landings, etc]</w:t>
      </w:r>
    </w:p>
    <w:p w14:paraId="4D3DF650" w14:textId="588D9EB8" w:rsidR="00021F05" w:rsidRDefault="00021F05" w:rsidP="00021F05">
      <w:pPr>
        <w:pStyle w:val="ListParagraph"/>
        <w:numPr>
          <w:ilvl w:val="0"/>
          <w:numId w:val="4"/>
        </w:numPr>
      </w:pPr>
      <w:r>
        <w:t>Indirect Materials = Raw Material</w:t>
      </w:r>
    </w:p>
    <w:p w14:paraId="5D1F2E9B" w14:textId="49A1E26E" w:rsidR="00021F05" w:rsidRDefault="00021F05" w:rsidP="00021F05">
      <w:pPr>
        <w:pStyle w:val="ListParagraph"/>
        <w:numPr>
          <w:ilvl w:val="0"/>
          <w:numId w:val="4"/>
        </w:numPr>
      </w:pPr>
      <w:r>
        <w:t>Direct Materials = What has been used</w:t>
      </w:r>
    </w:p>
    <w:p w14:paraId="5AF8EDF0" w14:textId="4212A207" w:rsidR="00214BD1" w:rsidRDefault="00214BD1" w:rsidP="00021F05">
      <w:pPr>
        <w:pStyle w:val="ListParagraph"/>
        <w:numPr>
          <w:ilvl w:val="0"/>
          <w:numId w:val="4"/>
        </w:numPr>
      </w:pPr>
      <w:r>
        <w:t>Predetermined Overhead Rate</w:t>
      </w:r>
    </w:p>
    <w:p w14:paraId="1ACCE8FB" w14:textId="7405D7D5" w:rsidR="00214BD1" w:rsidRDefault="00214BD1" w:rsidP="00214BD1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 xml:space="preserve">Predetermined Overhead Rate=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Estimated Total Manufacturing Overhead Cost</m:t>
            </m:r>
          </m:num>
          <m:den>
            <m:r>
              <w:rPr>
                <w:rFonts w:ascii="Cambria Math" w:hAnsi="Cambria Math"/>
              </w:rPr>
              <m:t>Estimated Total Amount of the Allocated Base</m:t>
            </m:r>
          </m:den>
        </m:f>
      </m:oMath>
    </w:p>
    <w:p w14:paraId="1F35F713" w14:textId="50337649" w:rsidR="00214BD1" w:rsidRDefault="003C57BF" w:rsidP="0079112D">
      <w:pPr>
        <w:pStyle w:val="ListParagraph"/>
        <w:numPr>
          <w:ilvl w:val="0"/>
          <w:numId w:val="4"/>
        </w:numPr>
      </w:pPr>
      <w:r>
        <w:t>Period Expense</w:t>
      </w:r>
    </w:p>
    <w:p w14:paraId="7E9FB6C4" w14:textId="33DF7A0C" w:rsidR="003C57BF" w:rsidRDefault="008D7D21" w:rsidP="003C57BF">
      <w:pPr>
        <w:pStyle w:val="ListParagraph"/>
        <w:numPr>
          <w:ilvl w:val="1"/>
          <w:numId w:val="4"/>
        </w:numPr>
      </w:pPr>
      <w:r>
        <w:t>Selling and Administrative Expenses</w:t>
      </w:r>
    </w:p>
    <w:p w14:paraId="5E922B10" w14:textId="288AEB3E" w:rsidR="008A7D04" w:rsidRDefault="008A7D04" w:rsidP="008A7D04">
      <w:pPr>
        <w:pStyle w:val="ListParagraph"/>
        <w:numPr>
          <w:ilvl w:val="0"/>
          <w:numId w:val="4"/>
        </w:numPr>
      </w:pPr>
      <w:r>
        <w:t xml:space="preserve">Clearing accounts </w:t>
      </w:r>
      <w:r w:rsidRPr="008A7D04">
        <w:rPr>
          <w:b/>
          <w:i/>
          <w:u w:val="single"/>
        </w:rPr>
        <w:t>must zero</w:t>
      </w:r>
      <w:r>
        <w:t xml:space="preserve"> out at the end of the period</w:t>
      </w:r>
    </w:p>
    <w:p w14:paraId="0F55EBA8" w14:textId="6E3E4A98" w:rsidR="008F4338" w:rsidRDefault="008F4338" w:rsidP="008A7D04">
      <w:pPr>
        <w:pStyle w:val="ListParagraph"/>
        <w:numPr>
          <w:ilvl w:val="0"/>
          <w:numId w:val="4"/>
        </w:numPr>
      </w:pPr>
      <w:r>
        <w:t>Overhead Applied (Estimated) is on the right side (pg. 97)</w:t>
      </w:r>
    </w:p>
    <w:p w14:paraId="31B386FE" w14:textId="3B99045A" w:rsidR="004B3F7C" w:rsidRDefault="004B3F7C" w:rsidP="004B3F7C">
      <w:pPr>
        <w:pStyle w:val="ListParagraph"/>
        <w:numPr>
          <w:ilvl w:val="1"/>
          <w:numId w:val="4"/>
        </w:numPr>
      </w:pPr>
      <w:r>
        <w:t>Under applied</w:t>
      </w:r>
    </w:p>
    <w:p w14:paraId="1E20EEBB" w14:textId="1A14BF90" w:rsidR="004B3F7C" w:rsidRDefault="00775913" w:rsidP="004B3F7C">
      <w:pPr>
        <w:pStyle w:val="ListParagraph"/>
        <w:numPr>
          <w:ilvl w:val="2"/>
          <w:numId w:val="4"/>
        </w:numPr>
      </w:pPr>
      <w:r>
        <w:t xml:space="preserve">COGS </w:t>
      </w:r>
      <w:r w:rsidRPr="00775913">
        <w:rPr>
          <w:rFonts w:hint="eastAsia"/>
        </w:rPr>
        <w:t>↑</w:t>
      </w:r>
      <w:r>
        <w:t xml:space="preserve">, Net Income </w:t>
      </w:r>
      <w:r w:rsidRPr="00775913">
        <w:rPr>
          <w:rFonts w:hint="eastAsia"/>
        </w:rPr>
        <w:t>↓</w:t>
      </w:r>
      <w:r>
        <w:t xml:space="preserve">, Gross Profit </w:t>
      </w:r>
      <w:r w:rsidRPr="00775913">
        <w:rPr>
          <w:rFonts w:hint="eastAsia"/>
        </w:rPr>
        <w:t>↓</w:t>
      </w:r>
    </w:p>
    <w:p w14:paraId="4F4E8169" w14:textId="37F41F11" w:rsidR="004B3F7C" w:rsidRDefault="004B3F7C" w:rsidP="004B3F7C">
      <w:pPr>
        <w:pStyle w:val="ListParagraph"/>
        <w:numPr>
          <w:ilvl w:val="1"/>
          <w:numId w:val="4"/>
        </w:numPr>
      </w:pPr>
      <w:r>
        <w:t>Over applied</w:t>
      </w:r>
    </w:p>
    <w:p w14:paraId="2261ECBC" w14:textId="434E73C0" w:rsidR="00775913" w:rsidRDefault="00775913" w:rsidP="00775913">
      <w:pPr>
        <w:pStyle w:val="ListParagraph"/>
        <w:numPr>
          <w:ilvl w:val="2"/>
          <w:numId w:val="4"/>
        </w:numPr>
      </w:pPr>
      <w:r>
        <w:t xml:space="preserve">COGS </w:t>
      </w:r>
      <w:r w:rsidRPr="00775913">
        <w:rPr>
          <w:rFonts w:hint="eastAsia"/>
        </w:rPr>
        <w:t>↓</w:t>
      </w:r>
      <w:r>
        <w:t xml:space="preserve">, Net Income </w:t>
      </w:r>
      <w:r w:rsidRPr="00775913">
        <w:rPr>
          <w:rFonts w:hint="eastAsia"/>
        </w:rPr>
        <w:t>↑</w:t>
      </w:r>
      <w:r>
        <w:t xml:space="preserve">, Gross Profit </w:t>
      </w:r>
      <w:r w:rsidRPr="00775913">
        <w:rPr>
          <w:rFonts w:hint="eastAsia"/>
        </w:rPr>
        <w:t>↑</w:t>
      </w:r>
    </w:p>
    <w:p w14:paraId="7A4A3CF0" w14:textId="648D9DB0" w:rsidR="00E23E97" w:rsidRDefault="00E23E97" w:rsidP="00E23E97">
      <w:pPr>
        <w:pStyle w:val="ListParagraph"/>
        <w:numPr>
          <w:ilvl w:val="0"/>
          <w:numId w:val="4"/>
        </w:numPr>
      </w:pPr>
      <w:r>
        <w:t>Look at exhibit 3-11</w:t>
      </w:r>
      <w:r w:rsidR="00D82640">
        <w:t xml:space="preserve"> &amp; 3-8</w:t>
      </w:r>
      <w:r w:rsidR="00C13755">
        <w:t xml:space="preserve"> on pg 116</w:t>
      </w:r>
    </w:p>
    <w:p w14:paraId="0D10AF8A" w14:textId="118B904C" w:rsidR="00E23E97" w:rsidRDefault="003A12BC" w:rsidP="00E23E97">
      <w:pPr>
        <w:pStyle w:val="ListParagraph"/>
        <w:numPr>
          <w:ilvl w:val="0"/>
          <w:numId w:val="4"/>
        </w:numPr>
      </w:pPr>
      <w:r>
        <w:t>How to clear overhead account</w:t>
      </w:r>
    </w:p>
    <w:p w14:paraId="6C7CF9E4" w14:textId="56ED26AC" w:rsidR="003A12BC" w:rsidRDefault="003A12BC" w:rsidP="003A12BC">
      <w:pPr>
        <w:pStyle w:val="ListParagraph"/>
        <w:numPr>
          <w:ilvl w:val="1"/>
          <w:numId w:val="4"/>
        </w:numPr>
      </w:pPr>
      <w:r>
        <w:t xml:space="preserve">Either </w:t>
      </w:r>
      <w:r w:rsidRPr="003A12BC">
        <w:rPr>
          <w:rFonts w:hint="eastAsia"/>
        </w:rPr>
        <w:t>↓</w:t>
      </w:r>
      <w:r>
        <w:t xml:space="preserve"> or </w:t>
      </w:r>
      <w:r w:rsidRPr="00775913">
        <w:rPr>
          <w:rFonts w:hint="eastAsia"/>
        </w:rPr>
        <w:t>↑</w:t>
      </w:r>
      <w:r>
        <w:t xml:space="preserve"> COGS, actual expense is always on the left</w:t>
      </w:r>
    </w:p>
    <w:p w14:paraId="0603B2C0" w14:textId="77777777" w:rsidR="003A12BC" w:rsidRDefault="003A12BC" w:rsidP="00C46A4C"/>
    <w:p w14:paraId="74C0AE5E" w14:textId="77777777" w:rsidR="00C46A4C" w:rsidRDefault="00C46A4C" w:rsidP="00C46A4C"/>
    <w:p w14:paraId="1EEE3127" w14:textId="689ACB3A" w:rsidR="00C46A4C" w:rsidRDefault="00C46A4C" w:rsidP="00C46A4C">
      <w:pPr>
        <w:pStyle w:val="Heading2"/>
      </w:pPr>
      <w:r>
        <w:t>September 7, 2012</w:t>
      </w:r>
    </w:p>
    <w:p w14:paraId="32E07950" w14:textId="77777777" w:rsidR="00C46A4C" w:rsidRDefault="00C46A4C" w:rsidP="00C46A4C"/>
    <w:p w14:paraId="15734FC2" w14:textId="4B2FBF60" w:rsidR="00C46A4C" w:rsidRPr="00903192" w:rsidRDefault="00D157E4" w:rsidP="00D157E4">
      <w:pPr>
        <w:pStyle w:val="ListParagraph"/>
        <w:numPr>
          <w:ilvl w:val="0"/>
          <w:numId w:val="5"/>
        </w:numPr>
        <w:rPr>
          <w:b/>
        </w:rPr>
      </w:pPr>
      <w:r w:rsidRPr="00903192">
        <w:rPr>
          <w:b/>
        </w:rPr>
        <w:t>Read 3-13 on pg. 117</w:t>
      </w:r>
    </w:p>
    <w:p w14:paraId="389B62A0" w14:textId="36E24708" w:rsidR="0041623F" w:rsidRPr="00903192" w:rsidRDefault="0041623F" w:rsidP="00D157E4">
      <w:pPr>
        <w:pStyle w:val="ListParagraph"/>
        <w:numPr>
          <w:ilvl w:val="0"/>
          <w:numId w:val="5"/>
        </w:numPr>
        <w:rPr>
          <w:b/>
        </w:rPr>
      </w:pPr>
      <w:r w:rsidRPr="00903192">
        <w:rPr>
          <w:b/>
        </w:rPr>
        <w:t>Review exhibit 4-1 on pg 143</w:t>
      </w:r>
    </w:p>
    <w:p w14:paraId="3C23723C" w14:textId="21CBD294" w:rsidR="0041623F" w:rsidRPr="00903192" w:rsidRDefault="0041623F" w:rsidP="00D157E4">
      <w:pPr>
        <w:pStyle w:val="ListParagraph"/>
        <w:numPr>
          <w:ilvl w:val="0"/>
          <w:numId w:val="5"/>
        </w:numPr>
        <w:rPr>
          <w:b/>
        </w:rPr>
      </w:pPr>
      <w:r w:rsidRPr="00903192">
        <w:rPr>
          <w:b/>
        </w:rPr>
        <w:t>Skip pg 145</w:t>
      </w:r>
    </w:p>
    <w:p w14:paraId="78C4EC48" w14:textId="06889D7E" w:rsidR="00903192" w:rsidRPr="00903192" w:rsidRDefault="00903192" w:rsidP="00D157E4">
      <w:pPr>
        <w:pStyle w:val="ListParagraph"/>
        <w:numPr>
          <w:ilvl w:val="0"/>
          <w:numId w:val="5"/>
        </w:numPr>
        <w:rPr>
          <w:b/>
        </w:rPr>
      </w:pPr>
      <w:r w:rsidRPr="00903192">
        <w:rPr>
          <w:b/>
        </w:rPr>
        <w:t>Review “Equivalent Units of Production” on pg 146</w:t>
      </w:r>
    </w:p>
    <w:p w14:paraId="69826A2A" w14:textId="7BEFD829" w:rsidR="00D157E4" w:rsidRDefault="00D759A6" w:rsidP="00D157E4">
      <w:pPr>
        <w:pStyle w:val="ListParagraph"/>
        <w:numPr>
          <w:ilvl w:val="0"/>
          <w:numId w:val="5"/>
        </w:numPr>
      </w:pPr>
      <w:r>
        <w:t>Process</w:t>
      </w:r>
    </w:p>
    <w:p w14:paraId="080D2923" w14:textId="53261000" w:rsidR="00D759A6" w:rsidRDefault="00D759A6" w:rsidP="00D759A6">
      <w:pPr>
        <w:pStyle w:val="ListParagraph"/>
        <w:numPr>
          <w:ilvl w:val="1"/>
          <w:numId w:val="5"/>
        </w:numPr>
      </w:pPr>
      <w:r>
        <w:t>All equal and all uniform. Think of cans of soup</w:t>
      </w:r>
    </w:p>
    <w:p w14:paraId="3B44A2CB" w14:textId="29C90E64" w:rsidR="00D759A6" w:rsidRDefault="00D759A6" w:rsidP="00D759A6">
      <w:pPr>
        <w:pStyle w:val="ListParagraph"/>
        <w:numPr>
          <w:ilvl w:val="0"/>
          <w:numId w:val="5"/>
        </w:numPr>
      </w:pPr>
      <w:r>
        <w:t>Process Costing</w:t>
      </w:r>
    </w:p>
    <w:p w14:paraId="7640AA10" w14:textId="4AB46639" w:rsidR="00D759A6" w:rsidRDefault="00FC3793" w:rsidP="00D759A6">
      <w:pPr>
        <w:pStyle w:val="ListParagraph"/>
        <w:numPr>
          <w:ilvl w:val="1"/>
          <w:numId w:val="5"/>
        </w:numPr>
      </w:pPr>
      <w:r>
        <w:t>Used most commonly in industries that convert raw materials into homogenous (uniform) products</w:t>
      </w:r>
    </w:p>
    <w:p w14:paraId="658FEAAA" w14:textId="5B4D6581" w:rsidR="0041623F" w:rsidRDefault="00903192" w:rsidP="0041623F">
      <w:pPr>
        <w:pStyle w:val="ListParagraph"/>
        <w:numPr>
          <w:ilvl w:val="0"/>
          <w:numId w:val="5"/>
        </w:numPr>
      </w:pPr>
      <w:r>
        <w:t>2 Ways of Computing EFU/EU</w:t>
      </w:r>
    </w:p>
    <w:p w14:paraId="4846B2FD" w14:textId="6FA4F8A6" w:rsidR="00903192" w:rsidRDefault="00903192" w:rsidP="00903192">
      <w:pPr>
        <w:pStyle w:val="ListParagraph"/>
        <w:numPr>
          <w:ilvl w:val="1"/>
          <w:numId w:val="5"/>
        </w:numPr>
      </w:pPr>
      <w:r>
        <w:t>FIFO Method (pg 169)</w:t>
      </w:r>
    </w:p>
    <w:p w14:paraId="433BFEA6" w14:textId="10969E03" w:rsidR="00903192" w:rsidRDefault="00903192" w:rsidP="00903192">
      <w:pPr>
        <w:pStyle w:val="ListParagraph"/>
        <w:numPr>
          <w:ilvl w:val="1"/>
          <w:numId w:val="5"/>
        </w:numPr>
      </w:pPr>
      <w:r>
        <w:t>Weighted Average Method (pg 149)</w:t>
      </w:r>
    </w:p>
    <w:p w14:paraId="26E3EA0C" w14:textId="77777777" w:rsidR="00903192" w:rsidRDefault="00903192" w:rsidP="00042B70"/>
    <w:p w14:paraId="723BD4FE" w14:textId="77777777" w:rsidR="00042B70" w:rsidRDefault="00042B70" w:rsidP="00042B70"/>
    <w:p w14:paraId="7C671B4A" w14:textId="77777777" w:rsidR="00042B70" w:rsidRPr="00505816" w:rsidRDefault="00042B70" w:rsidP="00042B70">
      <w:bookmarkStart w:id="0" w:name="_GoBack"/>
      <w:bookmarkEnd w:id="0"/>
    </w:p>
    <w:sectPr w:rsidR="00042B70" w:rsidRPr="00505816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4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EC73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60953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CE678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67D63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45"/>
    <w:rsid w:val="00021F05"/>
    <w:rsid w:val="00042B70"/>
    <w:rsid w:val="00044D2E"/>
    <w:rsid w:val="000B4C2B"/>
    <w:rsid w:val="000C3570"/>
    <w:rsid w:val="0011519E"/>
    <w:rsid w:val="00171618"/>
    <w:rsid w:val="00214BD1"/>
    <w:rsid w:val="0025005F"/>
    <w:rsid w:val="00262768"/>
    <w:rsid w:val="002F69E5"/>
    <w:rsid w:val="003452F7"/>
    <w:rsid w:val="00362245"/>
    <w:rsid w:val="003A12BC"/>
    <w:rsid w:val="003A43B7"/>
    <w:rsid w:val="003C57BF"/>
    <w:rsid w:val="0041623F"/>
    <w:rsid w:val="00457003"/>
    <w:rsid w:val="004777CD"/>
    <w:rsid w:val="004B3F7C"/>
    <w:rsid w:val="00505816"/>
    <w:rsid w:val="005D786D"/>
    <w:rsid w:val="005E1209"/>
    <w:rsid w:val="00775913"/>
    <w:rsid w:val="0079112D"/>
    <w:rsid w:val="0084595D"/>
    <w:rsid w:val="00867EE8"/>
    <w:rsid w:val="008A7D04"/>
    <w:rsid w:val="008B4ED6"/>
    <w:rsid w:val="008D21EF"/>
    <w:rsid w:val="008D22C2"/>
    <w:rsid w:val="008D7D21"/>
    <w:rsid w:val="008F4338"/>
    <w:rsid w:val="008F56AF"/>
    <w:rsid w:val="00903192"/>
    <w:rsid w:val="00951077"/>
    <w:rsid w:val="00952BA6"/>
    <w:rsid w:val="00960B6A"/>
    <w:rsid w:val="00961134"/>
    <w:rsid w:val="009B0480"/>
    <w:rsid w:val="009E24A0"/>
    <w:rsid w:val="00A004D9"/>
    <w:rsid w:val="00A520A2"/>
    <w:rsid w:val="00A5219D"/>
    <w:rsid w:val="00A600D1"/>
    <w:rsid w:val="00A74E4E"/>
    <w:rsid w:val="00B10D19"/>
    <w:rsid w:val="00BD2D9D"/>
    <w:rsid w:val="00C13755"/>
    <w:rsid w:val="00C46A4C"/>
    <w:rsid w:val="00CA453C"/>
    <w:rsid w:val="00D157E4"/>
    <w:rsid w:val="00D759A6"/>
    <w:rsid w:val="00D82640"/>
    <w:rsid w:val="00DB7441"/>
    <w:rsid w:val="00E23E97"/>
    <w:rsid w:val="00FB23F4"/>
    <w:rsid w:val="00FC2E10"/>
    <w:rsid w:val="00FC3793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FD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2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4E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E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2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4E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E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52E93-E8AC-A040-BCBE-72B8DC01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630</Words>
  <Characters>3596</Characters>
  <Application>Microsoft Macintosh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60</cp:revision>
  <dcterms:created xsi:type="dcterms:W3CDTF">2012-09-17T20:38:00Z</dcterms:created>
  <dcterms:modified xsi:type="dcterms:W3CDTF">2012-09-17T21:38:00Z</dcterms:modified>
</cp:coreProperties>
</file>