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4F51" w14:textId="77777777" w:rsidR="00E21E51" w:rsidRDefault="007B3879" w:rsidP="007B3879">
      <w:pPr>
        <w:pStyle w:val="Heading1"/>
        <w:jc w:val="center"/>
      </w:pPr>
      <w:r>
        <w:t>Abnormal Psychology</w:t>
      </w:r>
    </w:p>
    <w:p w14:paraId="6BF0BFEC" w14:textId="77777777" w:rsidR="007B3879" w:rsidRDefault="007B3879" w:rsidP="007B3879">
      <w:pPr>
        <w:pStyle w:val="Heading2"/>
        <w:jc w:val="center"/>
      </w:pPr>
      <w:r>
        <w:t>October 30, 2012</w:t>
      </w:r>
    </w:p>
    <w:p w14:paraId="0DFFB759" w14:textId="77777777" w:rsidR="007B3879" w:rsidRDefault="007B3879"/>
    <w:p w14:paraId="2629997D" w14:textId="77777777" w:rsidR="007B3879" w:rsidRDefault="007B3879"/>
    <w:p w14:paraId="24F2272E" w14:textId="77777777" w:rsidR="007B3879" w:rsidRPr="00DD53E7" w:rsidRDefault="007B3879" w:rsidP="007B38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53E7">
        <w:rPr>
          <w:b/>
          <w:sz w:val="28"/>
          <w:szCs w:val="28"/>
        </w:rPr>
        <w:t>Dissociative Disorders</w:t>
      </w:r>
    </w:p>
    <w:p w14:paraId="78D5D039" w14:textId="4164B9C5" w:rsidR="007B3879" w:rsidRPr="00DD53E7" w:rsidRDefault="007B3879" w:rsidP="007B3879">
      <w:pPr>
        <w:pStyle w:val="ListParagraph"/>
        <w:numPr>
          <w:ilvl w:val="1"/>
          <w:numId w:val="1"/>
        </w:numPr>
        <w:rPr>
          <w:b/>
        </w:rPr>
      </w:pPr>
      <w:r w:rsidRPr="00DD53E7">
        <w:rPr>
          <w:b/>
        </w:rPr>
        <w:t xml:space="preserve">Dissociation Defined – Mental </w:t>
      </w:r>
      <w:r w:rsidR="008A743A" w:rsidRPr="00DD53E7">
        <w:rPr>
          <w:b/>
        </w:rPr>
        <w:t>processes</w:t>
      </w:r>
      <w:r w:rsidRPr="00DD53E7">
        <w:rPr>
          <w:b/>
        </w:rPr>
        <w:t xml:space="preserve"> that produce a lack of connection in </w:t>
      </w:r>
      <w:proofErr w:type="gramStart"/>
      <w:r w:rsidRPr="00DD53E7">
        <w:rPr>
          <w:b/>
        </w:rPr>
        <w:t>a persons thoughts</w:t>
      </w:r>
      <w:proofErr w:type="gramEnd"/>
      <w:r w:rsidRPr="00DD53E7">
        <w:rPr>
          <w:b/>
        </w:rPr>
        <w:t xml:space="preserve">, memories, actions, or their sense of identity. </w:t>
      </w:r>
    </w:p>
    <w:p w14:paraId="3DA2039B" w14:textId="77777777" w:rsidR="00167079" w:rsidRPr="00DD53E7" w:rsidRDefault="00167079" w:rsidP="001670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D53E7">
        <w:rPr>
          <w:b/>
          <w:sz w:val="28"/>
          <w:szCs w:val="28"/>
        </w:rPr>
        <w:t>Disorders</w:t>
      </w:r>
    </w:p>
    <w:p w14:paraId="0B71368A" w14:textId="71DD7095" w:rsidR="00167079" w:rsidRDefault="00167079" w:rsidP="00167079">
      <w:pPr>
        <w:pStyle w:val="ListParagraph"/>
        <w:numPr>
          <w:ilvl w:val="1"/>
          <w:numId w:val="1"/>
        </w:numPr>
        <w:rPr>
          <w:b/>
        </w:rPr>
      </w:pPr>
      <w:r w:rsidRPr="00DD53E7">
        <w:rPr>
          <w:b/>
        </w:rPr>
        <w:t>Di</w:t>
      </w:r>
      <w:r w:rsidR="008A743A" w:rsidRPr="00DD53E7">
        <w:rPr>
          <w:b/>
        </w:rPr>
        <w:t>ssociative Identity Disorder (Used to be called</w:t>
      </w:r>
      <w:r w:rsidRPr="00DD53E7">
        <w:rPr>
          <w:b/>
        </w:rPr>
        <w:t xml:space="preserve"> Multiple Personality Disorder)</w:t>
      </w:r>
    </w:p>
    <w:p w14:paraId="31A851A9" w14:textId="21519358" w:rsidR="00296314" w:rsidRPr="00296314" w:rsidRDefault="00296314" w:rsidP="00296314">
      <w:pPr>
        <w:pStyle w:val="ListParagraph"/>
        <w:numPr>
          <w:ilvl w:val="2"/>
          <w:numId w:val="1"/>
        </w:numPr>
      </w:pPr>
      <w:r w:rsidRPr="00296314">
        <w:t>DSM-IV Criteria</w:t>
      </w:r>
    </w:p>
    <w:p w14:paraId="5037A4D0" w14:textId="1E8DA3BA" w:rsidR="008A743A" w:rsidRDefault="006A2D0E" w:rsidP="00296314">
      <w:pPr>
        <w:pStyle w:val="ListParagraph"/>
        <w:numPr>
          <w:ilvl w:val="3"/>
          <w:numId w:val="1"/>
        </w:numPr>
      </w:pPr>
      <w:r>
        <w:t xml:space="preserve">Presence of 2 or more </w:t>
      </w:r>
      <w:r w:rsidRPr="002B33FB">
        <w:rPr>
          <w:i/>
        </w:rPr>
        <w:t>distinct</w:t>
      </w:r>
      <w:r>
        <w:t xml:space="preserve"> identity or personality states</w:t>
      </w:r>
      <w:r w:rsidR="00A24C31">
        <w:t xml:space="preserve">. Usually have their own way of relating to the </w:t>
      </w:r>
      <w:r w:rsidR="005A4D94">
        <w:t>environment</w:t>
      </w:r>
      <w:r w:rsidR="00A24C31">
        <w:t>, stable, and thinking/perceiving about the environment</w:t>
      </w:r>
    </w:p>
    <w:p w14:paraId="3832D6A5" w14:textId="1648964A" w:rsidR="00A24C31" w:rsidRDefault="00A24C31" w:rsidP="00296314">
      <w:pPr>
        <w:pStyle w:val="ListParagraph"/>
        <w:numPr>
          <w:ilvl w:val="3"/>
          <w:numId w:val="1"/>
        </w:numPr>
      </w:pPr>
      <w:r>
        <w:t>At least 2 of these identities recurrently take control of the persons behavior</w:t>
      </w:r>
    </w:p>
    <w:p w14:paraId="3ACED968" w14:textId="2C774585" w:rsidR="005A4D94" w:rsidRDefault="005A4D94" w:rsidP="00296314">
      <w:pPr>
        <w:pStyle w:val="ListParagraph"/>
        <w:numPr>
          <w:ilvl w:val="3"/>
          <w:numId w:val="1"/>
        </w:numPr>
      </w:pPr>
      <w:r>
        <w:t>Inability to recall important personal information that is too extensive to be explained by ordinary forgetfulness</w:t>
      </w:r>
    </w:p>
    <w:p w14:paraId="0E1A3DD5" w14:textId="1FC2D20C" w:rsidR="00BE053C" w:rsidRDefault="00BE053C" w:rsidP="00296314">
      <w:pPr>
        <w:pStyle w:val="ListParagraph"/>
        <w:numPr>
          <w:ilvl w:val="3"/>
          <w:numId w:val="1"/>
        </w:numPr>
      </w:pPr>
      <w:r>
        <w:t>Disturbance not due to substance use or general medical condition</w:t>
      </w:r>
    </w:p>
    <w:p w14:paraId="518E4D5E" w14:textId="7D4B4C1D" w:rsidR="00296314" w:rsidRDefault="00296314" w:rsidP="00296314">
      <w:pPr>
        <w:pStyle w:val="ListParagraph"/>
        <w:numPr>
          <w:ilvl w:val="2"/>
          <w:numId w:val="1"/>
        </w:numPr>
      </w:pPr>
      <w:r>
        <w:t>DSM-V Changed</w:t>
      </w:r>
    </w:p>
    <w:p w14:paraId="5B3AE40A" w14:textId="1DECE3B3" w:rsidR="00296314" w:rsidRDefault="00296314" w:rsidP="00296314">
      <w:pPr>
        <w:pStyle w:val="ListParagraph"/>
        <w:numPr>
          <w:ilvl w:val="3"/>
          <w:numId w:val="1"/>
        </w:numPr>
      </w:pPr>
      <w:r>
        <w:t>Criterion A now includes experiences of possession (discontinuity in sense of self – feeling like something else is taking control of you)</w:t>
      </w:r>
    </w:p>
    <w:p w14:paraId="4CB3F7BC" w14:textId="72DE9D4A" w:rsidR="00296314" w:rsidRDefault="00296314" w:rsidP="00296314">
      <w:pPr>
        <w:pStyle w:val="ListParagraph"/>
        <w:numPr>
          <w:ilvl w:val="3"/>
          <w:numId w:val="1"/>
        </w:numPr>
      </w:pPr>
      <w:r>
        <w:t>Specify</w:t>
      </w:r>
    </w:p>
    <w:p w14:paraId="6FD5A9C3" w14:textId="3EF7754C" w:rsidR="00296314" w:rsidRDefault="00296314" w:rsidP="00296314">
      <w:pPr>
        <w:pStyle w:val="ListParagraph"/>
        <w:numPr>
          <w:ilvl w:val="4"/>
          <w:numId w:val="1"/>
        </w:numPr>
      </w:pPr>
      <w:r>
        <w:t xml:space="preserve">With non-epileptic seizures or other conversion symptoms (blindness, numbing, </w:t>
      </w:r>
      <w:proofErr w:type="spellStart"/>
      <w:r>
        <w:t>etc</w:t>
      </w:r>
      <w:proofErr w:type="spellEnd"/>
      <w:r>
        <w:t>)</w:t>
      </w:r>
    </w:p>
    <w:p w14:paraId="165C8AE2" w14:textId="5436FAD8" w:rsidR="00296314" w:rsidRDefault="00296314" w:rsidP="00296314">
      <w:pPr>
        <w:pStyle w:val="ListParagraph"/>
        <w:numPr>
          <w:ilvl w:val="4"/>
          <w:numId w:val="1"/>
        </w:numPr>
      </w:pPr>
      <w:r>
        <w:t xml:space="preserve">With somatic symptoms that vary across identities (Excluding those in </w:t>
      </w:r>
      <w:proofErr w:type="spellStart"/>
      <w:r w:rsidR="00C67040">
        <w:t>specifierer</w:t>
      </w:r>
      <w:proofErr w:type="spellEnd"/>
      <w:r>
        <w:t xml:space="preserve"> A)</w:t>
      </w:r>
    </w:p>
    <w:p w14:paraId="6A7E2215" w14:textId="565D30F1" w:rsidR="00A94B9A" w:rsidRDefault="00A94B9A" w:rsidP="00A94B9A">
      <w:pPr>
        <w:pStyle w:val="ListParagraph"/>
        <w:numPr>
          <w:ilvl w:val="2"/>
          <w:numId w:val="1"/>
        </w:numPr>
      </w:pPr>
      <w:r>
        <w:t>Personalities</w:t>
      </w:r>
    </w:p>
    <w:p w14:paraId="4023A8BC" w14:textId="673F0259" w:rsidR="00A94B9A" w:rsidRDefault="00A94B9A" w:rsidP="00A94B9A">
      <w:pPr>
        <w:pStyle w:val="ListParagraph"/>
        <w:numPr>
          <w:ilvl w:val="3"/>
          <w:numId w:val="1"/>
        </w:numPr>
      </w:pPr>
      <w:r w:rsidRPr="005D26CA">
        <w:rPr>
          <w:b/>
        </w:rPr>
        <w:t>Primary Personality</w:t>
      </w:r>
      <w:r>
        <w:t xml:space="preserve"> - The personality corresponding to who the person was before the onset of the disorder</w:t>
      </w:r>
    </w:p>
    <w:p w14:paraId="0E104607" w14:textId="34D51901" w:rsidR="00A94B9A" w:rsidRDefault="00A94B9A" w:rsidP="00A94B9A">
      <w:pPr>
        <w:pStyle w:val="ListParagraph"/>
        <w:numPr>
          <w:ilvl w:val="3"/>
          <w:numId w:val="1"/>
        </w:numPr>
      </w:pPr>
      <w:r w:rsidRPr="005D26CA">
        <w:rPr>
          <w:b/>
        </w:rPr>
        <w:t>Alters</w:t>
      </w:r>
      <w:r>
        <w:t xml:space="preserve"> - The later-developing personalities and themes</w:t>
      </w:r>
    </w:p>
    <w:p w14:paraId="45CD5C78" w14:textId="2542612F" w:rsidR="00692FC5" w:rsidRDefault="00692FC5" w:rsidP="004A5A36">
      <w:pPr>
        <w:pStyle w:val="ListParagraph"/>
        <w:numPr>
          <w:ilvl w:val="3"/>
          <w:numId w:val="1"/>
        </w:numPr>
      </w:pPr>
      <w:r>
        <w:t>Host – The person who seems to be mostly in control</w:t>
      </w:r>
      <w:r w:rsidR="004C09CF">
        <w:t xml:space="preserve">. Present most of the time, tend to keep person functioning in the world, </w:t>
      </w:r>
      <w:r w:rsidR="00DE6065">
        <w:t>and who presents the best front for the person.</w:t>
      </w:r>
      <w:r w:rsidR="004C7C0E">
        <w:t xml:space="preserve"> 2/3 of host personalities don’t know the other personality exists. </w:t>
      </w:r>
      <w:r w:rsidR="004A5A36">
        <w:t xml:space="preserve"> Can be primary or alter personalities. </w:t>
      </w:r>
    </w:p>
    <w:p w14:paraId="60FEC091" w14:textId="604CC237" w:rsidR="003857BB" w:rsidRDefault="003857BB" w:rsidP="004A5A36">
      <w:pPr>
        <w:pStyle w:val="ListParagraph"/>
        <w:numPr>
          <w:ilvl w:val="3"/>
          <w:numId w:val="1"/>
        </w:numPr>
      </w:pPr>
      <w:r>
        <w:t xml:space="preserve">Child Alter </w:t>
      </w:r>
      <w:r w:rsidR="00DF2E56">
        <w:t>–</w:t>
      </w:r>
      <w:r>
        <w:t xml:space="preserve"> </w:t>
      </w:r>
      <w:r w:rsidR="00DF2E56">
        <w:t xml:space="preserve">Someone frozen in time. Typically them during the time of the trauma, young typically, and does not come out very often. </w:t>
      </w:r>
    </w:p>
    <w:p w14:paraId="55AEE55B" w14:textId="5B01E858" w:rsidR="005D26CA" w:rsidRDefault="005D26CA" w:rsidP="004A5A36">
      <w:pPr>
        <w:pStyle w:val="ListParagraph"/>
        <w:numPr>
          <w:ilvl w:val="3"/>
          <w:numId w:val="1"/>
        </w:numPr>
      </w:pPr>
      <w:r>
        <w:t>Protector Alter – Defends the body and other personalities. The role is to take care of the situation when it gets back. Typically comes out during times of abuse.</w:t>
      </w:r>
      <w:r w:rsidR="00A80DEB">
        <w:t xml:space="preserve"> Aggressive, strong, </w:t>
      </w:r>
      <w:r w:rsidR="008E2144">
        <w:t xml:space="preserve">and either male or female. </w:t>
      </w:r>
    </w:p>
    <w:p w14:paraId="42D16DE8" w14:textId="575105BD" w:rsidR="00E423A6" w:rsidRDefault="00E423A6" w:rsidP="004A5A36">
      <w:pPr>
        <w:pStyle w:val="ListParagraph"/>
        <w:numPr>
          <w:ilvl w:val="3"/>
          <w:numId w:val="1"/>
        </w:numPr>
      </w:pPr>
      <w:r>
        <w:lastRenderedPageBreak/>
        <w:t xml:space="preserve">Persecutor – Screw things up. Self-blame part of the person. </w:t>
      </w:r>
    </w:p>
    <w:p w14:paraId="52A7CB33" w14:textId="608F2047" w:rsidR="00C75A13" w:rsidRDefault="00C75A13" w:rsidP="00C75A13">
      <w:pPr>
        <w:pStyle w:val="ListParagraph"/>
        <w:numPr>
          <w:ilvl w:val="3"/>
          <w:numId w:val="1"/>
        </w:numPr>
      </w:pPr>
      <w:r>
        <w:t xml:space="preserve">Switching </w:t>
      </w:r>
      <w:r w:rsidR="00E423A6">
        <w:t>–</w:t>
      </w:r>
      <w:r>
        <w:t xml:space="preserve"> </w:t>
      </w:r>
      <w:r w:rsidR="00E423A6">
        <w:t xml:space="preserve">Often during times of stress they will change between personalities. </w:t>
      </w:r>
      <w:r w:rsidR="00104696">
        <w:t xml:space="preserve">Some eye rolling and grimaces and </w:t>
      </w:r>
      <w:proofErr w:type="gramStart"/>
      <w:r w:rsidR="00104696">
        <w:t>it’s</w:t>
      </w:r>
      <w:proofErr w:type="gramEnd"/>
      <w:r w:rsidR="00104696">
        <w:t xml:space="preserve"> done. One second they’re one person and the other they’re something else. </w:t>
      </w:r>
    </w:p>
    <w:p w14:paraId="440791A3" w14:textId="7AA2AB77" w:rsidR="00296314" w:rsidRDefault="00CF1C59" w:rsidP="008A743A">
      <w:pPr>
        <w:pStyle w:val="ListParagraph"/>
        <w:numPr>
          <w:ilvl w:val="2"/>
          <w:numId w:val="1"/>
        </w:numPr>
      </w:pPr>
      <w:r>
        <w:t xml:space="preserve">Relationships between </w:t>
      </w:r>
      <w:r w:rsidR="005D6FA7">
        <w:t>sub personalities</w:t>
      </w:r>
    </w:p>
    <w:p w14:paraId="4C2B045F" w14:textId="4AFF37EF" w:rsidR="00CF1C59" w:rsidRDefault="00CF1C59" w:rsidP="00CF1C59">
      <w:pPr>
        <w:pStyle w:val="ListParagraph"/>
        <w:numPr>
          <w:ilvl w:val="3"/>
          <w:numId w:val="1"/>
        </w:numPr>
      </w:pPr>
      <w:r>
        <w:t>Mutually Amnesic</w:t>
      </w:r>
    </w:p>
    <w:p w14:paraId="06BE3B8D" w14:textId="30DFF8C6" w:rsidR="00CF1C59" w:rsidRDefault="00CF1C59" w:rsidP="00CF1C59">
      <w:pPr>
        <w:pStyle w:val="ListParagraph"/>
        <w:numPr>
          <w:ilvl w:val="3"/>
          <w:numId w:val="1"/>
        </w:numPr>
      </w:pPr>
      <w:r>
        <w:t xml:space="preserve">Mutually Cognizant – Are </w:t>
      </w:r>
      <w:r w:rsidR="006344BE">
        <w:t xml:space="preserve">aware of other </w:t>
      </w:r>
      <w:r>
        <w:t>personalities and aware of each other</w:t>
      </w:r>
      <w:r w:rsidR="006344BE">
        <w:t xml:space="preserve">. </w:t>
      </w:r>
      <w:r w:rsidR="00E60573">
        <w:t>They can talk between each other</w:t>
      </w:r>
    </w:p>
    <w:p w14:paraId="3C11B001" w14:textId="1BA628E5" w:rsidR="00CF1C59" w:rsidRDefault="00CF1C59" w:rsidP="00CF1C59">
      <w:pPr>
        <w:pStyle w:val="ListParagraph"/>
        <w:numPr>
          <w:ilvl w:val="3"/>
          <w:numId w:val="1"/>
        </w:numPr>
      </w:pPr>
      <w:r>
        <w:t>One-way Amnesic</w:t>
      </w:r>
      <w:r w:rsidR="00E60573">
        <w:t xml:space="preserve"> – One knows of the other. </w:t>
      </w:r>
      <w:r w:rsidR="00F9523E">
        <w:t xml:space="preserve">The host may know child alter exists but the child alter </w:t>
      </w:r>
      <w:proofErr w:type="gramStart"/>
      <w:r w:rsidR="00F9523E">
        <w:t>may</w:t>
      </w:r>
      <w:proofErr w:type="gramEnd"/>
      <w:r w:rsidR="00F9523E">
        <w:t xml:space="preserve"> not know the host exists. </w:t>
      </w:r>
      <w:r w:rsidR="00193005">
        <w:t>Does not mean they can just switch if the host wants to, it’d still require an environmental trigger.</w:t>
      </w:r>
    </w:p>
    <w:p w14:paraId="5967B456" w14:textId="6608C514" w:rsidR="005D6FA7" w:rsidRDefault="005D6FA7" w:rsidP="005D6FA7">
      <w:pPr>
        <w:pStyle w:val="ListParagraph"/>
        <w:numPr>
          <w:ilvl w:val="2"/>
          <w:numId w:val="1"/>
        </w:numPr>
      </w:pPr>
      <w:r>
        <w:t>Prevalence</w:t>
      </w:r>
    </w:p>
    <w:p w14:paraId="550CC5B0" w14:textId="797D8FCA" w:rsidR="005D6FA7" w:rsidRDefault="005D6FA7" w:rsidP="005D6FA7">
      <w:pPr>
        <w:pStyle w:val="ListParagraph"/>
        <w:numPr>
          <w:ilvl w:val="3"/>
          <w:numId w:val="1"/>
        </w:numPr>
      </w:pPr>
      <w:r>
        <w:t>Overall numbers unknown</w:t>
      </w:r>
    </w:p>
    <w:p w14:paraId="2DF6CA25" w14:textId="6FB5B9F1" w:rsidR="00BA1296" w:rsidRDefault="00BA1296" w:rsidP="005D6FA7">
      <w:pPr>
        <w:pStyle w:val="ListParagraph"/>
        <w:numPr>
          <w:ilvl w:val="3"/>
          <w:numId w:val="1"/>
        </w:numPr>
      </w:pPr>
      <w:r>
        <w:t>1.5% of the population</w:t>
      </w:r>
    </w:p>
    <w:p w14:paraId="43677C46" w14:textId="41EEACBA" w:rsidR="00B12813" w:rsidRDefault="00B12813" w:rsidP="005D6FA7">
      <w:pPr>
        <w:pStyle w:val="ListParagraph"/>
        <w:numPr>
          <w:ilvl w:val="3"/>
          <w:numId w:val="1"/>
        </w:numPr>
      </w:pPr>
      <w:r>
        <w:t>Large % of those diagnosed have abuse history</w:t>
      </w:r>
    </w:p>
    <w:p w14:paraId="74176E48" w14:textId="7C653D0C" w:rsidR="00B12813" w:rsidRDefault="00B12813" w:rsidP="005D6FA7">
      <w:pPr>
        <w:pStyle w:val="ListParagraph"/>
        <w:numPr>
          <w:ilvl w:val="3"/>
          <w:numId w:val="1"/>
        </w:numPr>
      </w:pPr>
      <w:r>
        <w:t>More females than males (9:1)</w:t>
      </w:r>
    </w:p>
    <w:p w14:paraId="29642BAC" w14:textId="3777DC2D" w:rsidR="00D44527" w:rsidRDefault="00D44527" w:rsidP="00D44527">
      <w:pPr>
        <w:pStyle w:val="ListParagraph"/>
        <w:numPr>
          <w:ilvl w:val="2"/>
          <w:numId w:val="1"/>
        </w:numPr>
      </w:pPr>
      <w:r>
        <w:t>Characteristic Presentation</w:t>
      </w:r>
    </w:p>
    <w:p w14:paraId="02EC1F42" w14:textId="0C4682D8" w:rsidR="00D44527" w:rsidRDefault="00D44527" w:rsidP="00D44527">
      <w:pPr>
        <w:pStyle w:val="ListParagraph"/>
        <w:numPr>
          <w:ilvl w:val="3"/>
          <w:numId w:val="1"/>
        </w:numPr>
      </w:pPr>
      <w:r>
        <w:t>Mood Disorder (88%)</w:t>
      </w:r>
    </w:p>
    <w:p w14:paraId="68092768" w14:textId="6BC9B25C" w:rsidR="0075204A" w:rsidRDefault="000C6082" w:rsidP="00D44527">
      <w:pPr>
        <w:pStyle w:val="ListParagraph"/>
        <w:numPr>
          <w:ilvl w:val="3"/>
          <w:numId w:val="1"/>
        </w:numPr>
      </w:pPr>
      <w:proofErr w:type="spellStart"/>
      <w:r>
        <w:t>Suicidality</w:t>
      </w:r>
      <w:proofErr w:type="spellEnd"/>
      <w:r w:rsidR="0075204A">
        <w:t>, flashbacks, sleep disturbances, panic attacks, alcohol and drug abuse, psychotic-like symptoms are all common</w:t>
      </w:r>
    </w:p>
    <w:p w14:paraId="29171F7B" w14:textId="0BE89704" w:rsidR="004E6908" w:rsidRDefault="004E6908" w:rsidP="004E6908">
      <w:pPr>
        <w:pStyle w:val="ListParagraph"/>
        <w:numPr>
          <w:ilvl w:val="2"/>
          <w:numId w:val="1"/>
        </w:numPr>
      </w:pPr>
      <w:r>
        <w:t>Is it real?</w:t>
      </w:r>
    </w:p>
    <w:p w14:paraId="771F6EBF" w14:textId="23CB1719" w:rsidR="004E6908" w:rsidRDefault="004E6908" w:rsidP="004E6908">
      <w:pPr>
        <w:pStyle w:val="ListParagraph"/>
        <w:numPr>
          <w:ilvl w:val="3"/>
          <w:numId w:val="1"/>
        </w:numPr>
      </w:pPr>
      <w:r>
        <w:t>Arguments for DID</w:t>
      </w:r>
    </w:p>
    <w:p w14:paraId="74F63138" w14:textId="18548C23" w:rsidR="004E6908" w:rsidRDefault="004E6908" w:rsidP="004E6908">
      <w:pPr>
        <w:pStyle w:val="ListParagraph"/>
        <w:numPr>
          <w:ilvl w:val="4"/>
          <w:numId w:val="1"/>
        </w:numPr>
      </w:pPr>
      <w:r>
        <w:t>Seen clinically</w:t>
      </w:r>
    </w:p>
    <w:p w14:paraId="4141E755" w14:textId="1476BD26" w:rsidR="004E6908" w:rsidRDefault="004E6908" w:rsidP="004E6908">
      <w:pPr>
        <w:pStyle w:val="ListParagraph"/>
        <w:numPr>
          <w:ilvl w:val="4"/>
          <w:numId w:val="1"/>
        </w:numPr>
      </w:pPr>
      <w:r>
        <w:t>Physiological differences in alters</w:t>
      </w:r>
    </w:p>
    <w:p w14:paraId="7E90CF89" w14:textId="25718058" w:rsidR="004E6908" w:rsidRDefault="004E6908" w:rsidP="004E6908">
      <w:pPr>
        <w:pStyle w:val="ListParagraph"/>
        <w:numPr>
          <w:ilvl w:val="4"/>
          <w:numId w:val="1"/>
        </w:numPr>
      </w:pPr>
      <w:r>
        <w:t>Consistency of early abuse</w:t>
      </w:r>
    </w:p>
    <w:p w14:paraId="648F9229" w14:textId="0A7835BE" w:rsidR="000C09A6" w:rsidRDefault="00941D87" w:rsidP="000C09A6">
      <w:pPr>
        <w:pStyle w:val="ListParagraph"/>
        <w:numPr>
          <w:ilvl w:val="3"/>
          <w:numId w:val="1"/>
        </w:numPr>
      </w:pPr>
      <w:r>
        <w:t>Arguments against DID</w:t>
      </w:r>
      <w:r w:rsidR="00E04853">
        <w:t xml:space="preserve"> – socially created?</w:t>
      </w:r>
    </w:p>
    <w:p w14:paraId="7BA3F943" w14:textId="4556A2D9" w:rsidR="006522FA" w:rsidRDefault="006522FA" w:rsidP="006522FA">
      <w:pPr>
        <w:pStyle w:val="ListParagraph"/>
        <w:numPr>
          <w:ilvl w:val="4"/>
          <w:numId w:val="1"/>
        </w:numPr>
      </w:pPr>
      <w:r>
        <w:t>Rarely diagnosed prior to 1970s</w:t>
      </w:r>
    </w:p>
    <w:p w14:paraId="3AFC318B" w14:textId="4AE7DFFE" w:rsidR="0014472F" w:rsidRDefault="006522FA" w:rsidP="0014472F">
      <w:pPr>
        <w:pStyle w:val="ListParagraph"/>
        <w:numPr>
          <w:ilvl w:val="4"/>
          <w:numId w:val="1"/>
        </w:numPr>
      </w:pPr>
      <w:r>
        <w:t>Dramatic rise in alters</w:t>
      </w:r>
      <w:r w:rsidR="0014472F">
        <w:t xml:space="preserve"> (from 2/3 to 15 alters)</w:t>
      </w:r>
    </w:p>
    <w:p w14:paraId="27B24988" w14:textId="04C534BC" w:rsidR="006522FA" w:rsidRDefault="006522FA" w:rsidP="006522FA">
      <w:pPr>
        <w:pStyle w:val="ListParagraph"/>
        <w:numPr>
          <w:ilvl w:val="4"/>
          <w:numId w:val="1"/>
        </w:numPr>
      </w:pPr>
      <w:r>
        <w:t>Majority of cases reported by same clinicians</w:t>
      </w:r>
    </w:p>
    <w:p w14:paraId="24D11952" w14:textId="1C84D0E3" w:rsidR="006522FA" w:rsidRDefault="006522FA" w:rsidP="006522FA">
      <w:pPr>
        <w:pStyle w:val="ListParagraph"/>
        <w:numPr>
          <w:ilvl w:val="4"/>
          <w:numId w:val="1"/>
        </w:numPr>
      </w:pPr>
      <w:r>
        <w:t>North American phenomenon</w:t>
      </w:r>
    </w:p>
    <w:p w14:paraId="3C88EB9D" w14:textId="3EB5AE3F" w:rsidR="0014472F" w:rsidRDefault="0014472F" w:rsidP="006522FA">
      <w:pPr>
        <w:pStyle w:val="ListParagraph"/>
        <w:numPr>
          <w:ilvl w:val="4"/>
          <w:numId w:val="1"/>
        </w:numPr>
      </w:pPr>
      <w:r>
        <w:t>Implicit memory remains in tact (Green go, red stop) which means they’re truly not distinct because they go between alters.</w:t>
      </w:r>
    </w:p>
    <w:p w14:paraId="40B268A1" w14:textId="740977F1" w:rsidR="00E04853" w:rsidRDefault="00E04853" w:rsidP="006522FA">
      <w:pPr>
        <w:pStyle w:val="ListParagraph"/>
        <w:numPr>
          <w:ilvl w:val="4"/>
          <w:numId w:val="1"/>
        </w:numPr>
      </w:pPr>
      <w:r>
        <w:t>False memories</w:t>
      </w:r>
      <w:r w:rsidR="00647AD4">
        <w:t xml:space="preserve"> – children can tell you about an abuse that never happened</w:t>
      </w:r>
      <w:r w:rsidR="00516D30">
        <w:t xml:space="preserve">. They’re very </w:t>
      </w:r>
      <w:r w:rsidR="0093240B">
        <w:t>suggestible</w:t>
      </w:r>
      <w:r w:rsidR="00516D30">
        <w:t xml:space="preserve">. </w:t>
      </w:r>
    </w:p>
    <w:p w14:paraId="5ED179AB" w14:textId="25D914F6" w:rsidR="008214B7" w:rsidRDefault="008214B7" w:rsidP="006522FA">
      <w:pPr>
        <w:pStyle w:val="ListParagraph"/>
        <w:numPr>
          <w:ilvl w:val="4"/>
          <w:numId w:val="1"/>
        </w:numPr>
      </w:pPr>
      <w:r>
        <w:t>Most often they’re under hypnosis when they are in treatment</w:t>
      </w:r>
    </w:p>
    <w:p w14:paraId="6027F888" w14:textId="621A0679" w:rsidR="00E573F2" w:rsidRDefault="00FF22A3" w:rsidP="00E573F2">
      <w:pPr>
        <w:pStyle w:val="ListParagraph"/>
        <w:numPr>
          <w:ilvl w:val="2"/>
          <w:numId w:val="1"/>
        </w:numPr>
      </w:pPr>
      <w:r>
        <w:t>Etiological</w:t>
      </w:r>
      <w:r w:rsidR="00E573F2">
        <w:t xml:space="preserve"> Explanation</w:t>
      </w:r>
    </w:p>
    <w:p w14:paraId="787662D4" w14:textId="457449D1" w:rsidR="00E573F2" w:rsidRDefault="00FF22A3" w:rsidP="00E573F2">
      <w:pPr>
        <w:pStyle w:val="ListParagraph"/>
        <w:numPr>
          <w:ilvl w:val="3"/>
          <w:numId w:val="1"/>
        </w:numPr>
      </w:pPr>
      <w:r>
        <w:t>Behavioral V</w:t>
      </w:r>
      <w:r w:rsidR="00E573F2">
        <w:t>iew</w:t>
      </w:r>
    </w:p>
    <w:p w14:paraId="366875BF" w14:textId="1A1F27C2" w:rsidR="00E573F2" w:rsidRDefault="00E573F2" w:rsidP="00E573F2">
      <w:pPr>
        <w:pStyle w:val="ListParagraph"/>
        <w:numPr>
          <w:ilvl w:val="4"/>
          <w:numId w:val="1"/>
        </w:numPr>
      </w:pPr>
      <w:r>
        <w:t xml:space="preserve">Dissociation </w:t>
      </w:r>
      <w:r w:rsidR="00E73ED4">
        <w:t>may be a</w:t>
      </w:r>
      <w:r>
        <w:t xml:space="preserve"> negatively reinforced escape behavior</w:t>
      </w:r>
    </w:p>
    <w:p w14:paraId="3EB0B8C0" w14:textId="1CA8EDBB" w:rsidR="00B44E1C" w:rsidRDefault="00B44E1C" w:rsidP="00B44E1C">
      <w:pPr>
        <w:pStyle w:val="ListParagraph"/>
        <w:numPr>
          <w:ilvl w:val="3"/>
          <w:numId w:val="1"/>
        </w:numPr>
      </w:pPr>
      <w:r>
        <w:t>State-Dependent Learning</w:t>
      </w:r>
    </w:p>
    <w:p w14:paraId="1CAC64EF" w14:textId="717D5637" w:rsidR="00B44E1C" w:rsidRDefault="002D4503" w:rsidP="00B44E1C">
      <w:pPr>
        <w:pStyle w:val="ListParagraph"/>
        <w:numPr>
          <w:ilvl w:val="4"/>
          <w:numId w:val="1"/>
        </w:numPr>
      </w:pPr>
      <w:r>
        <w:t xml:space="preserve">This is how the </w:t>
      </w:r>
      <w:proofErr w:type="gramStart"/>
      <w:r>
        <w:t>alters</w:t>
      </w:r>
      <w:proofErr w:type="gramEnd"/>
      <w:r>
        <w:t xml:space="preserve"> have cohesiveness</w:t>
      </w:r>
      <w:r w:rsidR="0049269A">
        <w:t xml:space="preserve">, potentially they just have very strong state-dependent learning. </w:t>
      </w:r>
    </w:p>
    <w:p w14:paraId="70617822" w14:textId="5A474AA0" w:rsidR="0049269A" w:rsidRDefault="0049269A" w:rsidP="0049269A">
      <w:pPr>
        <w:pStyle w:val="ListParagraph"/>
        <w:numPr>
          <w:ilvl w:val="3"/>
          <w:numId w:val="1"/>
        </w:numPr>
      </w:pPr>
      <w:r>
        <w:t>Self-hypnosis/suggestible</w:t>
      </w:r>
    </w:p>
    <w:p w14:paraId="664AAFCD" w14:textId="1A1B7B38" w:rsidR="0049269A" w:rsidRDefault="0049269A" w:rsidP="0049269A">
      <w:pPr>
        <w:pStyle w:val="ListParagraph"/>
        <w:numPr>
          <w:ilvl w:val="4"/>
          <w:numId w:val="1"/>
        </w:numPr>
      </w:pPr>
      <w:r>
        <w:t>Dissociation may be a form of self-hypnosis and detach yourself from reality</w:t>
      </w:r>
    </w:p>
    <w:p w14:paraId="123205F7" w14:textId="50AF5AA1" w:rsidR="00503968" w:rsidRDefault="00503968" w:rsidP="00503968">
      <w:pPr>
        <w:pStyle w:val="ListParagraph"/>
        <w:numPr>
          <w:ilvl w:val="2"/>
          <w:numId w:val="1"/>
        </w:numPr>
      </w:pPr>
      <w:r>
        <w:t>Treatment for DID</w:t>
      </w:r>
    </w:p>
    <w:p w14:paraId="241B91A6" w14:textId="6C5EC62E" w:rsidR="00503968" w:rsidRDefault="00503968" w:rsidP="00503968">
      <w:pPr>
        <w:pStyle w:val="ListParagraph"/>
        <w:numPr>
          <w:ilvl w:val="3"/>
          <w:numId w:val="1"/>
        </w:numPr>
      </w:pPr>
      <w:proofErr w:type="spellStart"/>
      <w:r>
        <w:t>Psychoeducation</w:t>
      </w:r>
      <w:proofErr w:type="spellEnd"/>
      <w:r>
        <w:t xml:space="preserve"> for client and families</w:t>
      </w:r>
    </w:p>
    <w:p w14:paraId="31FC3F3A" w14:textId="26409CE8" w:rsidR="00503968" w:rsidRDefault="00503968" w:rsidP="00503968">
      <w:pPr>
        <w:pStyle w:val="ListParagraph"/>
        <w:numPr>
          <w:ilvl w:val="4"/>
          <w:numId w:val="1"/>
        </w:numPr>
      </w:pPr>
      <w:r>
        <w:t xml:space="preserve">Education of the disorder, how it tends to work, </w:t>
      </w:r>
      <w:proofErr w:type="gramStart"/>
      <w:r>
        <w:t>arguments</w:t>
      </w:r>
      <w:proofErr w:type="gramEnd"/>
      <w:r>
        <w:t xml:space="preserve"> of whether or not it’s a true phenomenon, </w:t>
      </w:r>
      <w:r w:rsidR="00CB1A7F">
        <w:t xml:space="preserve">with a main goal is to explain there’s other alters out there. </w:t>
      </w:r>
    </w:p>
    <w:p w14:paraId="7234BDB5" w14:textId="4D50DB5C" w:rsidR="00503968" w:rsidRDefault="00503968" w:rsidP="00503968">
      <w:pPr>
        <w:pStyle w:val="ListParagraph"/>
        <w:numPr>
          <w:ilvl w:val="3"/>
          <w:numId w:val="1"/>
        </w:numPr>
      </w:pPr>
      <w:r>
        <w:t>Individual Therapy – Regain memories</w:t>
      </w:r>
    </w:p>
    <w:p w14:paraId="17D0258F" w14:textId="287FAB14" w:rsidR="00CB1A7F" w:rsidRDefault="00CB1A7F" w:rsidP="00CB1A7F">
      <w:pPr>
        <w:pStyle w:val="ListParagraph"/>
        <w:numPr>
          <w:ilvl w:val="4"/>
          <w:numId w:val="1"/>
        </w:numPr>
      </w:pPr>
      <w:r>
        <w:t>Psychodynamic</w:t>
      </w:r>
      <w:r w:rsidR="008A4635">
        <w:t xml:space="preserve"> – free association, generate on their own ideas of the trauma</w:t>
      </w:r>
    </w:p>
    <w:p w14:paraId="273D980C" w14:textId="2EC24B5A" w:rsidR="00CB1A7F" w:rsidRDefault="00CB1A7F" w:rsidP="00CB1A7F">
      <w:pPr>
        <w:pStyle w:val="ListParagraph"/>
        <w:numPr>
          <w:ilvl w:val="4"/>
          <w:numId w:val="1"/>
        </w:numPr>
      </w:pPr>
      <w:r>
        <w:t>Hypnotherapy</w:t>
      </w:r>
      <w:r w:rsidR="0015621C">
        <w:t xml:space="preserve"> – hypnosis with the person, going back to their childhood to recount the trauma</w:t>
      </w:r>
    </w:p>
    <w:p w14:paraId="493B0341" w14:textId="2226D57F" w:rsidR="00CB1A7F" w:rsidRDefault="00CB1A7F" w:rsidP="00CB1A7F">
      <w:pPr>
        <w:pStyle w:val="ListParagraph"/>
        <w:numPr>
          <w:ilvl w:val="3"/>
          <w:numId w:val="1"/>
        </w:numPr>
      </w:pPr>
      <w:r>
        <w:t>Final goal of therapy – integration</w:t>
      </w:r>
    </w:p>
    <w:p w14:paraId="1CC1D8D4" w14:textId="0EF718AF" w:rsidR="00CB1A7F" w:rsidRDefault="00CB1A7F" w:rsidP="00CB1A7F">
      <w:pPr>
        <w:pStyle w:val="ListParagraph"/>
        <w:numPr>
          <w:ilvl w:val="3"/>
          <w:numId w:val="1"/>
        </w:numPr>
      </w:pPr>
      <w:r>
        <w:t>Social and coping skills</w:t>
      </w:r>
      <w:r w:rsidR="00AC2503">
        <w:t xml:space="preserve"> </w:t>
      </w:r>
      <w:r w:rsidR="004A39D0">
        <w:t>–</w:t>
      </w:r>
      <w:r w:rsidR="00AC2503">
        <w:t xml:space="preserve"> </w:t>
      </w:r>
      <w:r w:rsidR="004A39D0">
        <w:t xml:space="preserve">prevent future dissociations. </w:t>
      </w:r>
    </w:p>
    <w:p w14:paraId="7B63B230" w14:textId="6E4546B6" w:rsidR="00FA0AE2" w:rsidRDefault="00FA0AE2" w:rsidP="00FA0AE2">
      <w:pPr>
        <w:pStyle w:val="ListParagraph"/>
        <w:numPr>
          <w:ilvl w:val="2"/>
          <w:numId w:val="1"/>
        </w:numPr>
      </w:pPr>
      <w:r>
        <w:t>Be suspicious when…</w:t>
      </w:r>
    </w:p>
    <w:p w14:paraId="3B65BAFB" w14:textId="48C2FCA9" w:rsidR="00FA0AE2" w:rsidRDefault="00FA0AE2" w:rsidP="00FA0AE2">
      <w:pPr>
        <w:pStyle w:val="ListParagraph"/>
        <w:numPr>
          <w:ilvl w:val="3"/>
          <w:numId w:val="1"/>
        </w:numPr>
      </w:pPr>
      <w:r>
        <w:t>Alters coming out in absence of stressor</w:t>
      </w:r>
    </w:p>
    <w:p w14:paraId="72B697FE" w14:textId="419779DB" w:rsidR="00FA0AE2" w:rsidRDefault="00CE555E" w:rsidP="00FA0AE2">
      <w:pPr>
        <w:pStyle w:val="ListParagraph"/>
        <w:numPr>
          <w:ilvl w:val="3"/>
          <w:numId w:val="1"/>
        </w:numPr>
      </w:pPr>
      <w:r>
        <w:t>If reports of abuse and neglect are unsubstantiated</w:t>
      </w:r>
    </w:p>
    <w:p w14:paraId="5FD45C6B" w14:textId="223E7C34" w:rsidR="00925C4A" w:rsidRDefault="00FD2ACD" w:rsidP="00FA0AE2">
      <w:pPr>
        <w:pStyle w:val="ListParagraph"/>
        <w:numPr>
          <w:ilvl w:val="3"/>
          <w:numId w:val="1"/>
        </w:numPr>
      </w:pPr>
      <w:r>
        <w:t>There are obvious secondary gains</w:t>
      </w:r>
      <w:r w:rsidR="00537EB4">
        <w:t xml:space="preserve"> (they’re on trial, </w:t>
      </w:r>
      <w:proofErr w:type="spellStart"/>
      <w:r w:rsidR="00537EB4">
        <w:t>etc</w:t>
      </w:r>
      <w:proofErr w:type="spellEnd"/>
      <w:r w:rsidR="00537EB4">
        <w:t>)</w:t>
      </w:r>
    </w:p>
    <w:p w14:paraId="7DE9DE4B" w14:textId="7C657878" w:rsidR="00BE3B10" w:rsidRDefault="00BE3B10" w:rsidP="00E30A3F">
      <w:pPr>
        <w:pStyle w:val="ListParagraph"/>
        <w:numPr>
          <w:ilvl w:val="3"/>
          <w:numId w:val="1"/>
        </w:numPr>
      </w:pPr>
      <w:r>
        <w:t>If the alters have roles that don’t make sense</w:t>
      </w:r>
      <w:r w:rsidR="001F06A2">
        <w:t xml:space="preserve"> (one that talks to grandma, </w:t>
      </w:r>
      <w:proofErr w:type="spellStart"/>
      <w:r w:rsidR="001F06A2">
        <w:t>etc</w:t>
      </w:r>
      <w:proofErr w:type="spellEnd"/>
      <w:r w:rsidR="001F06A2">
        <w:t>)</w:t>
      </w:r>
    </w:p>
    <w:p w14:paraId="11460ED2" w14:textId="77777777" w:rsidR="00167079" w:rsidRPr="00A723F7" w:rsidRDefault="00167079" w:rsidP="00167079">
      <w:pPr>
        <w:pStyle w:val="ListParagraph"/>
        <w:numPr>
          <w:ilvl w:val="1"/>
          <w:numId w:val="1"/>
        </w:numPr>
        <w:rPr>
          <w:b/>
        </w:rPr>
      </w:pPr>
      <w:r w:rsidRPr="00A723F7">
        <w:rPr>
          <w:b/>
        </w:rPr>
        <w:t>Dissociative Amnesia</w:t>
      </w:r>
    </w:p>
    <w:p w14:paraId="5D0DCFB9" w14:textId="75E6D8C4" w:rsidR="00A723F7" w:rsidRDefault="00A723F7" w:rsidP="00A723F7">
      <w:pPr>
        <w:pStyle w:val="ListParagraph"/>
        <w:numPr>
          <w:ilvl w:val="2"/>
          <w:numId w:val="1"/>
        </w:numPr>
      </w:pPr>
      <w:r>
        <w:t>DSM-IV Criteria</w:t>
      </w:r>
    </w:p>
    <w:p w14:paraId="4A43E2A1" w14:textId="63844B42" w:rsidR="00E30A3F" w:rsidRDefault="00E30A3F" w:rsidP="00A723F7">
      <w:pPr>
        <w:pStyle w:val="ListParagraph"/>
        <w:numPr>
          <w:ilvl w:val="3"/>
          <w:numId w:val="1"/>
        </w:numPr>
      </w:pPr>
      <w:r>
        <w:t xml:space="preserve">One or more episodes of </w:t>
      </w:r>
      <w:r>
        <w:rPr>
          <w:u w:val="single"/>
        </w:rPr>
        <w:t>inability to recall important personal information</w:t>
      </w:r>
      <w:r>
        <w:t>, usually of a traumatic or stressful nature, that is too extensive to be explained by ordinary forgetfulness.</w:t>
      </w:r>
    </w:p>
    <w:p w14:paraId="120BA8EC" w14:textId="2154DF0A" w:rsidR="009F0DE4" w:rsidRDefault="009F0DE4" w:rsidP="00A723F7">
      <w:pPr>
        <w:pStyle w:val="ListParagraph"/>
        <w:numPr>
          <w:ilvl w:val="3"/>
          <w:numId w:val="1"/>
        </w:numPr>
      </w:pPr>
      <w:r>
        <w:t>Not part of another disorder, result of substance use or medical condition</w:t>
      </w:r>
      <w:r w:rsidR="00CE4737">
        <w:t>. No physical injury to account for memory loss</w:t>
      </w:r>
    </w:p>
    <w:p w14:paraId="59F82FF6" w14:textId="0CDBF91D" w:rsidR="00CE4737" w:rsidRDefault="005B7FB1" w:rsidP="00A723F7">
      <w:pPr>
        <w:pStyle w:val="ListParagraph"/>
        <w:numPr>
          <w:ilvl w:val="3"/>
          <w:numId w:val="1"/>
        </w:numPr>
      </w:pPr>
      <w:r>
        <w:t xml:space="preserve">They’ll remember facts such as the sun rises on the east, sets on the west, but will not remember their name. </w:t>
      </w:r>
    </w:p>
    <w:p w14:paraId="02D6CBD5" w14:textId="05565BD6" w:rsidR="00A723F7" w:rsidRDefault="00A723F7" w:rsidP="00E30A3F">
      <w:pPr>
        <w:pStyle w:val="ListParagraph"/>
        <w:numPr>
          <w:ilvl w:val="2"/>
          <w:numId w:val="1"/>
        </w:numPr>
      </w:pPr>
      <w:r>
        <w:t>Types of Dissociative Amnesia</w:t>
      </w:r>
    </w:p>
    <w:p w14:paraId="3416CFB0" w14:textId="3EE8D595" w:rsidR="00A723F7" w:rsidRDefault="00A723F7" w:rsidP="00A723F7">
      <w:pPr>
        <w:pStyle w:val="ListParagraph"/>
        <w:numPr>
          <w:ilvl w:val="3"/>
          <w:numId w:val="1"/>
        </w:numPr>
      </w:pPr>
      <w:r>
        <w:t xml:space="preserve">Localized – </w:t>
      </w:r>
      <w:r w:rsidR="0079052E">
        <w:t>Forget a circumscrib</w:t>
      </w:r>
      <w:r>
        <w:t>e</w:t>
      </w:r>
      <w:r w:rsidR="0079052E">
        <w:t>d</w:t>
      </w:r>
      <w:r>
        <w:t xml:space="preserve"> period of time, following a disturbing event. </w:t>
      </w:r>
    </w:p>
    <w:p w14:paraId="6A2A6FC5" w14:textId="56FBA233" w:rsidR="00A723F7" w:rsidRDefault="00A723F7" w:rsidP="00A723F7">
      <w:pPr>
        <w:pStyle w:val="ListParagraph"/>
        <w:numPr>
          <w:ilvl w:val="3"/>
          <w:numId w:val="1"/>
        </w:numPr>
      </w:pPr>
      <w:r>
        <w:t xml:space="preserve">Selective </w:t>
      </w:r>
      <w:r w:rsidR="00995F17">
        <w:t>–</w:t>
      </w:r>
      <w:r>
        <w:t xml:space="preserve"> </w:t>
      </w:r>
      <w:r w:rsidR="00995F17">
        <w:t xml:space="preserve">Can recall some, </w:t>
      </w:r>
      <w:r w:rsidR="001A7FF8">
        <w:t>but not all of what happened dur</w:t>
      </w:r>
      <w:r w:rsidR="00995F17">
        <w:t>ing a period of time.</w:t>
      </w:r>
      <w:r w:rsidR="001A7FF8">
        <w:t xml:space="preserve"> Mission for a combat person. </w:t>
      </w:r>
    </w:p>
    <w:p w14:paraId="52C66997" w14:textId="1AC34358" w:rsidR="00995F17" w:rsidRDefault="00995F17" w:rsidP="00A723F7">
      <w:pPr>
        <w:pStyle w:val="ListParagraph"/>
        <w:numPr>
          <w:ilvl w:val="3"/>
          <w:numId w:val="1"/>
        </w:numPr>
      </w:pPr>
      <w:r>
        <w:t xml:space="preserve">Generalized – </w:t>
      </w:r>
      <w:r w:rsidR="00BD0BAF">
        <w:t xml:space="preserve">Can’t remember anything from their life, encompasses entire life. </w:t>
      </w:r>
    </w:p>
    <w:p w14:paraId="1735CBE4" w14:textId="1A81493B" w:rsidR="00995F17" w:rsidRDefault="00995F17" w:rsidP="00A723F7">
      <w:pPr>
        <w:pStyle w:val="ListParagraph"/>
        <w:numPr>
          <w:ilvl w:val="3"/>
          <w:numId w:val="1"/>
        </w:numPr>
      </w:pPr>
      <w:r>
        <w:t xml:space="preserve">Continuous – </w:t>
      </w:r>
      <w:r w:rsidR="009D0368">
        <w:t xml:space="preserve">This is when the failure to recall </w:t>
      </w:r>
      <w:r w:rsidR="00E3215C">
        <w:t xml:space="preserve">encompasses events post-trauma all the way up until now. </w:t>
      </w:r>
    </w:p>
    <w:p w14:paraId="4A2B9152" w14:textId="5CA4B539" w:rsidR="00995F17" w:rsidRDefault="00995F17" w:rsidP="00A723F7">
      <w:pPr>
        <w:pStyle w:val="ListParagraph"/>
        <w:numPr>
          <w:ilvl w:val="3"/>
          <w:numId w:val="1"/>
        </w:numPr>
      </w:pPr>
      <w:r>
        <w:t xml:space="preserve">Systematized </w:t>
      </w:r>
      <w:r w:rsidR="00E3215C">
        <w:t>–</w:t>
      </w:r>
      <w:r>
        <w:t xml:space="preserve"> </w:t>
      </w:r>
      <w:r w:rsidR="00E3215C">
        <w:t xml:space="preserve">The person loses memory in categories of information. </w:t>
      </w:r>
      <w:r w:rsidR="0098130C">
        <w:t xml:space="preserve">For example your father passes away, you might lose all memory of your father. </w:t>
      </w:r>
    </w:p>
    <w:p w14:paraId="0FE036A6" w14:textId="548B9754" w:rsidR="004C194F" w:rsidRDefault="004C194F" w:rsidP="004C194F">
      <w:pPr>
        <w:pStyle w:val="ListParagraph"/>
        <w:numPr>
          <w:ilvl w:val="2"/>
          <w:numId w:val="1"/>
        </w:numPr>
      </w:pPr>
      <w:r>
        <w:t>How to know if faking</w:t>
      </w:r>
    </w:p>
    <w:p w14:paraId="279D31C8" w14:textId="0A394AE9" w:rsidR="004C194F" w:rsidRDefault="004C194F" w:rsidP="004C194F">
      <w:pPr>
        <w:pStyle w:val="ListParagraph"/>
        <w:numPr>
          <w:ilvl w:val="3"/>
          <w:numId w:val="1"/>
        </w:numPr>
      </w:pPr>
      <w:r>
        <w:t>If they fail to recall memories after time</w:t>
      </w:r>
    </w:p>
    <w:p w14:paraId="6B2FED8E" w14:textId="49071C8A" w:rsidR="00DE32B1" w:rsidRDefault="00DE32B1" w:rsidP="00617F86">
      <w:pPr>
        <w:pStyle w:val="ListParagraph"/>
        <w:numPr>
          <w:ilvl w:val="3"/>
          <w:numId w:val="1"/>
        </w:numPr>
      </w:pPr>
      <w:r>
        <w:t>Typically remit</w:t>
      </w:r>
      <w:r w:rsidR="00C52ECE">
        <w:t>/get better</w:t>
      </w:r>
      <w:r>
        <w:t xml:space="preserve"> on </w:t>
      </w:r>
      <w:proofErr w:type="gramStart"/>
      <w:r>
        <w:t>their own</w:t>
      </w:r>
      <w:proofErr w:type="gramEnd"/>
      <w:r>
        <w:t xml:space="preserve">. </w:t>
      </w:r>
    </w:p>
    <w:p w14:paraId="47B35B17" w14:textId="77777777" w:rsidR="00167079" w:rsidRDefault="00167079" w:rsidP="00167079">
      <w:pPr>
        <w:pStyle w:val="ListParagraph"/>
        <w:numPr>
          <w:ilvl w:val="1"/>
          <w:numId w:val="1"/>
        </w:numPr>
      </w:pPr>
      <w:r>
        <w:t>Dissociative Fugue</w:t>
      </w:r>
    </w:p>
    <w:p w14:paraId="1E2C3D58" w14:textId="5D066355" w:rsidR="004B0E95" w:rsidRDefault="00617F86" w:rsidP="004B0E95">
      <w:pPr>
        <w:pStyle w:val="ListParagraph"/>
        <w:numPr>
          <w:ilvl w:val="2"/>
          <w:numId w:val="1"/>
        </w:numPr>
      </w:pPr>
      <w:r>
        <w:t>DSM-IV</w:t>
      </w:r>
    </w:p>
    <w:p w14:paraId="0831FAD1" w14:textId="5678CB72" w:rsidR="00617F86" w:rsidRDefault="00617F86" w:rsidP="00617F86">
      <w:pPr>
        <w:pStyle w:val="ListParagraph"/>
        <w:numPr>
          <w:ilvl w:val="3"/>
          <w:numId w:val="1"/>
        </w:numPr>
      </w:pPr>
      <w:r>
        <w:t xml:space="preserve">Sudden, </w:t>
      </w:r>
      <w:r>
        <w:rPr>
          <w:u w:val="single"/>
        </w:rPr>
        <w:t>unexpected travel</w:t>
      </w:r>
      <w:r>
        <w:t xml:space="preserve"> away from home or one’s customary place of work, with </w:t>
      </w:r>
      <w:r w:rsidRPr="00322BA4">
        <w:rPr>
          <w:u w:val="single"/>
        </w:rPr>
        <w:t>inability to recall one’s past</w:t>
      </w:r>
      <w:r>
        <w:t xml:space="preserve">  </w:t>
      </w:r>
    </w:p>
    <w:p w14:paraId="2C04DB89" w14:textId="77AD245D" w:rsidR="001F158E" w:rsidRDefault="001F158E" w:rsidP="00617F86">
      <w:pPr>
        <w:pStyle w:val="ListParagraph"/>
        <w:numPr>
          <w:ilvl w:val="3"/>
          <w:numId w:val="1"/>
        </w:numPr>
      </w:pPr>
      <w:r>
        <w:t>Confusion about personal identity or assumption of new identity</w:t>
      </w:r>
    </w:p>
    <w:p w14:paraId="773CEF16" w14:textId="4858E9EA" w:rsidR="001F158E" w:rsidRDefault="001F158E" w:rsidP="00617F86">
      <w:pPr>
        <w:pStyle w:val="ListParagraph"/>
        <w:numPr>
          <w:ilvl w:val="3"/>
          <w:numId w:val="1"/>
        </w:numPr>
      </w:pPr>
      <w:r>
        <w:t>Usual exclusions (meds, substance, med condition, other disorder)</w:t>
      </w:r>
    </w:p>
    <w:p w14:paraId="45465628" w14:textId="43D41AB7" w:rsidR="00173862" w:rsidRDefault="00173862" w:rsidP="00173862">
      <w:pPr>
        <w:pStyle w:val="ListParagraph"/>
        <w:numPr>
          <w:ilvl w:val="2"/>
          <w:numId w:val="1"/>
        </w:numPr>
      </w:pPr>
      <w:r>
        <w:t>When to be suspicious</w:t>
      </w:r>
    </w:p>
    <w:p w14:paraId="3664091C" w14:textId="69B8A10C" w:rsidR="00173862" w:rsidRDefault="00173862" w:rsidP="00173862">
      <w:pPr>
        <w:pStyle w:val="ListParagraph"/>
        <w:numPr>
          <w:ilvl w:val="3"/>
          <w:numId w:val="1"/>
        </w:numPr>
      </w:pPr>
      <w:r>
        <w:t>When it doesn’t end</w:t>
      </w:r>
      <w:r w:rsidR="00322BA4">
        <w:t>, usually have a ful</w:t>
      </w:r>
      <w:r w:rsidR="00DC31CD">
        <w:t>l</w:t>
      </w:r>
      <w:r w:rsidR="00322BA4">
        <w:t xml:space="preserve"> recovery</w:t>
      </w:r>
      <w:r w:rsidR="00DC31CD">
        <w:t xml:space="preserve">. A week or two weeks. </w:t>
      </w:r>
    </w:p>
    <w:p w14:paraId="28A28FF6" w14:textId="76D763B4" w:rsidR="002C249C" w:rsidRDefault="002C249C" w:rsidP="002C249C">
      <w:pPr>
        <w:pStyle w:val="ListParagraph"/>
        <w:numPr>
          <w:ilvl w:val="2"/>
          <w:numId w:val="1"/>
        </w:numPr>
      </w:pPr>
      <w:r>
        <w:t>DSM-V Changes</w:t>
      </w:r>
    </w:p>
    <w:p w14:paraId="7F79985F" w14:textId="7DE53225" w:rsidR="002C249C" w:rsidRDefault="00FF7AA0" w:rsidP="002C249C">
      <w:pPr>
        <w:pStyle w:val="ListParagraph"/>
        <w:numPr>
          <w:ilvl w:val="3"/>
          <w:numId w:val="1"/>
        </w:numPr>
      </w:pPr>
      <w:r>
        <w:t>Dissociative</w:t>
      </w:r>
      <w:r w:rsidR="002C249C">
        <w:t xml:space="preserve"> Fugue to be included in a subtype of Dissociative </w:t>
      </w:r>
      <w:r>
        <w:t>Amnesia</w:t>
      </w:r>
    </w:p>
    <w:p w14:paraId="4018DF82" w14:textId="55BE3D04" w:rsidR="002C249C" w:rsidRDefault="002C249C" w:rsidP="002C249C">
      <w:pPr>
        <w:pStyle w:val="ListParagraph"/>
        <w:numPr>
          <w:ilvl w:val="4"/>
          <w:numId w:val="1"/>
        </w:numPr>
      </w:pPr>
      <w:proofErr w:type="spellStart"/>
      <w:r>
        <w:t>E.x</w:t>
      </w:r>
      <w:proofErr w:type="spellEnd"/>
      <w:r>
        <w:t>. Dissociative Amnesia, Dissociative Fugue Subtype</w:t>
      </w:r>
    </w:p>
    <w:p w14:paraId="46BA622A" w14:textId="77777777" w:rsidR="00167079" w:rsidRDefault="00167079" w:rsidP="00167079">
      <w:pPr>
        <w:pStyle w:val="ListParagraph"/>
        <w:numPr>
          <w:ilvl w:val="1"/>
          <w:numId w:val="1"/>
        </w:numPr>
      </w:pPr>
      <w:r>
        <w:t>Depersonalization Disorder</w:t>
      </w:r>
    </w:p>
    <w:p w14:paraId="20F17DCF" w14:textId="6B7420A0" w:rsidR="00CA4304" w:rsidRDefault="00CA4304" w:rsidP="00CA4304">
      <w:pPr>
        <w:pStyle w:val="ListParagraph"/>
        <w:numPr>
          <w:ilvl w:val="2"/>
          <w:numId w:val="1"/>
        </w:numPr>
      </w:pPr>
      <w:r>
        <w:t>DSM-IV</w:t>
      </w:r>
    </w:p>
    <w:p w14:paraId="35A04B51" w14:textId="7AD508E7" w:rsidR="0010431B" w:rsidRDefault="0010431B" w:rsidP="00CA4304">
      <w:pPr>
        <w:pStyle w:val="ListParagraph"/>
        <w:numPr>
          <w:ilvl w:val="3"/>
          <w:numId w:val="1"/>
        </w:numPr>
      </w:pPr>
      <w:r>
        <w:t xml:space="preserve">Persistent and recurrent experiences of </w:t>
      </w:r>
      <w:r>
        <w:rPr>
          <w:u w:val="single"/>
        </w:rPr>
        <w:t>feeling detached</w:t>
      </w:r>
      <w:r>
        <w:t xml:space="preserve"> from, and as if an outside observer of one’s mental processes or body</w:t>
      </w:r>
    </w:p>
    <w:p w14:paraId="6E6A308A" w14:textId="59C37FFA" w:rsidR="0010431B" w:rsidRDefault="0010431B" w:rsidP="00CA4304">
      <w:pPr>
        <w:pStyle w:val="ListParagraph"/>
        <w:numPr>
          <w:ilvl w:val="3"/>
          <w:numId w:val="1"/>
        </w:numPr>
      </w:pPr>
      <w:r>
        <w:t>Reality testing remains intact</w:t>
      </w:r>
    </w:p>
    <w:p w14:paraId="6BCF4CBE" w14:textId="03ED1B6A" w:rsidR="00283312" w:rsidRDefault="00283312" w:rsidP="00283312">
      <w:pPr>
        <w:pStyle w:val="ListParagraph"/>
        <w:numPr>
          <w:ilvl w:val="2"/>
          <w:numId w:val="1"/>
        </w:numPr>
      </w:pPr>
      <w:r>
        <w:t>DSM-V Changes</w:t>
      </w:r>
    </w:p>
    <w:p w14:paraId="0AC00784" w14:textId="77C3A0A0" w:rsidR="00283312" w:rsidRDefault="00283312" w:rsidP="00283312">
      <w:pPr>
        <w:pStyle w:val="ListParagraph"/>
        <w:numPr>
          <w:ilvl w:val="3"/>
          <w:numId w:val="1"/>
        </w:numPr>
      </w:pPr>
      <w:r>
        <w:t>Depersonalization/</w:t>
      </w:r>
      <w:proofErr w:type="spellStart"/>
      <w:r>
        <w:t>Rerealization</w:t>
      </w:r>
      <w:proofErr w:type="spellEnd"/>
      <w:r>
        <w:t xml:space="preserve"> Disorder</w:t>
      </w:r>
    </w:p>
    <w:p w14:paraId="3A41576C" w14:textId="47185FD2" w:rsidR="00283312" w:rsidRDefault="00283312" w:rsidP="00283312">
      <w:pPr>
        <w:pStyle w:val="ListParagraph"/>
        <w:numPr>
          <w:ilvl w:val="4"/>
          <w:numId w:val="1"/>
        </w:numPr>
      </w:pPr>
      <w:r>
        <w:t>Either (1), (2), or both:</w:t>
      </w:r>
    </w:p>
    <w:p w14:paraId="26F60486" w14:textId="36A2FC16" w:rsidR="00283312" w:rsidRDefault="00283312" w:rsidP="00283312">
      <w:pPr>
        <w:pStyle w:val="ListParagraph"/>
        <w:numPr>
          <w:ilvl w:val="5"/>
          <w:numId w:val="1"/>
        </w:numPr>
      </w:pPr>
      <w:r>
        <w:t>1) Depersonalization: Persistent or recurrent experiences of feeling detached from, and as if one is an outside observer of, one’s mental processes or body (e.g. feeling as though one is in a dream; sense of unreality of self or body, or time moving slowly)</w:t>
      </w:r>
    </w:p>
    <w:p w14:paraId="25ADA159" w14:textId="15E45798" w:rsidR="00283312" w:rsidRDefault="00283312" w:rsidP="00283312">
      <w:pPr>
        <w:pStyle w:val="ListParagraph"/>
        <w:numPr>
          <w:ilvl w:val="5"/>
          <w:numId w:val="1"/>
        </w:numPr>
      </w:pPr>
      <w:r>
        <w:t xml:space="preserve">2) </w:t>
      </w:r>
      <w:proofErr w:type="spellStart"/>
      <w:r>
        <w:t>Derealization</w:t>
      </w:r>
      <w:proofErr w:type="spellEnd"/>
      <w:r>
        <w:t>: Persistent and recurrent experiences of unreality of surroundings (e.g. world around the person is experienced as unreal, dreamlike, distant, or distorted)</w:t>
      </w:r>
    </w:p>
    <w:p w14:paraId="1113A681" w14:textId="6B843E7C" w:rsidR="00283312" w:rsidRDefault="00283312" w:rsidP="00283312">
      <w:pPr>
        <w:pStyle w:val="ListParagraph"/>
        <w:numPr>
          <w:ilvl w:val="4"/>
          <w:numId w:val="1"/>
        </w:numPr>
      </w:pPr>
      <w:r>
        <w:t xml:space="preserve">During the depersonalization or </w:t>
      </w:r>
      <w:proofErr w:type="spellStart"/>
      <w:r>
        <w:t>derealization</w:t>
      </w:r>
      <w:proofErr w:type="spellEnd"/>
      <w:r>
        <w:t xml:space="preserve"> experience, reality testing remains intact</w:t>
      </w:r>
      <w:bookmarkStart w:id="0" w:name="_GoBack"/>
      <w:bookmarkEnd w:id="0"/>
    </w:p>
    <w:sectPr w:rsidR="0028331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49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79"/>
    <w:rsid w:val="000C09A6"/>
    <w:rsid w:val="000C6082"/>
    <w:rsid w:val="0010431B"/>
    <w:rsid w:val="00104696"/>
    <w:rsid w:val="0014472F"/>
    <w:rsid w:val="0015621C"/>
    <w:rsid w:val="00167079"/>
    <w:rsid w:val="00173862"/>
    <w:rsid w:val="00193005"/>
    <w:rsid w:val="001A7FF8"/>
    <w:rsid w:val="001D51CF"/>
    <w:rsid w:val="001F06A2"/>
    <w:rsid w:val="001F158E"/>
    <w:rsid w:val="00283312"/>
    <w:rsid w:val="00296314"/>
    <w:rsid w:val="002B33FB"/>
    <w:rsid w:val="002C249C"/>
    <w:rsid w:val="002D4503"/>
    <w:rsid w:val="00322BA4"/>
    <w:rsid w:val="003857BB"/>
    <w:rsid w:val="0049269A"/>
    <w:rsid w:val="004A39D0"/>
    <w:rsid w:val="004A5A36"/>
    <w:rsid w:val="004B0E95"/>
    <w:rsid w:val="004C09CF"/>
    <w:rsid w:val="004C194F"/>
    <w:rsid w:val="004C7C0E"/>
    <w:rsid w:val="004E6908"/>
    <w:rsid w:val="00503968"/>
    <w:rsid w:val="00516D30"/>
    <w:rsid w:val="00537EB4"/>
    <w:rsid w:val="005A4D94"/>
    <w:rsid w:val="005B7FB1"/>
    <w:rsid w:val="005D26CA"/>
    <w:rsid w:val="005D6FA7"/>
    <w:rsid w:val="00617F86"/>
    <w:rsid w:val="006344BE"/>
    <w:rsid w:val="00647AD4"/>
    <w:rsid w:val="006522FA"/>
    <w:rsid w:val="00692FC5"/>
    <w:rsid w:val="006A2D0E"/>
    <w:rsid w:val="0075204A"/>
    <w:rsid w:val="0079052E"/>
    <w:rsid w:val="007B3879"/>
    <w:rsid w:val="008214B7"/>
    <w:rsid w:val="008A4635"/>
    <w:rsid w:val="008A743A"/>
    <w:rsid w:val="008B5B91"/>
    <w:rsid w:val="008E2144"/>
    <w:rsid w:val="00925C4A"/>
    <w:rsid w:val="0093240B"/>
    <w:rsid w:val="00941D87"/>
    <w:rsid w:val="0098130C"/>
    <w:rsid w:val="00995F17"/>
    <w:rsid w:val="009D0368"/>
    <w:rsid w:val="009F0DE4"/>
    <w:rsid w:val="00A24C31"/>
    <w:rsid w:val="00A723F7"/>
    <w:rsid w:val="00A80DEB"/>
    <w:rsid w:val="00A94B9A"/>
    <w:rsid w:val="00AC2503"/>
    <w:rsid w:val="00B12813"/>
    <w:rsid w:val="00B44E1C"/>
    <w:rsid w:val="00BA1296"/>
    <w:rsid w:val="00BD0BAF"/>
    <w:rsid w:val="00BE053C"/>
    <w:rsid w:val="00BE3B10"/>
    <w:rsid w:val="00C52ECE"/>
    <w:rsid w:val="00C67040"/>
    <w:rsid w:val="00C75A13"/>
    <w:rsid w:val="00CA4304"/>
    <w:rsid w:val="00CB1A7F"/>
    <w:rsid w:val="00CE4737"/>
    <w:rsid w:val="00CE555E"/>
    <w:rsid w:val="00CF1C59"/>
    <w:rsid w:val="00D44527"/>
    <w:rsid w:val="00DC31CD"/>
    <w:rsid w:val="00DD53E7"/>
    <w:rsid w:val="00DE32B1"/>
    <w:rsid w:val="00DE6065"/>
    <w:rsid w:val="00DF2E56"/>
    <w:rsid w:val="00E04853"/>
    <w:rsid w:val="00E21E51"/>
    <w:rsid w:val="00E30A3F"/>
    <w:rsid w:val="00E3215C"/>
    <w:rsid w:val="00E423A6"/>
    <w:rsid w:val="00E573F2"/>
    <w:rsid w:val="00E60573"/>
    <w:rsid w:val="00E73ED4"/>
    <w:rsid w:val="00F23D97"/>
    <w:rsid w:val="00F9523E"/>
    <w:rsid w:val="00FA0AE2"/>
    <w:rsid w:val="00FD2ACD"/>
    <w:rsid w:val="00FF22A3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C8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8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38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1039</Words>
  <Characters>5928</Characters>
  <Application>Microsoft Macintosh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93</cp:revision>
  <dcterms:created xsi:type="dcterms:W3CDTF">2012-10-30T14:34:00Z</dcterms:created>
  <dcterms:modified xsi:type="dcterms:W3CDTF">2012-10-30T15:47:00Z</dcterms:modified>
</cp:coreProperties>
</file>