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EE247" w14:textId="77777777" w:rsidR="001D0F21" w:rsidRDefault="001D0F21" w:rsidP="001D0F21">
      <w:pPr>
        <w:pStyle w:val="ListParagraph"/>
        <w:numPr>
          <w:ilvl w:val="0"/>
          <w:numId w:val="1"/>
        </w:numPr>
      </w:pPr>
      <w:r>
        <w:t>Prologue</w:t>
      </w:r>
    </w:p>
    <w:p w14:paraId="1D2B9995" w14:textId="77777777" w:rsidR="001D0F21" w:rsidRDefault="001D0F21" w:rsidP="001D0F21">
      <w:pPr>
        <w:pStyle w:val="ListParagraph"/>
        <w:numPr>
          <w:ilvl w:val="1"/>
          <w:numId w:val="1"/>
        </w:numPr>
      </w:pPr>
      <w:r>
        <w:t>When did Psychology get started?</w:t>
      </w:r>
    </w:p>
    <w:p w14:paraId="2CAFB02A" w14:textId="77777777" w:rsidR="001D0F21" w:rsidRDefault="001D0F21" w:rsidP="001D0F21">
      <w:pPr>
        <w:pStyle w:val="ListParagraph"/>
        <w:numPr>
          <w:ilvl w:val="2"/>
          <w:numId w:val="1"/>
        </w:numPr>
      </w:pPr>
      <w:r>
        <w:t>December 1879</w:t>
      </w:r>
    </w:p>
    <w:p w14:paraId="6B05F639" w14:textId="77777777" w:rsidR="001D0F21" w:rsidRDefault="001D0F21" w:rsidP="001D0F21">
      <w:pPr>
        <w:pStyle w:val="ListParagraph"/>
        <w:numPr>
          <w:ilvl w:val="2"/>
          <w:numId w:val="1"/>
        </w:numPr>
      </w:pPr>
      <w:r>
        <w:t>University of Leipsig</w:t>
      </w:r>
    </w:p>
    <w:p w14:paraId="5EC3E709" w14:textId="77777777" w:rsidR="001D0F21" w:rsidRDefault="001D0F21" w:rsidP="001D0F21">
      <w:pPr>
        <w:pStyle w:val="ListParagraph"/>
        <w:numPr>
          <w:ilvl w:val="2"/>
          <w:numId w:val="1"/>
        </w:numPr>
      </w:pPr>
      <w:r>
        <w:t>Professor Wilhelm Wundt</w:t>
      </w:r>
    </w:p>
    <w:p w14:paraId="1C8327B4" w14:textId="77777777" w:rsidR="001D0F21" w:rsidRDefault="001D0F21" w:rsidP="001D0F21">
      <w:pPr>
        <w:pStyle w:val="ListParagraph"/>
        <w:numPr>
          <w:ilvl w:val="1"/>
          <w:numId w:val="1"/>
        </w:numPr>
      </w:pPr>
      <w:r>
        <w:t>Structuralism</w:t>
      </w:r>
    </w:p>
    <w:p w14:paraId="6E96D94A" w14:textId="77777777" w:rsidR="001D0F21" w:rsidRDefault="001D0F21" w:rsidP="001D0F21">
      <w:pPr>
        <w:pStyle w:val="ListParagraph"/>
        <w:numPr>
          <w:ilvl w:val="2"/>
          <w:numId w:val="1"/>
        </w:numPr>
      </w:pPr>
      <w:r>
        <w:t>Started by Edward Bradford Titchener</w:t>
      </w:r>
    </w:p>
    <w:p w14:paraId="2C1ACEDD" w14:textId="77777777" w:rsidR="001D0F21" w:rsidRDefault="001D0F21" w:rsidP="001D0F21">
      <w:pPr>
        <w:pStyle w:val="ListParagraph"/>
        <w:numPr>
          <w:ilvl w:val="2"/>
          <w:numId w:val="1"/>
        </w:numPr>
      </w:pPr>
      <w:r>
        <w:t>Cornell University</w:t>
      </w:r>
    </w:p>
    <w:p w14:paraId="1B7ECC2E" w14:textId="77777777" w:rsidR="001D0F21" w:rsidRDefault="001D0F21" w:rsidP="001D0F21">
      <w:pPr>
        <w:pStyle w:val="ListParagraph"/>
        <w:numPr>
          <w:ilvl w:val="2"/>
          <w:numId w:val="1"/>
        </w:numPr>
      </w:pPr>
      <w:r>
        <w:t xml:space="preserve">Engage people in self-reflective intropection (looking inward) </w:t>
      </w:r>
    </w:p>
    <w:p w14:paraId="6A6BB6A8" w14:textId="77777777" w:rsidR="009B60E5" w:rsidRDefault="009B60E5" w:rsidP="001D0F21">
      <w:pPr>
        <w:pStyle w:val="ListParagraph"/>
        <w:numPr>
          <w:ilvl w:val="2"/>
          <w:numId w:val="1"/>
        </w:numPr>
      </w:pPr>
      <w:r>
        <w:t>An early school of psychology that used intropection to explore the structural elements of the human mind</w:t>
      </w:r>
    </w:p>
    <w:p w14:paraId="414B42D8" w14:textId="77777777" w:rsidR="001D0F21" w:rsidRDefault="001D0F21" w:rsidP="001D0F21">
      <w:pPr>
        <w:pStyle w:val="ListParagraph"/>
        <w:numPr>
          <w:ilvl w:val="1"/>
          <w:numId w:val="1"/>
        </w:numPr>
      </w:pPr>
      <w:r>
        <w:t>Functionalism</w:t>
      </w:r>
    </w:p>
    <w:p w14:paraId="7F501CF3" w14:textId="77777777" w:rsidR="009B60E5" w:rsidRDefault="009B60E5" w:rsidP="009B60E5">
      <w:pPr>
        <w:pStyle w:val="ListParagraph"/>
        <w:numPr>
          <w:ilvl w:val="2"/>
          <w:numId w:val="1"/>
        </w:numPr>
      </w:pPr>
      <w:r>
        <w:t>William James</w:t>
      </w:r>
    </w:p>
    <w:p w14:paraId="3F73973B" w14:textId="77777777" w:rsidR="009B60E5" w:rsidRDefault="009B60E5" w:rsidP="009B60E5">
      <w:pPr>
        <w:pStyle w:val="ListParagraph"/>
        <w:numPr>
          <w:ilvl w:val="2"/>
          <w:numId w:val="1"/>
        </w:numPr>
      </w:pPr>
      <w:r>
        <w:t>Encouraged explorations of down-to-earth emotions, memories, willpower habits, and moment-to-moment streams of consciousness</w:t>
      </w:r>
    </w:p>
    <w:p w14:paraId="507D7D23" w14:textId="77777777" w:rsidR="009B60E5" w:rsidRDefault="009B60E5" w:rsidP="009B60E5">
      <w:pPr>
        <w:pStyle w:val="ListParagraph"/>
        <w:numPr>
          <w:ilvl w:val="2"/>
          <w:numId w:val="1"/>
        </w:numPr>
      </w:pPr>
      <w:r>
        <w:t>A school of psychology that focused on how our mental and behavioral processes function – how they enable us to adapt, survive, and flourish</w:t>
      </w:r>
    </w:p>
    <w:p w14:paraId="79368539" w14:textId="77777777" w:rsidR="009B60E5" w:rsidRDefault="009B60E5" w:rsidP="009B60E5">
      <w:pPr>
        <w:pStyle w:val="ListParagraph"/>
        <w:numPr>
          <w:ilvl w:val="1"/>
          <w:numId w:val="1"/>
        </w:numPr>
      </w:pPr>
      <w:r>
        <w:t>Mary Calkins</w:t>
      </w:r>
    </w:p>
    <w:p w14:paraId="3BA1CFEC" w14:textId="77777777" w:rsidR="009B60E5" w:rsidRDefault="009B60E5" w:rsidP="009B60E5">
      <w:pPr>
        <w:pStyle w:val="ListParagraph"/>
        <w:numPr>
          <w:ilvl w:val="2"/>
          <w:numId w:val="1"/>
        </w:numPr>
      </w:pPr>
      <w:r>
        <w:t>Woman at Harvard</w:t>
      </w:r>
    </w:p>
    <w:p w14:paraId="49B26015" w14:textId="77777777" w:rsidR="009B60E5" w:rsidRDefault="009B60E5" w:rsidP="009B60E5">
      <w:pPr>
        <w:pStyle w:val="ListParagraph"/>
        <w:numPr>
          <w:ilvl w:val="2"/>
          <w:numId w:val="1"/>
        </w:numPr>
      </w:pPr>
      <w:r>
        <w:t>Student of William James</w:t>
      </w:r>
    </w:p>
    <w:p w14:paraId="5B1CED2E" w14:textId="77777777" w:rsidR="009B60E5" w:rsidRDefault="009B60E5" w:rsidP="009B60E5">
      <w:pPr>
        <w:pStyle w:val="ListParagraph"/>
        <w:numPr>
          <w:ilvl w:val="2"/>
          <w:numId w:val="1"/>
        </w:numPr>
      </w:pPr>
      <w:r>
        <w:t>First APA female president in 1905</w:t>
      </w:r>
    </w:p>
    <w:p w14:paraId="7FC3D898" w14:textId="77777777" w:rsidR="00F67F8F" w:rsidRDefault="00F67F8F" w:rsidP="00F67F8F">
      <w:pPr>
        <w:pStyle w:val="ListParagraph"/>
        <w:numPr>
          <w:ilvl w:val="1"/>
          <w:numId w:val="1"/>
        </w:numPr>
      </w:pPr>
      <w:r>
        <w:t>Stopped at page 4, cont to start of chapter 1</w:t>
      </w:r>
    </w:p>
    <w:p w14:paraId="17594C16" w14:textId="77777777" w:rsidR="00F67F8F" w:rsidRDefault="00F67F8F" w:rsidP="00F67F8F">
      <w:pPr>
        <w:pStyle w:val="ListParagraph"/>
        <w:numPr>
          <w:ilvl w:val="0"/>
          <w:numId w:val="1"/>
        </w:numPr>
      </w:pPr>
      <w:r>
        <w:t>Chapter 1</w:t>
      </w:r>
    </w:p>
    <w:p w14:paraId="57C8AE0D" w14:textId="77777777" w:rsidR="00F67F8F" w:rsidRDefault="00783302" w:rsidP="00F67F8F">
      <w:pPr>
        <w:pStyle w:val="ListParagraph"/>
        <w:numPr>
          <w:ilvl w:val="1"/>
          <w:numId w:val="1"/>
        </w:numPr>
      </w:pPr>
      <w:r>
        <w:t>Hingsight Bias</w:t>
      </w:r>
    </w:p>
    <w:p w14:paraId="48C9FC31" w14:textId="77777777" w:rsidR="00783302" w:rsidRDefault="005A1FA5" w:rsidP="00783302">
      <w:pPr>
        <w:pStyle w:val="ListParagraph"/>
        <w:numPr>
          <w:ilvl w:val="2"/>
          <w:numId w:val="1"/>
        </w:numPr>
      </w:pPr>
      <w:r>
        <w:t>The tendency to believe, after learning an outcome, that one would have foreseen it.</w:t>
      </w:r>
    </w:p>
    <w:p w14:paraId="07DCCAFB" w14:textId="77777777" w:rsidR="00783302" w:rsidRDefault="00783302" w:rsidP="00783302">
      <w:pPr>
        <w:pStyle w:val="ListParagraph"/>
        <w:numPr>
          <w:ilvl w:val="2"/>
          <w:numId w:val="1"/>
        </w:numPr>
      </w:pPr>
      <w:r>
        <w:t>I-knew-it-all-along phenomenon</w:t>
      </w:r>
    </w:p>
    <w:p w14:paraId="3C63B73B" w14:textId="77777777" w:rsidR="00135759" w:rsidRDefault="00135759" w:rsidP="00135759">
      <w:pPr>
        <w:pStyle w:val="ListParagraph"/>
        <w:numPr>
          <w:ilvl w:val="1"/>
          <w:numId w:val="1"/>
        </w:numPr>
      </w:pPr>
      <w:r>
        <w:t>Critical Thinking</w:t>
      </w:r>
    </w:p>
    <w:p w14:paraId="5879272D" w14:textId="77777777" w:rsidR="00135759" w:rsidRDefault="00135759" w:rsidP="00135759">
      <w:pPr>
        <w:pStyle w:val="ListParagraph"/>
        <w:numPr>
          <w:ilvl w:val="2"/>
          <w:numId w:val="1"/>
        </w:numPr>
      </w:pPr>
      <w:r>
        <w:t>Examines assumptions, discerns hidden values, evaluates evidence, and assess conclusions</w:t>
      </w:r>
    </w:p>
    <w:p w14:paraId="3AE0D3E5" w14:textId="77777777" w:rsidR="00E54D38" w:rsidRDefault="00E54D38" w:rsidP="00135759">
      <w:pPr>
        <w:pStyle w:val="ListParagraph"/>
        <w:numPr>
          <w:ilvl w:val="2"/>
          <w:numId w:val="1"/>
        </w:numPr>
      </w:pPr>
      <w:r>
        <w:t>Thinking that does not blindly accept argumetns and conclusions. Rather, it examines assumptions, discerns hidden values, evaluates evidence, and aassesses conclusions</w:t>
      </w:r>
    </w:p>
    <w:p w14:paraId="5E2DDD45" w14:textId="77777777" w:rsidR="00135759" w:rsidRDefault="00135759" w:rsidP="00135759">
      <w:pPr>
        <w:pStyle w:val="ListParagraph"/>
        <w:numPr>
          <w:ilvl w:val="1"/>
          <w:numId w:val="1"/>
        </w:numPr>
      </w:pPr>
      <w:r>
        <w:t>Scientific Method</w:t>
      </w:r>
      <w:r w:rsidR="00E54D38">
        <w:t xml:space="preserve"> – A self-correcting process for asking questions and observing nature’s answers</w:t>
      </w:r>
      <w:bookmarkStart w:id="0" w:name="_GoBack"/>
      <w:bookmarkEnd w:id="0"/>
    </w:p>
    <w:p w14:paraId="208E7B2E" w14:textId="77777777" w:rsidR="00135759" w:rsidRDefault="00E54D38" w:rsidP="00135759">
      <w:pPr>
        <w:pStyle w:val="ListParagraph"/>
        <w:numPr>
          <w:ilvl w:val="2"/>
          <w:numId w:val="1"/>
        </w:numPr>
      </w:pPr>
      <w:r>
        <w:t>Theory</w:t>
      </w:r>
    </w:p>
    <w:p w14:paraId="151868C2" w14:textId="77777777" w:rsidR="00E54D38" w:rsidRDefault="00E54D38" w:rsidP="00E54D38">
      <w:pPr>
        <w:pStyle w:val="ListParagraph"/>
        <w:numPr>
          <w:ilvl w:val="3"/>
          <w:numId w:val="1"/>
        </w:numPr>
      </w:pPr>
      <w:r>
        <w:t xml:space="preserve">Explains through an integrated set of principles that </w:t>
      </w:r>
      <w:r>
        <w:rPr>
          <w:i/>
        </w:rPr>
        <w:t>organize</w:t>
      </w:r>
      <w:r>
        <w:t xml:space="preserve"> observations and </w:t>
      </w:r>
      <w:r>
        <w:rPr>
          <w:i/>
        </w:rPr>
        <w:t>predict</w:t>
      </w:r>
      <w:r>
        <w:t xml:space="preserve"> behaviors or events</w:t>
      </w:r>
    </w:p>
    <w:p w14:paraId="6477942B" w14:textId="77777777" w:rsidR="00E54D38" w:rsidRDefault="00E54D38" w:rsidP="00E54D38">
      <w:pPr>
        <w:pStyle w:val="ListParagraph"/>
        <w:numPr>
          <w:ilvl w:val="3"/>
          <w:numId w:val="1"/>
        </w:numPr>
      </w:pPr>
      <w:r>
        <w:t>An explanation using an integrated set of principles that organizes observations and predicts behaviors or events</w:t>
      </w:r>
    </w:p>
    <w:p w14:paraId="5A7C3094" w14:textId="77777777" w:rsidR="00E54D38" w:rsidRDefault="00E54D38" w:rsidP="00E54D38">
      <w:pPr>
        <w:pStyle w:val="ListParagraph"/>
        <w:numPr>
          <w:ilvl w:val="2"/>
          <w:numId w:val="1"/>
        </w:numPr>
      </w:pPr>
      <w:r>
        <w:t>Hypothesis</w:t>
      </w:r>
    </w:p>
    <w:p w14:paraId="69607A60" w14:textId="77777777" w:rsidR="00E54D38" w:rsidRDefault="00E54D38" w:rsidP="00E54D38">
      <w:pPr>
        <w:pStyle w:val="ListParagraph"/>
        <w:numPr>
          <w:ilvl w:val="3"/>
          <w:numId w:val="1"/>
        </w:numPr>
      </w:pPr>
      <w:r>
        <w:t>A good theory produces testable predictions</w:t>
      </w:r>
    </w:p>
    <w:p w14:paraId="3543A232" w14:textId="77777777" w:rsidR="00E54D38" w:rsidRDefault="00E54D38" w:rsidP="00E54D38">
      <w:pPr>
        <w:pStyle w:val="ListParagraph"/>
        <w:numPr>
          <w:ilvl w:val="3"/>
          <w:numId w:val="1"/>
        </w:numPr>
      </w:pPr>
      <w:r>
        <w:t>A testable prediction often implied by a theory</w:t>
      </w:r>
    </w:p>
    <w:p w14:paraId="7EB23286" w14:textId="77777777" w:rsidR="00E54D38" w:rsidRDefault="00E54D38" w:rsidP="00E54D38">
      <w:pPr>
        <w:pStyle w:val="ListParagraph"/>
        <w:numPr>
          <w:ilvl w:val="2"/>
          <w:numId w:val="1"/>
        </w:numPr>
      </w:pPr>
      <w:r>
        <w:lastRenderedPageBreak/>
        <w:t>Operational Definitions</w:t>
      </w:r>
    </w:p>
    <w:p w14:paraId="15494122" w14:textId="77777777" w:rsidR="00E54D38" w:rsidRDefault="00E54D38" w:rsidP="00E54D38">
      <w:pPr>
        <w:pStyle w:val="ListParagraph"/>
        <w:numPr>
          <w:ilvl w:val="3"/>
          <w:numId w:val="1"/>
        </w:numPr>
      </w:pPr>
      <w:r>
        <w:t>A statement of procedures (operations) used to define research variables. For example, human intelligence may be operationally defined as what an intelligence test measures</w:t>
      </w:r>
    </w:p>
    <w:p w14:paraId="365471F8" w14:textId="77777777" w:rsidR="00E54D38" w:rsidRDefault="00E54D38" w:rsidP="00E54D38">
      <w:pPr>
        <w:pStyle w:val="ListParagraph"/>
        <w:numPr>
          <w:ilvl w:val="2"/>
          <w:numId w:val="1"/>
        </w:numPr>
      </w:pPr>
      <w:r>
        <w:t>Replication</w:t>
      </w:r>
    </w:p>
    <w:p w14:paraId="60A50EE8" w14:textId="77777777" w:rsidR="00E54D38" w:rsidRDefault="00E54D38" w:rsidP="00E54D38">
      <w:pPr>
        <w:pStyle w:val="ListParagraph"/>
        <w:numPr>
          <w:ilvl w:val="3"/>
          <w:numId w:val="1"/>
        </w:numPr>
      </w:pPr>
      <w:r>
        <w:t>Repeating the essence of a research study, usally with different participants in different situations, to see whether the basic finding extends to other participants and circumstances</w:t>
      </w:r>
    </w:p>
    <w:p w14:paraId="3739D5FD" w14:textId="77777777" w:rsidR="00E54D38" w:rsidRDefault="00E54D38" w:rsidP="00E54D38">
      <w:pPr>
        <w:pStyle w:val="ListParagraph"/>
        <w:numPr>
          <w:ilvl w:val="2"/>
          <w:numId w:val="1"/>
        </w:numPr>
      </w:pPr>
    </w:p>
    <w:sectPr w:rsidR="00E54D38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55295"/>
    <w:multiLevelType w:val="hybridMultilevel"/>
    <w:tmpl w:val="9AA8B5C2"/>
    <w:lvl w:ilvl="0" w:tplc="5C721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21"/>
    <w:rsid w:val="00135759"/>
    <w:rsid w:val="001D0F21"/>
    <w:rsid w:val="005A1FA5"/>
    <w:rsid w:val="00783302"/>
    <w:rsid w:val="009B60E5"/>
    <w:rsid w:val="00D1571D"/>
    <w:rsid w:val="00E54D38"/>
    <w:rsid w:val="00F6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91D2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300</Words>
  <Characters>1712</Characters>
  <Application>Microsoft Macintosh Word</Application>
  <DocSecurity>0</DocSecurity>
  <Lines>14</Lines>
  <Paragraphs>4</Paragraphs>
  <ScaleCrop>false</ScaleCrop>
  <Company>Steadfast Networks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2012-02-06T06:06:00Z</dcterms:created>
  <dcterms:modified xsi:type="dcterms:W3CDTF">2012-02-06T08:02:00Z</dcterms:modified>
</cp:coreProperties>
</file>