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127FC6" w14:textId="77777777" w:rsidR="00D1571D" w:rsidRDefault="00D1571D"/>
    <w:p w14:paraId="16BC894D" w14:textId="77777777" w:rsidR="003E5685" w:rsidRDefault="003E5685"/>
    <w:p w14:paraId="59EC158E" w14:textId="77777777" w:rsidR="003E5685" w:rsidRDefault="003E5685" w:rsidP="003E5685">
      <w:pPr>
        <w:pStyle w:val="ListParagraph"/>
        <w:numPr>
          <w:ilvl w:val="0"/>
          <w:numId w:val="1"/>
        </w:numPr>
      </w:pPr>
      <w:r>
        <w:t>Emotional experiences</w:t>
      </w:r>
    </w:p>
    <w:p w14:paraId="5103C678" w14:textId="77777777" w:rsidR="003E5685" w:rsidRDefault="003E5685" w:rsidP="003E5685">
      <w:pPr>
        <w:pStyle w:val="ListParagraph"/>
        <w:numPr>
          <w:ilvl w:val="1"/>
          <w:numId w:val="1"/>
        </w:numPr>
      </w:pPr>
      <w:r>
        <w:t>Sex differences</w:t>
      </w:r>
    </w:p>
    <w:p w14:paraId="18E1DA4A" w14:textId="5C5B8FB6" w:rsidR="0079677D" w:rsidRDefault="0079677D" w:rsidP="0079677D">
      <w:pPr>
        <w:pStyle w:val="ListParagraph"/>
        <w:numPr>
          <w:ilvl w:val="2"/>
          <w:numId w:val="1"/>
        </w:numPr>
      </w:pPr>
      <w:r>
        <w:t>Men tend to hold it in</w:t>
      </w:r>
      <w:r w:rsidR="007010D5">
        <w:t xml:space="preserve"> whereas women are outwardly expressive.</w:t>
      </w:r>
    </w:p>
    <w:p w14:paraId="2B80038E" w14:textId="77777777" w:rsidR="0079677D" w:rsidRDefault="0079677D" w:rsidP="0079677D">
      <w:pPr>
        <w:pStyle w:val="ListParagraph"/>
        <w:numPr>
          <w:ilvl w:val="2"/>
          <w:numId w:val="1"/>
        </w:numPr>
      </w:pPr>
      <w:r>
        <w:t>Example</w:t>
      </w:r>
    </w:p>
    <w:p w14:paraId="69151AAD" w14:textId="77777777" w:rsidR="0079677D" w:rsidRDefault="0079677D" w:rsidP="0079677D">
      <w:pPr>
        <w:pStyle w:val="ListParagraph"/>
        <w:numPr>
          <w:ilvl w:val="3"/>
          <w:numId w:val="1"/>
        </w:numPr>
      </w:pPr>
      <w:proofErr w:type="gramStart"/>
      <w:r>
        <w:t>Women were shown videotapes of people in distress</w:t>
      </w:r>
      <w:proofErr w:type="gramEnd"/>
      <w:r>
        <w:t xml:space="preserve">, </w:t>
      </w:r>
      <w:proofErr w:type="gramStart"/>
      <w:r>
        <w:t>they were being recorded</w:t>
      </w:r>
      <w:proofErr w:type="gramEnd"/>
      <w:r>
        <w:t xml:space="preserve">. The women showed a lot of outward concern, men tended to not. The physiological arousal was the same between the sexes (heart rate, blood pressure, </w:t>
      </w:r>
      <w:proofErr w:type="spellStart"/>
      <w:r>
        <w:t>etc</w:t>
      </w:r>
      <w:proofErr w:type="spellEnd"/>
      <w:r>
        <w:t xml:space="preserve">). </w:t>
      </w:r>
    </w:p>
    <w:p w14:paraId="685FE38C" w14:textId="4C0DAE9D" w:rsidR="00D47B71" w:rsidRDefault="00D47B71" w:rsidP="00D47B71">
      <w:pPr>
        <w:pStyle w:val="ListParagraph"/>
        <w:numPr>
          <w:ilvl w:val="2"/>
          <w:numId w:val="1"/>
        </w:numPr>
      </w:pPr>
      <w:proofErr w:type="gramStart"/>
      <w:r>
        <w:t>Men are not experiencing the emotion any differently</w:t>
      </w:r>
      <w:proofErr w:type="gramEnd"/>
      <w:r>
        <w:t xml:space="preserve">, </w:t>
      </w:r>
      <w:proofErr w:type="gramStart"/>
      <w:r>
        <w:t>they just express it differently</w:t>
      </w:r>
      <w:proofErr w:type="gramEnd"/>
      <w:r>
        <w:t xml:space="preserve">. </w:t>
      </w:r>
    </w:p>
    <w:p w14:paraId="7FCE73E5" w14:textId="362BBF7D" w:rsidR="00327EF0" w:rsidRDefault="00327EF0" w:rsidP="00D47B71">
      <w:pPr>
        <w:pStyle w:val="ListParagraph"/>
        <w:numPr>
          <w:ilvl w:val="2"/>
          <w:numId w:val="1"/>
        </w:numPr>
      </w:pPr>
      <w:r>
        <w:t xml:space="preserve">Probably due to labels. Women are raised to get in touch with their feelings. Men are raised to “man up.” </w:t>
      </w:r>
    </w:p>
    <w:p w14:paraId="1B75D6E7" w14:textId="74D6323D" w:rsidR="00936586" w:rsidRDefault="00936586" w:rsidP="00D47B71">
      <w:pPr>
        <w:pStyle w:val="ListParagraph"/>
        <w:numPr>
          <w:ilvl w:val="2"/>
          <w:numId w:val="1"/>
        </w:numPr>
      </w:pPr>
      <w:r>
        <w:t xml:space="preserve">We interpret your emotions differently depending on the gender of that that they’re interpreting. </w:t>
      </w:r>
    </w:p>
    <w:p w14:paraId="46BF2FF4" w14:textId="1469EBB0" w:rsidR="008B5C68" w:rsidRDefault="008B5C68" w:rsidP="00D47B71">
      <w:pPr>
        <w:pStyle w:val="ListParagraph"/>
        <w:numPr>
          <w:ilvl w:val="2"/>
          <w:numId w:val="1"/>
        </w:numPr>
      </w:pPr>
      <w:r>
        <w:t>9 Month Old Example</w:t>
      </w:r>
    </w:p>
    <w:p w14:paraId="2F9F7C22" w14:textId="417359F5" w:rsidR="008B5C68" w:rsidRDefault="008B5C68" w:rsidP="008B5C68">
      <w:pPr>
        <w:pStyle w:val="ListParagraph"/>
        <w:numPr>
          <w:ilvl w:val="3"/>
          <w:numId w:val="1"/>
        </w:numPr>
      </w:pPr>
      <w:r>
        <w:t xml:space="preserve">Subjects were shown a </w:t>
      </w:r>
      <w:proofErr w:type="gramStart"/>
      <w:r>
        <w:t>9 month old</w:t>
      </w:r>
      <w:proofErr w:type="gramEnd"/>
      <w:r>
        <w:t xml:space="preserve"> baby, half labeled it as a girl and half labeled it a boy. When they showed the baby crying, if the subject thought it was a boy they interpreted it as being angry whereas if they thought it was a girl they thought of it as needing attention. </w:t>
      </w:r>
    </w:p>
    <w:p w14:paraId="69AD529C" w14:textId="77777777" w:rsidR="003E5685" w:rsidRDefault="003E5685" w:rsidP="003E5685">
      <w:pPr>
        <w:pStyle w:val="ListParagraph"/>
        <w:numPr>
          <w:ilvl w:val="1"/>
          <w:numId w:val="1"/>
        </w:numPr>
      </w:pPr>
      <w:r>
        <w:t>Ironic processes</w:t>
      </w:r>
    </w:p>
    <w:p w14:paraId="6922F1C8" w14:textId="13BD4BD1" w:rsidR="00D957D2" w:rsidRDefault="00D957D2" w:rsidP="00D957D2">
      <w:pPr>
        <w:pStyle w:val="ListParagraph"/>
        <w:numPr>
          <w:ilvl w:val="2"/>
          <w:numId w:val="1"/>
        </w:numPr>
      </w:pPr>
      <w:r>
        <w:t xml:space="preserve">What extent can you control your own thinking? </w:t>
      </w:r>
    </w:p>
    <w:p w14:paraId="7A17112F" w14:textId="61FB356D" w:rsidR="00090769" w:rsidRDefault="00090769" w:rsidP="00D957D2">
      <w:pPr>
        <w:pStyle w:val="ListParagraph"/>
        <w:numPr>
          <w:ilvl w:val="2"/>
          <w:numId w:val="1"/>
        </w:numPr>
      </w:pPr>
      <w:r>
        <w:t xml:space="preserve">Whenever you try not to think of something, say something, do something, especially when under stress you often think or do that very same thing. </w:t>
      </w:r>
    </w:p>
    <w:p w14:paraId="1EF81BA9" w14:textId="2F49F438" w:rsidR="00830DDE" w:rsidRDefault="00830DDE" w:rsidP="00D957D2">
      <w:pPr>
        <w:pStyle w:val="ListParagraph"/>
        <w:numPr>
          <w:ilvl w:val="2"/>
          <w:numId w:val="1"/>
        </w:numPr>
      </w:pPr>
      <w:r>
        <w:t xml:space="preserve">In other words, the harder you try to control your thoughts the less likely you are to succeed. </w:t>
      </w:r>
    </w:p>
    <w:p w14:paraId="6420918F" w14:textId="3A2E6ED0" w:rsidR="003B007D" w:rsidRDefault="003B007D" w:rsidP="00D957D2">
      <w:pPr>
        <w:pStyle w:val="ListParagraph"/>
        <w:numPr>
          <w:ilvl w:val="2"/>
          <w:numId w:val="1"/>
        </w:numPr>
      </w:pPr>
      <w:r>
        <w:t>The more you try to sleep or important it is to sleep the more likely you won’t sleep</w:t>
      </w:r>
    </w:p>
    <w:p w14:paraId="7DCCF05F" w14:textId="313C09EF" w:rsidR="003B007D" w:rsidRDefault="003B007D" w:rsidP="00D957D2">
      <w:pPr>
        <w:pStyle w:val="ListParagraph"/>
        <w:numPr>
          <w:ilvl w:val="2"/>
          <w:numId w:val="1"/>
        </w:numPr>
      </w:pPr>
      <w:r>
        <w:t xml:space="preserve">If you tell jury to throw out evidence shown, they can’t erase it from their mind. They are likely to focus on that evidence.  </w:t>
      </w:r>
    </w:p>
    <w:p w14:paraId="39471CDD" w14:textId="77777777" w:rsidR="003E5685" w:rsidRDefault="003E5685" w:rsidP="003E5685">
      <w:pPr>
        <w:pStyle w:val="ListParagraph"/>
        <w:numPr>
          <w:ilvl w:val="1"/>
          <w:numId w:val="1"/>
        </w:numPr>
      </w:pPr>
      <w:r>
        <w:t>Paradoxical emotions</w:t>
      </w:r>
    </w:p>
    <w:p w14:paraId="2212F012" w14:textId="0A1EEC58" w:rsidR="00912D8C" w:rsidRDefault="00912D8C" w:rsidP="00912D8C">
      <w:pPr>
        <w:pStyle w:val="ListParagraph"/>
        <w:numPr>
          <w:ilvl w:val="2"/>
          <w:numId w:val="1"/>
        </w:numPr>
      </w:pPr>
      <w:r>
        <w:t>Occurs when you express the complete opposite emotion.</w:t>
      </w:r>
    </w:p>
    <w:p w14:paraId="4B90B93B" w14:textId="1FDF3198" w:rsidR="00912D8C" w:rsidRDefault="008566D7" w:rsidP="00912D8C">
      <w:pPr>
        <w:pStyle w:val="ListParagraph"/>
        <w:numPr>
          <w:ilvl w:val="2"/>
          <w:numId w:val="1"/>
        </w:numPr>
      </w:pPr>
      <w:r>
        <w:t>Safety valve hypothesis</w:t>
      </w:r>
    </w:p>
    <w:p w14:paraId="1F01B73C" w14:textId="02B3590D" w:rsidR="008566D7" w:rsidRDefault="008566D7" w:rsidP="008566D7">
      <w:pPr>
        <w:pStyle w:val="ListParagraph"/>
        <w:numPr>
          <w:ilvl w:val="3"/>
          <w:numId w:val="1"/>
        </w:numPr>
      </w:pPr>
      <w:r>
        <w:t xml:space="preserve">Release anxiety of an event in a more social acceptable manner. Hence why we smile when we shouldn’t be smiling at all. </w:t>
      </w:r>
    </w:p>
    <w:p w14:paraId="2F8AE3C8" w14:textId="0EACDEB1" w:rsidR="00CD70E4" w:rsidRDefault="00CD70E4" w:rsidP="00A52E73">
      <w:pPr>
        <w:pStyle w:val="ListParagraph"/>
        <w:numPr>
          <w:ilvl w:val="2"/>
          <w:numId w:val="1"/>
        </w:numPr>
      </w:pPr>
      <w:proofErr w:type="spellStart"/>
      <w:r>
        <w:t>Ie</w:t>
      </w:r>
      <w:proofErr w:type="spellEnd"/>
      <w:r>
        <w:t xml:space="preserve"> nervous smiling</w:t>
      </w:r>
    </w:p>
    <w:p w14:paraId="49B06203" w14:textId="780A0E69" w:rsidR="00CD70E4" w:rsidRDefault="00CD70E4" w:rsidP="00A52E73">
      <w:pPr>
        <w:pStyle w:val="ListParagraph"/>
        <w:numPr>
          <w:ilvl w:val="2"/>
          <w:numId w:val="1"/>
        </w:numPr>
      </w:pPr>
      <w:r>
        <w:t xml:space="preserve">Say you got in trouble, you laughed in your parents face even if you weren’t having a good time. Nervous laughter. </w:t>
      </w:r>
    </w:p>
    <w:p w14:paraId="35F08A98" w14:textId="3ED9BAFD" w:rsidR="00A52E73" w:rsidRDefault="004B0F4D" w:rsidP="004B0F4D">
      <w:pPr>
        <w:pStyle w:val="ListParagraph"/>
        <w:numPr>
          <w:ilvl w:val="0"/>
          <w:numId w:val="1"/>
        </w:numPr>
      </w:pPr>
      <w:r>
        <w:t>Emotions In non-humans</w:t>
      </w:r>
    </w:p>
    <w:p w14:paraId="6DE32A46" w14:textId="3B081217" w:rsidR="004B0F4D" w:rsidRDefault="004B0F4D" w:rsidP="004B0F4D">
      <w:pPr>
        <w:pStyle w:val="ListParagraph"/>
        <w:numPr>
          <w:ilvl w:val="1"/>
          <w:numId w:val="1"/>
        </w:numPr>
      </w:pPr>
      <w:r>
        <w:lastRenderedPageBreak/>
        <w:t xml:space="preserve">Rats, when young, have a chirp, which is related to human laughter. </w:t>
      </w:r>
      <w:proofErr w:type="spellStart"/>
      <w:r w:rsidR="00876E40">
        <w:t>Ie</w:t>
      </w:r>
      <w:proofErr w:type="spellEnd"/>
      <w:r w:rsidR="00876E40">
        <w:t xml:space="preserve"> playing with other rats, getting food, etc.</w:t>
      </w:r>
    </w:p>
    <w:p w14:paraId="6019D7B8" w14:textId="18D0771A" w:rsidR="004B0F4D" w:rsidRDefault="004B0F4D" w:rsidP="004B0F4D">
      <w:pPr>
        <w:pStyle w:val="ListParagraph"/>
        <w:numPr>
          <w:ilvl w:val="1"/>
          <w:numId w:val="1"/>
        </w:numPr>
      </w:pPr>
      <w:r>
        <w:t>When they’re cold, wet, or away from their mother they’ll display a distress cry.</w:t>
      </w:r>
    </w:p>
    <w:p w14:paraId="5DB7CBC5" w14:textId="6F113ABA" w:rsidR="00876E40" w:rsidRDefault="00876E40" w:rsidP="004B0F4D">
      <w:pPr>
        <w:pStyle w:val="ListParagraph"/>
        <w:numPr>
          <w:ilvl w:val="1"/>
          <w:numId w:val="1"/>
        </w:numPr>
      </w:pPr>
      <w:r>
        <w:t>Elephants mourn the death of a family member</w:t>
      </w:r>
    </w:p>
    <w:p w14:paraId="1D2E1571" w14:textId="779461B3" w:rsidR="00624FAB" w:rsidRDefault="00624FAB" w:rsidP="004B0F4D">
      <w:pPr>
        <w:pStyle w:val="ListParagraph"/>
        <w:numPr>
          <w:ilvl w:val="1"/>
          <w:numId w:val="1"/>
        </w:numPr>
      </w:pPr>
      <w:r>
        <w:t>Emotions require the three components</w:t>
      </w:r>
    </w:p>
    <w:p w14:paraId="0BF9573C" w14:textId="2127393C" w:rsidR="00624FAB" w:rsidRDefault="00624FAB" w:rsidP="00624FAB">
      <w:pPr>
        <w:pStyle w:val="ListParagraph"/>
        <w:numPr>
          <w:ilvl w:val="2"/>
          <w:numId w:val="1"/>
        </w:numPr>
      </w:pPr>
      <w:r>
        <w:t>Psychological arousal</w:t>
      </w:r>
    </w:p>
    <w:p w14:paraId="36D824BB" w14:textId="1D05FCEB" w:rsidR="001637A6" w:rsidRDefault="001637A6" w:rsidP="001637A6">
      <w:pPr>
        <w:pStyle w:val="ListParagraph"/>
        <w:numPr>
          <w:ilvl w:val="3"/>
          <w:numId w:val="1"/>
        </w:numPr>
      </w:pPr>
      <w:r>
        <w:t xml:space="preserve">We can measure a rat, elephants, </w:t>
      </w:r>
      <w:proofErr w:type="spellStart"/>
      <w:r>
        <w:t>etc</w:t>
      </w:r>
      <w:proofErr w:type="spellEnd"/>
      <w:r>
        <w:t xml:space="preserve"> heart rate</w:t>
      </w:r>
    </w:p>
    <w:p w14:paraId="1275061E" w14:textId="0E875962" w:rsidR="00624FAB" w:rsidRDefault="00624FAB" w:rsidP="00624FAB">
      <w:pPr>
        <w:pStyle w:val="ListParagraph"/>
        <w:numPr>
          <w:ilvl w:val="2"/>
          <w:numId w:val="1"/>
        </w:numPr>
      </w:pPr>
      <w:r>
        <w:t>Expressive behavior</w:t>
      </w:r>
    </w:p>
    <w:p w14:paraId="09C474D4" w14:textId="50C297FF" w:rsidR="001637A6" w:rsidRDefault="001637A6" w:rsidP="001637A6">
      <w:pPr>
        <w:pStyle w:val="ListParagraph"/>
        <w:numPr>
          <w:ilvl w:val="3"/>
          <w:numId w:val="1"/>
        </w:numPr>
      </w:pPr>
      <w:r>
        <w:t>We can measure their outward behavior</w:t>
      </w:r>
    </w:p>
    <w:p w14:paraId="5C9D02F5" w14:textId="797CB90C" w:rsidR="00624FAB" w:rsidRDefault="00624FAB" w:rsidP="00624FAB">
      <w:pPr>
        <w:pStyle w:val="ListParagraph"/>
        <w:numPr>
          <w:ilvl w:val="2"/>
          <w:numId w:val="1"/>
        </w:numPr>
      </w:pPr>
      <w:r>
        <w:t>Cognitive interpretation</w:t>
      </w:r>
    </w:p>
    <w:p w14:paraId="1271E7D9" w14:textId="5D8B1E2C" w:rsidR="001637A6" w:rsidRDefault="001637A6" w:rsidP="001637A6">
      <w:pPr>
        <w:pStyle w:val="ListParagraph"/>
        <w:numPr>
          <w:ilvl w:val="3"/>
          <w:numId w:val="1"/>
        </w:numPr>
      </w:pPr>
      <w:r>
        <w:t xml:space="preserve">This is where the debate picks up. Animals don’t have the cognitive is what some debate. They may experience surprise, fear, but it’s more of a basic instinct than a true emotions. </w:t>
      </w:r>
    </w:p>
    <w:p w14:paraId="008EB21E" w14:textId="17174B15" w:rsidR="00564A8B" w:rsidRDefault="00564A8B" w:rsidP="00564A8B">
      <w:pPr>
        <w:pStyle w:val="ListParagraph"/>
        <w:numPr>
          <w:ilvl w:val="1"/>
          <w:numId w:val="1"/>
        </w:numPr>
      </w:pPr>
      <w:r>
        <w:t>Anthropomorphism</w:t>
      </w:r>
    </w:p>
    <w:p w14:paraId="7D53E8CF" w14:textId="73A829A3" w:rsidR="00564A8B" w:rsidRDefault="00564A8B" w:rsidP="00564A8B">
      <w:pPr>
        <w:pStyle w:val="ListParagraph"/>
        <w:numPr>
          <w:ilvl w:val="2"/>
          <w:numId w:val="1"/>
        </w:numPr>
      </w:pPr>
      <w:r>
        <w:t>Occurs when you attribute human traits and qualities to nonhumans.</w:t>
      </w:r>
    </w:p>
    <w:p w14:paraId="4C81421B" w14:textId="32FE8CA1" w:rsidR="004C5627" w:rsidRDefault="004C5627" w:rsidP="00564A8B">
      <w:pPr>
        <w:pStyle w:val="ListParagraph"/>
        <w:numPr>
          <w:ilvl w:val="2"/>
          <w:numId w:val="1"/>
        </w:numPr>
      </w:pPr>
      <w:r>
        <w:t>Varies culture to culture</w:t>
      </w:r>
    </w:p>
    <w:p w14:paraId="15D1F707" w14:textId="145D471B" w:rsidR="004C5627" w:rsidRDefault="004C5627" w:rsidP="004C5627">
      <w:pPr>
        <w:pStyle w:val="ListParagraph"/>
        <w:numPr>
          <w:ilvl w:val="0"/>
          <w:numId w:val="1"/>
        </w:numPr>
      </w:pPr>
      <w:r>
        <w:t>Social Psychology</w:t>
      </w:r>
    </w:p>
    <w:p w14:paraId="0CB4EFB9" w14:textId="3EDBB374" w:rsidR="004C5627" w:rsidRDefault="004C5627" w:rsidP="004C5627">
      <w:pPr>
        <w:pStyle w:val="ListParagraph"/>
        <w:numPr>
          <w:ilvl w:val="1"/>
          <w:numId w:val="1"/>
        </w:numPr>
      </w:pPr>
      <w:r>
        <w:t>Definition</w:t>
      </w:r>
    </w:p>
    <w:p w14:paraId="597D8171" w14:textId="467CDAAD" w:rsidR="004C5627" w:rsidRDefault="004C5627" w:rsidP="004C5627">
      <w:pPr>
        <w:pStyle w:val="ListParagraph"/>
        <w:numPr>
          <w:ilvl w:val="2"/>
          <w:numId w:val="1"/>
        </w:numPr>
      </w:pPr>
      <w:r>
        <w:t xml:space="preserve">The </w:t>
      </w:r>
      <w:proofErr w:type="gramStart"/>
      <w:r>
        <w:t>study of how individuals think, feel</w:t>
      </w:r>
      <w:proofErr w:type="gramEnd"/>
      <w:r>
        <w:t>, and behave in social situations</w:t>
      </w:r>
      <w:r w:rsidR="00DE6AF0">
        <w:t xml:space="preserve"> </w:t>
      </w:r>
      <w:r w:rsidR="001055DF">
        <w:t>(groups).</w:t>
      </w:r>
    </w:p>
    <w:p w14:paraId="0D803618" w14:textId="08D29938" w:rsidR="004C5627" w:rsidRDefault="005C0C73" w:rsidP="00CC2B2F">
      <w:pPr>
        <w:pStyle w:val="ListParagraph"/>
        <w:numPr>
          <w:ilvl w:val="1"/>
          <w:numId w:val="1"/>
        </w:numPr>
      </w:pPr>
      <w:r>
        <w:t>Social Perception</w:t>
      </w:r>
    </w:p>
    <w:p w14:paraId="5B2DD85F" w14:textId="2346BDB0" w:rsidR="005C0C73" w:rsidRDefault="005C0C73" w:rsidP="005C0C73">
      <w:pPr>
        <w:pStyle w:val="ListParagraph"/>
        <w:numPr>
          <w:ilvl w:val="2"/>
          <w:numId w:val="1"/>
        </w:numPr>
      </w:pPr>
      <w:r>
        <w:t>Attribution theory</w:t>
      </w:r>
    </w:p>
    <w:p w14:paraId="124CB19E" w14:textId="687E0794" w:rsidR="005C0C73" w:rsidRDefault="005C0C73" w:rsidP="005C0C73">
      <w:pPr>
        <w:pStyle w:val="ListParagraph"/>
        <w:numPr>
          <w:ilvl w:val="3"/>
          <w:numId w:val="1"/>
        </w:numPr>
      </w:pPr>
      <w:r>
        <w:t>The study of how people perceive the causes of behavior</w:t>
      </w:r>
    </w:p>
    <w:p w14:paraId="6BE7C0C2" w14:textId="527A63C9" w:rsidR="005C0C73" w:rsidRDefault="005C0C73" w:rsidP="005C0C73">
      <w:pPr>
        <w:pStyle w:val="ListParagraph"/>
        <w:numPr>
          <w:ilvl w:val="3"/>
          <w:numId w:val="1"/>
        </w:numPr>
      </w:pPr>
      <w:r>
        <w:t>Internal attribution</w:t>
      </w:r>
    </w:p>
    <w:p w14:paraId="45EBBBC2" w14:textId="6F4B0454" w:rsidR="005C0C73" w:rsidRDefault="005C0C73" w:rsidP="005C0C73">
      <w:pPr>
        <w:pStyle w:val="ListParagraph"/>
        <w:numPr>
          <w:ilvl w:val="4"/>
          <w:numId w:val="1"/>
        </w:numPr>
      </w:pPr>
      <w:r>
        <w:t>Concluding that a behavior was caused by one’s internal disposition (personality).</w:t>
      </w:r>
    </w:p>
    <w:p w14:paraId="1072101B" w14:textId="7B251DDA" w:rsidR="00886878" w:rsidRDefault="00886878" w:rsidP="005C0C73">
      <w:pPr>
        <w:pStyle w:val="ListParagraph"/>
        <w:numPr>
          <w:ilvl w:val="4"/>
          <w:numId w:val="1"/>
        </w:numPr>
      </w:pPr>
      <w:r>
        <w:t>Example</w:t>
      </w:r>
    </w:p>
    <w:p w14:paraId="02E08A45" w14:textId="0C7C5F91" w:rsidR="00886878" w:rsidRDefault="00886878" w:rsidP="00886878">
      <w:pPr>
        <w:pStyle w:val="ListParagraph"/>
        <w:numPr>
          <w:ilvl w:val="5"/>
          <w:numId w:val="1"/>
        </w:numPr>
      </w:pPr>
      <w:r>
        <w:t>You see someone yelling at a flight attendant and you label him as a “jerk”</w:t>
      </w:r>
    </w:p>
    <w:p w14:paraId="097FB1CF" w14:textId="763AAAFD" w:rsidR="00AA04F5" w:rsidRDefault="00AA04F5" w:rsidP="00886878">
      <w:pPr>
        <w:pStyle w:val="ListParagraph"/>
        <w:numPr>
          <w:ilvl w:val="5"/>
          <w:numId w:val="1"/>
        </w:numPr>
      </w:pPr>
      <w:r>
        <w:t>You’re more likely to say this over external attribution</w:t>
      </w:r>
    </w:p>
    <w:p w14:paraId="45F5B765" w14:textId="7A932FE3" w:rsidR="005C0C73" w:rsidRDefault="005C0C73" w:rsidP="005C0C73">
      <w:pPr>
        <w:pStyle w:val="ListParagraph"/>
        <w:numPr>
          <w:ilvl w:val="3"/>
          <w:numId w:val="1"/>
        </w:numPr>
      </w:pPr>
      <w:r>
        <w:t>External attribution</w:t>
      </w:r>
    </w:p>
    <w:p w14:paraId="7E89767A" w14:textId="7BA1042F" w:rsidR="005C0C73" w:rsidRDefault="005C0C73" w:rsidP="005C0C73">
      <w:pPr>
        <w:pStyle w:val="ListParagraph"/>
        <w:numPr>
          <w:ilvl w:val="4"/>
          <w:numId w:val="1"/>
        </w:numPr>
      </w:pPr>
      <w:r>
        <w:t>Concluding that a behavior was caused by the external situation</w:t>
      </w:r>
    </w:p>
    <w:p w14:paraId="1A6B0349" w14:textId="757EC908" w:rsidR="00886878" w:rsidRDefault="00886878" w:rsidP="005C0C73">
      <w:pPr>
        <w:pStyle w:val="ListParagraph"/>
        <w:numPr>
          <w:ilvl w:val="4"/>
          <w:numId w:val="1"/>
        </w:numPr>
      </w:pPr>
      <w:r>
        <w:t>Example</w:t>
      </w:r>
    </w:p>
    <w:p w14:paraId="1669D78C" w14:textId="37A1BE37" w:rsidR="00886878" w:rsidRDefault="00886878" w:rsidP="00886878">
      <w:pPr>
        <w:pStyle w:val="ListParagraph"/>
        <w:numPr>
          <w:ilvl w:val="5"/>
          <w:numId w:val="1"/>
        </w:numPr>
      </w:pPr>
      <w:r>
        <w:t xml:space="preserve">You see someone yelling at a flight attendant, but you see the FA spill coffee on him, so you label it as OK. </w:t>
      </w:r>
    </w:p>
    <w:p w14:paraId="28799B6E" w14:textId="02164CC3" w:rsidR="00054A43" w:rsidRDefault="00054A43" w:rsidP="00054A43">
      <w:pPr>
        <w:pStyle w:val="ListParagraph"/>
        <w:numPr>
          <w:ilvl w:val="3"/>
          <w:numId w:val="1"/>
        </w:numPr>
      </w:pPr>
      <w:r>
        <w:t>Fundamental attribution error</w:t>
      </w:r>
    </w:p>
    <w:p w14:paraId="5C4C9C55" w14:textId="37FC02A9" w:rsidR="00054A43" w:rsidRDefault="00054A43" w:rsidP="00054A43">
      <w:pPr>
        <w:pStyle w:val="ListParagraph"/>
        <w:numPr>
          <w:ilvl w:val="4"/>
          <w:numId w:val="1"/>
        </w:numPr>
      </w:pPr>
      <w:r>
        <w:t xml:space="preserve">Overestimating the role of personal factors (internal) and underestimating the role of the situation (external). </w:t>
      </w:r>
    </w:p>
    <w:p w14:paraId="180BA766" w14:textId="3055BBE1" w:rsidR="00FD3DED" w:rsidRDefault="00FD3DED" w:rsidP="00054A43">
      <w:pPr>
        <w:pStyle w:val="ListParagraph"/>
        <w:numPr>
          <w:ilvl w:val="4"/>
          <w:numId w:val="1"/>
        </w:numPr>
      </w:pPr>
      <w:r>
        <w:lastRenderedPageBreak/>
        <w:t>Example</w:t>
      </w:r>
    </w:p>
    <w:p w14:paraId="1221A8CF" w14:textId="0676762B" w:rsidR="00FD3DED" w:rsidRDefault="00FD3DED" w:rsidP="00FD3DED">
      <w:pPr>
        <w:pStyle w:val="ListParagraph"/>
        <w:numPr>
          <w:ilvl w:val="5"/>
          <w:numId w:val="1"/>
        </w:numPr>
      </w:pPr>
      <w:r>
        <w:t>Game show example.</w:t>
      </w:r>
    </w:p>
    <w:p w14:paraId="03B1B044" w14:textId="2D235D7C" w:rsidR="000731D5" w:rsidRDefault="000731D5" w:rsidP="00FD3DED">
      <w:pPr>
        <w:pStyle w:val="ListParagraph"/>
        <w:numPr>
          <w:ilvl w:val="5"/>
          <w:numId w:val="1"/>
        </w:numPr>
      </w:pPr>
      <w:r>
        <w:t xml:space="preserve">When being cut off, if you’re the person getting cut off you think they’re a jerk. If you cut someone else off you say “I had to get over.” You put the blame on others. </w:t>
      </w:r>
    </w:p>
    <w:p w14:paraId="6488EAE2" w14:textId="07F09D8F" w:rsidR="00AA04F5" w:rsidRDefault="00AA04F5" w:rsidP="00AA04F5">
      <w:pPr>
        <w:pStyle w:val="ListParagraph"/>
        <w:numPr>
          <w:ilvl w:val="3"/>
          <w:numId w:val="1"/>
        </w:numPr>
      </w:pPr>
      <w:r>
        <w:t>Self-Serving Bias</w:t>
      </w:r>
    </w:p>
    <w:p w14:paraId="73A7D057" w14:textId="59E44E85" w:rsidR="00AA04F5" w:rsidRDefault="00AA04F5" w:rsidP="00AA04F5">
      <w:pPr>
        <w:pStyle w:val="ListParagraph"/>
        <w:numPr>
          <w:ilvl w:val="4"/>
          <w:numId w:val="1"/>
        </w:numPr>
      </w:pPr>
      <w:r>
        <w:t xml:space="preserve">We are biased in the attributions </w:t>
      </w:r>
      <w:r w:rsidR="003D0E45">
        <w:t>in the attributions we make for our own outcomes</w:t>
      </w:r>
    </w:p>
    <w:p w14:paraId="1798BF01" w14:textId="3562EDE5" w:rsidR="003D0E45" w:rsidRDefault="003D0E45" w:rsidP="003D0E45">
      <w:pPr>
        <w:pStyle w:val="ListParagraph"/>
        <w:numPr>
          <w:ilvl w:val="5"/>
          <w:numId w:val="1"/>
        </w:numPr>
      </w:pPr>
      <w:r>
        <w:t>Internal attribution for successes, e</w:t>
      </w:r>
      <w:r w:rsidR="00CA61BD">
        <w:t>xternal attribution for failures</w:t>
      </w:r>
    </w:p>
    <w:p w14:paraId="40C61CD6" w14:textId="2DEEA709" w:rsidR="000731D5" w:rsidRDefault="000731D5" w:rsidP="000731D5">
      <w:pPr>
        <w:pStyle w:val="ListParagraph"/>
        <w:numPr>
          <w:ilvl w:val="4"/>
          <w:numId w:val="1"/>
        </w:numPr>
      </w:pPr>
      <w:r>
        <w:t xml:space="preserve">Relatively health to an extent, it makes you feel better to blame your professor/class if you fail. It doesn’t help your grade but it helps your </w:t>
      </w:r>
      <w:proofErr w:type="gramStart"/>
      <w:r>
        <w:t>self esteem</w:t>
      </w:r>
      <w:proofErr w:type="gramEnd"/>
      <w:r>
        <w:t xml:space="preserve">. </w:t>
      </w:r>
    </w:p>
    <w:p w14:paraId="7E02E216" w14:textId="09E66A2F" w:rsidR="00FC2A78" w:rsidRDefault="00FC2A78" w:rsidP="00FC2A78">
      <w:pPr>
        <w:pStyle w:val="ListParagraph"/>
        <w:numPr>
          <w:ilvl w:val="0"/>
          <w:numId w:val="1"/>
        </w:numPr>
      </w:pPr>
      <w:r>
        <w:t>Impression Formation</w:t>
      </w:r>
    </w:p>
    <w:p w14:paraId="67843C80" w14:textId="67ABFE7C" w:rsidR="00FC2A78" w:rsidRDefault="00FC2A78" w:rsidP="00FC2A78">
      <w:pPr>
        <w:pStyle w:val="ListParagraph"/>
        <w:numPr>
          <w:ilvl w:val="1"/>
          <w:numId w:val="1"/>
        </w:numPr>
      </w:pPr>
      <w:r>
        <w:t>Primacy effect</w:t>
      </w:r>
    </w:p>
    <w:p w14:paraId="5711F9E1" w14:textId="65559A4E" w:rsidR="00FC2A78" w:rsidRDefault="00FC2A78" w:rsidP="00FC2A78">
      <w:pPr>
        <w:pStyle w:val="ListParagraph"/>
        <w:numPr>
          <w:ilvl w:val="2"/>
          <w:numId w:val="1"/>
        </w:numPr>
      </w:pPr>
      <w:r>
        <w:t xml:space="preserve">When we allow our first impressions of a person to cloud our </w:t>
      </w:r>
      <w:r w:rsidR="00A656A6">
        <w:t>judgments</w:t>
      </w:r>
      <w:r>
        <w:t xml:space="preserve"> of that person’s subsequent behavior. </w:t>
      </w:r>
    </w:p>
    <w:p w14:paraId="6DC1E7FE" w14:textId="3A1B3684" w:rsidR="00BA0289" w:rsidRDefault="00BA0289" w:rsidP="00FC2A78">
      <w:pPr>
        <w:pStyle w:val="ListParagraph"/>
        <w:numPr>
          <w:ilvl w:val="2"/>
          <w:numId w:val="1"/>
        </w:numPr>
      </w:pPr>
      <w:r>
        <w:t>Example:</w:t>
      </w:r>
    </w:p>
    <w:p w14:paraId="42EDDBEF" w14:textId="0A3C471D" w:rsidR="00BA0289" w:rsidRDefault="00BA0289" w:rsidP="00BA0289">
      <w:pPr>
        <w:pStyle w:val="ListParagraph"/>
        <w:numPr>
          <w:ilvl w:val="3"/>
          <w:numId w:val="1"/>
        </w:numPr>
      </w:pPr>
      <w:r>
        <w:t xml:space="preserve">You meet a person on a bad </w:t>
      </w:r>
      <w:bookmarkStart w:id="0" w:name="_GoBack"/>
      <w:bookmarkEnd w:id="0"/>
      <w:r w:rsidR="00966EBF">
        <w:t>day;</w:t>
      </w:r>
      <w:r>
        <w:t xml:space="preserve"> you form a bad first impression. The next time you meet that person they’re in a better mood – you’ll say that they are being “Fake” </w:t>
      </w:r>
    </w:p>
    <w:p w14:paraId="5CDA348D" w14:textId="7A6B3347" w:rsidR="00A656A6" w:rsidRDefault="00A656A6" w:rsidP="00A656A6">
      <w:pPr>
        <w:pStyle w:val="ListParagraph"/>
        <w:numPr>
          <w:ilvl w:val="1"/>
          <w:numId w:val="1"/>
        </w:numPr>
      </w:pPr>
      <w:r>
        <w:t>Expectations may create self-fulfilling prophecies</w:t>
      </w:r>
    </w:p>
    <w:p w14:paraId="3A1EE3A2" w14:textId="45CEF983" w:rsidR="00A656A6" w:rsidRDefault="00FE4065" w:rsidP="00FE4065">
      <w:pPr>
        <w:pStyle w:val="ListParagraph"/>
        <w:numPr>
          <w:ilvl w:val="2"/>
          <w:numId w:val="1"/>
        </w:numPr>
      </w:pPr>
      <w:r>
        <w:t>Impression is formed</w:t>
      </w:r>
    </w:p>
    <w:p w14:paraId="24E023ED" w14:textId="2E45C954" w:rsidR="00FE4065" w:rsidRDefault="00FE4065" w:rsidP="00FE4065">
      <w:pPr>
        <w:pStyle w:val="ListParagraph"/>
        <w:numPr>
          <w:ilvl w:val="2"/>
          <w:numId w:val="1"/>
        </w:numPr>
      </w:pPr>
      <w:r>
        <w:t>Perceiver behaves in line with that impression</w:t>
      </w:r>
    </w:p>
    <w:p w14:paraId="3046FC32" w14:textId="67145B26" w:rsidR="00FE4065" w:rsidRDefault="00FE4065" w:rsidP="00FE4065">
      <w:pPr>
        <w:pStyle w:val="ListParagraph"/>
        <w:numPr>
          <w:ilvl w:val="2"/>
          <w:numId w:val="1"/>
        </w:numPr>
      </w:pPr>
      <w:r>
        <w:t>Target unwittingly adjust behavior in line with perceiver’s actions</w:t>
      </w:r>
    </w:p>
    <w:sectPr w:rsidR="00FE4065" w:rsidSect="00D157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54F8F7" w14:textId="77777777" w:rsidR="00AA04F5" w:rsidRDefault="00AA04F5" w:rsidP="00AA04F5">
      <w:r>
        <w:separator/>
      </w:r>
    </w:p>
  </w:endnote>
  <w:endnote w:type="continuationSeparator" w:id="0">
    <w:p w14:paraId="7B5C8A5C" w14:textId="77777777" w:rsidR="00AA04F5" w:rsidRDefault="00AA04F5" w:rsidP="00AA0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3684C9" w14:textId="77777777" w:rsidR="00AA04F5" w:rsidRDefault="00AA04F5" w:rsidP="00AA04F5">
      <w:r>
        <w:separator/>
      </w:r>
    </w:p>
  </w:footnote>
  <w:footnote w:type="continuationSeparator" w:id="0">
    <w:p w14:paraId="2599518A" w14:textId="77777777" w:rsidR="00AA04F5" w:rsidRDefault="00AA04F5" w:rsidP="00AA04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9B1E47"/>
    <w:multiLevelType w:val="hybridMultilevel"/>
    <w:tmpl w:val="D89680A8"/>
    <w:lvl w:ilvl="0" w:tplc="E618A6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685"/>
    <w:rsid w:val="00054A43"/>
    <w:rsid w:val="000731D5"/>
    <w:rsid w:val="00090769"/>
    <w:rsid w:val="001055DF"/>
    <w:rsid w:val="001637A6"/>
    <w:rsid w:val="00327EF0"/>
    <w:rsid w:val="003B007D"/>
    <w:rsid w:val="003D0E45"/>
    <w:rsid w:val="003E5685"/>
    <w:rsid w:val="004B0F4D"/>
    <w:rsid w:val="004C5627"/>
    <w:rsid w:val="00564A8B"/>
    <w:rsid w:val="005C0C73"/>
    <w:rsid w:val="00624FAB"/>
    <w:rsid w:val="007010D5"/>
    <w:rsid w:val="0079677D"/>
    <w:rsid w:val="00830DDE"/>
    <w:rsid w:val="008566D7"/>
    <w:rsid w:val="00876E40"/>
    <w:rsid w:val="00886878"/>
    <w:rsid w:val="008B5C68"/>
    <w:rsid w:val="00912D8C"/>
    <w:rsid w:val="00936586"/>
    <w:rsid w:val="00966EBF"/>
    <w:rsid w:val="00A52E73"/>
    <w:rsid w:val="00A656A6"/>
    <w:rsid w:val="00AA04F5"/>
    <w:rsid w:val="00BA0289"/>
    <w:rsid w:val="00C65F42"/>
    <w:rsid w:val="00CA61BD"/>
    <w:rsid w:val="00CC2B2F"/>
    <w:rsid w:val="00CD70E4"/>
    <w:rsid w:val="00D1571D"/>
    <w:rsid w:val="00D47B71"/>
    <w:rsid w:val="00D957D2"/>
    <w:rsid w:val="00DE6AF0"/>
    <w:rsid w:val="00FC2A78"/>
    <w:rsid w:val="00FD3DED"/>
    <w:rsid w:val="00FE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0D3D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6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04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4F5"/>
  </w:style>
  <w:style w:type="paragraph" w:styleId="Footer">
    <w:name w:val="footer"/>
    <w:basedOn w:val="Normal"/>
    <w:link w:val="FooterChar"/>
    <w:uiPriority w:val="99"/>
    <w:unhideWhenUsed/>
    <w:rsid w:val="00AA04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4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6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04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4F5"/>
  </w:style>
  <w:style w:type="paragraph" w:styleId="Footer">
    <w:name w:val="footer"/>
    <w:basedOn w:val="Normal"/>
    <w:link w:val="FooterChar"/>
    <w:uiPriority w:val="99"/>
    <w:unhideWhenUsed/>
    <w:rsid w:val="00AA04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656</Words>
  <Characters>3741</Characters>
  <Application>Microsoft Macintosh Word</Application>
  <DocSecurity>0</DocSecurity>
  <Lines>31</Lines>
  <Paragraphs>8</Paragraphs>
  <ScaleCrop>false</ScaleCrop>
  <Company>Steadfast Networks</Company>
  <LinksUpToDate>false</LinksUpToDate>
  <CharactersWithSpaces>4389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37</cp:revision>
  <dcterms:created xsi:type="dcterms:W3CDTF">2012-03-19T17:03:00Z</dcterms:created>
  <dcterms:modified xsi:type="dcterms:W3CDTF">2012-03-19T17:42:00Z</dcterms:modified>
</cp:coreProperties>
</file>