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564BF" w14:textId="77777777" w:rsidR="00E21E51" w:rsidRPr="006A093D" w:rsidRDefault="00037B77" w:rsidP="00037B77">
      <w:pPr>
        <w:pStyle w:val="Heading1"/>
        <w:jc w:val="center"/>
        <w:rPr>
          <w:u w:val="single"/>
        </w:rPr>
      </w:pPr>
      <w:r w:rsidRPr="006A093D">
        <w:rPr>
          <w:u w:val="single"/>
        </w:rPr>
        <w:t>Business Law Final Exam Review</w:t>
      </w:r>
    </w:p>
    <w:p w14:paraId="6D86D0BF" w14:textId="77777777" w:rsidR="00037B77" w:rsidRPr="006A093D" w:rsidRDefault="00037B77" w:rsidP="00037B77">
      <w:pPr>
        <w:rPr>
          <w:b/>
        </w:rPr>
      </w:pPr>
    </w:p>
    <w:p w14:paraId="680315A9" w14:textId="77777777" w:rsidR="00037B77" w:rsidRPr="006A093D" w:rsidRDefault="00037B77" w:rsidP="00037B77">
      <w:pPr>
        <w:rPr>
          <w:b/>
        </w:rPr>
      </w:pPr>
    </w:p>
    <w:p w14:paraId="5962F259" w14:textId="77777777" w:rsidR="00037B77" w:rsidRPr="006A093D" w:rsidRDefault="00037B77" w:rsidP="00037B77">
      <w:pPr>
        <w:rPr>
          <w:b/>
        </w:rPr>
      </w:pPr>
    </w:p>
    <w:p w14:paraId="43F82722" w14:textId="77777777" w:rsidR="00037B77" w:rsidRPr="006A093D" w:rsidRDefault="00037B77" w:rsidP="00037B77">
      <w:pPr>
        <w:pStyle w:val="Heading2"/>
        <w:jc w:val="center"/>
      </w:pPr>
      <w:r w:rsidRPr="006A093D">
        <w:t>Introductory Material</w:t>
      </w:r>
    </w:p>
    <w:p w14:paraId="22022549" w14:textId="77777777" w:rsidR="00037B77" w:rsidRPr="005A5731" w:rsidRDefault="00037B77" w:rsidP="00037B77">
      <w:pPr>
        <w:numPr>
          <w:ilvl w:val="0"/>
          <w:numId w:val="2"/>
        </w:numPr>
        <w:rPr>
          <w:sz w:val="22"/>
        </w:rPr>
      </w:pPr>
      <w:r w:rsidRPr="005A5731">
        <w:rPr>
          <w:sz w:val="22"/>
        </w:rPr>
        <w:t>Sources of Law</w:t>
      </w:r>
    </w:p>
    <w:p w14:paraId="475D2481" w14:textId="77777777" w:rsidR="00037B77" w:rsidRPr="006A093D" w:rsidRDefault="00037B77" w:rsidP="00037B77">
      <w:pPr>
        <w:numPr>
          <w:ilvl w:val="1"/>
          <w:numId w:val="2"/>
        </w:numPr>
        <w:rPr>
          <w:sz w:val="22"/>
        </w:rPr>
      </w:pPr>
      <w:r w:rsidRPr="006A093D">
        <w:rPr>
          <w:sz w:val="22"/>
        </w:rPr>
        <w:t>Constitutional Law</w:t>
      </w:r>
    </w:p>
    <w:p w14:paraId="1A382724" w14:textId="5810C169" w:rsidR="006A093D" w:rsidRPr="006A093D" w:rsidRDefault="006A093D" w:rsidP="006A093D">
      <w:pPr>
        <w:numPr>
          <w:ilvl w:val="2"/>
          <w:numId w:val="2"/>
        </w:numPr>
        <w:rPr>
          <w:sz w:val="22"/>
        </w:rPr>
      </w:pPr>
      <w:r w:rsidRPr="006A093D">
        <w:rPr>
          <w:sz w:val="22"/>
        </w:rPr>
        <w:t>Gives the state or U.S. the authority to act</w:t>
      </w:r>
    </w:p>
    <w:p w14:paraId="5CFC59E0" w14:textId="513C3F8F" w:rsidR="006A093D" w:rsidRDefault="006A093D" w:rsidP="006A093D">
      <w:pPr>
        <w:numPr>
          <w:ilvl w:val="2"/>
          <w:numId w:val="2"/>
        </w:numPr>
        <w:rPr>
          <w:sz w:val="22"/>
        </w:rPr>
      </w:pPr>
      <w:r w:rsidRPr="006A093D">
        <w:rPr>
          <w:sz w:val="22"/>
        </w:rPr>
        <w:t>Supremacy Law – Any federal or state statute that violates the constitution is null and void. Article VI of the U.S. Constitution.</w:t>
      </w:r>
    </w:p>
    <w:p w14:paraId="0F5F3F8C" w14:textId="02B58414" w:rsidR="006A093D" w:rsidRPr="006A093D" w:rsidRDefault="006A093D" w:rsidP="006A093D">
      <w:pPr>
        <w:numPr>
          <w:ilvl w:val="2"/>
          <w:numId w:val="2"/>
        </w:numPr>
        <w:rPr>
          <w:sz w:val="22"/>
        </w:rPr>
      </w:pPr>
      <w:r>
        <w:rPr>
          <w:sz w:val="22"/>
        </w:rPr>
        <w:t xml:space="preserve">Commerce Clause – Article I Section 8. Gives the federal government the right to regulate interstate commerce and activities that effect interstate commerce. Activities that do not </w:t>
      </w:r>
      <w:r w:rsidR="00C80DEE">
        <w:rPr>
          <w:sz w:val="22"/>
        </w:rPr>
        <w:t>affect</w:t>
      </w:r>
      <w:r>
        <w:rPr>
          <w:sz w:val="22"/>
        </w:rPr>
        <w:t xml:space="preserve"> interstate commerce are passed onto the state.</w:t>
      </w:r>
    </w:p>
    <w:p w14:paraId="5B4E5189" w14:textId="77777777" w:rsidR="00037B77" w:rsidRPr="00BB781A" w:rsidRDefault="00037B77" w:rsidP="00037B77">
      <w:pPr>
        <w:numPr>
          <w:ilvl w:val="1"/>
          <w:numId w:val="2"/>
        </w:numPr>
        <w:rPr>
          <w:sz w:val="22"/>
        </w:rPr>
      </w:pPr>
      <w:r w:rsidRPr="00BB781A">
        <w:rPr>
          <w:sz w:val="22"/>
        </w:rPr>
        <w:t>Statutory Law</w:t>
      </w:r>
    </w:p>
    <w:p w14:paraId="161A5B48" w14:textId="2F20AB7A" w:rsidR="00C80DEE" w:rsidRPr="00BB781A" w:rsidRDefault="00C80DEE" w:rsidP="00C80DEE">
      <w:pPr>
        <w:numPr>
          <w:ilvl w:val="2"/>
          <w:numId w:val="2"/>
        </w:numPr>
        <w:rPr>
          <w:sz w:val="22"/>
        </w:rPr>
      </w:pPr>
      <w:r w:rsidRPr="00BB781A">
        <w:rPr>
          <w:sz w:val="22"/>
        </w:rPr>
        <w:t xml:space="preserve">Commonly referred to as statutes. </w:t>
      </w:r>
      <w:r w:rsidR="001E446C" w:rsidRPr="00BB781A">
        <w:rPr>
          <w:sz w:val="22"/>
        </w:rPr>
        <w:t xml:space="preserve">They’re created from congress at either a state or federal level. State statutory law varies state to state. Anybody can propose legislation, the bill can then be introduced into the House of </w:t>
      </w:r>
      <w:r w:rsidR="00276F8D" w:rsidRPr="00BB781A">
        <w:rPr>
          <w:sz w:val="22"/>
        </w:rPr>
        <w:t>Representatives</w:t>
      </w:r>
      <w:r w:rsidR="001E446C" w:rsidRPr="00BB781A">
        <w:rPr>
          <w:sz w:val="22"/>
        </w:rPr>
        <w:t xml:space="preserve"> </w:t>
      </w:r>
      <w:r w:rsidR="00BB781A" w:rsidRPr="00BB781A">
        <w:rPr>
          <w:sz w:val="22"/>
        </w:rPr>
        <w:t xml:space="preserve">or Senate or both simultaneously. </w:t>
      </w:r>
    </w:p>
    <w:p w14:paraId="669AEB74" w14:textId="77777777" w:rsidR="00037B77" w:rsidRPr="00822263" w:rsidRDefault="00037B77" w:rsidP="00037B77">
      <w:pPr>
        <w:numPr>
          <w:ilvl w:val="1"/>
          <w:numId w:val="2"/>
        </w:numPr>
        <w:rPr>
          <w:sz w:val="22"/>
        </w:rPr>
      </w:pPr>
      <w:r w:rsidRPr="00822263">
        <w:rPr>
          <w:sz w:val="22"/>
        </w:rPr>
        <w:t>Administrative Law</w:t>
      </w:r>
    </w:p>
    <w:p w14:paraId="713A0118" w14:textId="4805A889" w:rsidR="00BB781A" w:rsidRPr="00822263" w:rsidRDefault="00B03642" w:rsidP="00BB781A">
      <w:pPr>
        <w:numPr>
          <w:ilvl w:val="2"/>
          <w:numId w:val="2"/>
        </w:numPr>
        <w:rPr>
          <w:sz w:val="22"/>
        </w:rPr>
      </w:pPr>
      <w:r w:rsidRPr="00822263">
        <w:rPr>
          <w:sz w:val="22"/>
        </w:rPr>
        <w:t xml:space="preserve">Laws </w:t>
      </w:r>
      <w:r w:rsidR="00276F8D" w:rsidRPr="00822263">
        <w:rPr>
          <w:sz w:val="22"/>
        </w:rPr>
        <w:t>that comes</w:t>
      </w:r>
      <w:r w:rsidRPr="00822263">
        <w:rPr>
          <w:sz w:val="22"/>
        </w:rPr>
        <w:t xml:space="preserve"> from administrative agencies at the state or federal level.</w:t>
      </w:r>
    </w:p>
    <w:p w14:paraId="22443367" w14:textId="712D7646" w:rsidR="000E6B1A" w:rsidRPr="00822263" w:rsidRDefault="000E6B1A" w:rsidP="00BB781A">
      <w:pPr>
        <w:numPr>
          <w:ilvl w:val="2"/>
          <w:numId w:val="2"/>
        </w:numPr>
        <w:rPr>
          <w:sz w:val="22"/>
        </w:rPr>
      </w:pPr>
      <w:r w:rsidRPr="00822263">
        <w:rPr>
          <w:sz w:val="22"/>
        </w:rPr>
        <w:t>An Agency can do:</w:t>
      </w:r>
    </w:p>
    <w:p w14:paraId="2D74B416" w14:textId="0E4F3678" w:rsidR="000E6B1A" w:rsidRPr="00822263" w:rsidRDefault="00822263" w:rsidP="000E6B1A">
      <w:pPr>
        <w:numPr>
          <w:ilvl w:val="3"/>
          <w:numId w:val="2"/>
        </w:numPr>
        <w:rPr>
          <w:sz w:val="22"/>
        </w:rPr>
      </w:pPr>
      <w:r w:rsidRPr="00822263">
        <w:rPr>
          <w:sz w:val="22"/>
        </w:rPr>
        <w:t>Promulgates rules and regulations within its limitations.</w:t>
      </w:r>
    </w:p>
    <w:p w14:paraId="47B1E29B" w14:textId="2AB898CD" w:rsidR="00822263" w:rsidRPr="00822263" w:rsidRDefault="00822263" w:rsidP="000E6B1A">
      <w:pPr>
        <w:numPr>
          <w:ilvl w:val="3"/>
          <w:numId w:val="2"/>
        </w:numPr>
        <w:rPr>
          <w:sz w:val="22"/>
        </w:rPr>
      </w:pPr>
      <w:r w:rsidRPr="00822263">
        <w:rPr>
          <w:sz w:val="22"/>
        </w:rPr>
        <w:t>Enforce those rules and regulations. They may require periodic reporting. If they believe you are in violation they can impose fines or penalties. If you dispute the administrative agency you can go to an administrative law judge.</w:t>
      </w:r>
    </w:p>
    <w:p w14:paraId="6047B68D" w14:textId="77777777" w:rsidR="00037B77" w:rsidRPr="005A5731" w:rsidRDefault="00037B77" w:rsidP="00037B77">
      <w:pPr>
        <w:numPr>
          <w:ilvl w:val="1"/>
          <w:numId w:val="2"/>
        </w:numPr>
        <w:rPr>
          <w:sz w:val="22"/>
        </w:rPr>
      </w:pPr>
      <w:r w:rsidRPr="005A5731">
        <w:rPr>
          <w:sz w:val="22"/>
        </w:rPr>
        <w:t>Case Law and Common Law</w:t>
      </w:r>
    </w:p>
    <w:p w14:paraId="608AE7C5" w14:textId="3C52EFEF" w:rsidR="00822263" w:rsidRPr="005A5731" w:rsidRDefault="005A5731" w:rsidP="00822263">
      <w:pPr>
        <w:numPr>
          <w:ilvl w:val="2"/>
          <w:numId w:val="2"/>
        </w:numPr>
        <w:rPr>
          <w:sz w:val="22"/>
        </w:rPr>
      </w:pPr>
      <w:r w:rsidRPr="005A5731">
        <w:rPr>
          <w:sz w:val="22"/>
        </w:rPr>
        <w:t xml:space="preserve">Comes from the judicial branch. You can only have state common law. In order to interpret common law you have to find the degree of control to see if they could have controlled the outcome in the case. </w:t>
      </w:r>
    </w:p>
    <w:p w14:paraId="3A333144" w14:textId="77777777" w:rsidR="00037B77" w:rsidRPr="006A093D" w:rsidRDefault="00037B77" w:rsidP="00037B77">
      <w:pPr>
        <w:rPr>
          <w:b/>
          <w:sz w:val="22"/>
        </w:rPr>
      </w:pPr>
    </w:p>
    <w:p w14:paraId="58F5C2B6" w14:textId="58140C9A" w:rsidR="00037B77" w:rsidRPr="006A093D" w:rsidRDefault="00037B77" w:rsidP="00037B77">
      <w:pPr>
        <w:numPr>
          <w:ilvl w:val="0"/>
          <w:numId w:val="2"/>
        </w:numPr>
        <w:rPr>
          <w:b/>
          <w:sz w:val="22"/>
        </w:rPr>
      </w:pPr>
      <w:r w:rsidRPr="006A093D">
        <w:rPr>
          <w:b/>
          <w:sz w:val="22"/>
        </w:rPr>
        <w:t>The Court System</w:t>
      </w:r>
    </w:p>
    <w:p w14:paraId="673BA51E" w14:textId="77777777" w:rsidR="00037B77" w:rsidRPr="006A093D" w:rsidRDefault="00037B77" w:rsidP="00037B77">
      <w:pPr>
        <w:numPr>
          <w:ilvl w:val="1"/>
          <w:numId w:val="2"/>
        </w:numPr>
        <w:rPr>
          <w:b/>
          <w:sz w:val="22"/>
        </w:rPr>
      </w:pPr>
      <w:r w:rsidRPr="006A093D">
        <w:rPr>
          <w:b/>
          <w:sz w:val="22"/>
        </w:rPr>
        <w:t>Tiered Court System</w:t>
      </w:r>
    </w:p>
    <w:p w14:paraId="763A6A67" w14:textId="77777777" w:rsidR="00037B77" w:rsidRPr="006A093D" w:rsidRDefault="00037B77" w:rsidP="00037B77">
      <w:pPr>
        <w:numPr>
          <w:ilvl w:val="1"/>
          <w:numId w:val="2"/>
        </w:numPr>
        <w:rPr>
          <w:b/>
          <w:sz w:val="22"/>
        </w:rPr>
      </w:pPr>
      <w:r w:rsidRPr="006A093D">
        <w:rPr>
          <w:b/>
          <w:sz w:val="22"/>
        </w:rPr>
        <w:t>Bifurcated Court System</w:t>
      </w:r>
    </w:p>
    <w:p w14:paraId="3A10F0F2" w14:textId="77777777" w:rsidR="00037B77" w:rsidRPr="006A093D" w:rsidRDefault="00037B77" w:rsidP="00037B77">
      <w:pPr>
        <w:rPr>
          <w:b/>
          <w:sz w:val="22"/>
        </w:rPr>
      </w:pPr>
    </w:p>
    <w:p w14:paraId="36F853C0" w14:textId="77777777" w:rsidR="00037B77" w:rsidRPr="006A093D" w:rsidRDefault="00037B77" w:rsidP="00037B77">
      <w:pPr>
        <w:pStyle w:val="Heading2"/>
        <w:jc w:val="center"/>
      </w:pPr>
      <w:r w:rsidRPr="006A093D">
        <w:t>Torts</w:t>
      </w:r>
    </w:p>
    <w:p w14:paraId="6FB1AC70" w14:textId="1277D030" w:rsidR="00037B77" w:rsidRDefault="00037B77" w:rsidP="00037B77">
      <w:pPr>
        <w:numPr>
          <w:ilvl w:val="0"/>
          <w:numId w:val="3"/>
        </w:numPr>
        <w:rPr>
          <w:b/>
          <w:sz w:val="22"/>
        </w:rPr>
      </w:pPr>
      <w:r w:rsidRPr="006A093D">
        <w:rPr>
          <w:b/>
          <w:sz w:val="22"/>
        </w:rPr>
        <w:t>Intentional Torts</w:t>
      </w:r>
      <w:r w:rsidR="00223353">
        <w:rPr>
          <w:b/>
          <w:sz w:val="22"/>
        </w:rPr>
        <w:t xml:space="preserve"> – Required intent.</w:t>
      </w:r>
    </w:p>
    <w:p w14:paraId="0E312DAA" w14:textId="77777777" w:rsidR="00037B77" w:rsidRPr="000041A3" w:rsidRDefault="00037B77" w:rsidP="00037B77">
      <w:pPr>
        <w:numPr>
          <w:ilvl w:val="1"/>
          <w:numId w:val="3"/>
        </w:numPr>
        <w:rPr>
          <w:sz w:val="22"/>
        </w:rPr>
      </w:pPr>
      <w:r w:rsidRPr="000041A3">
        <w:rPr>
          <w:sz w:val="22"/>
        </w:rPr>
        <w:t>Battery</w:t>
      </w:r>
    </w:p>
    <w:p w14:paraId="2EEB693B" w14:textId="631536FD" w:rsidR="005A7F44" w:rsidRPr="000041A3" w:rsidRDefault="005A7F44" w:rsidP="005A7F44">
      <w:pPr>
        <w:numPr>
          <w:ilvl w:val="2"/>
          <w:numId w:val="3"/>
        </w:numPr>
        <w:tabs>
          <w:tab w:val="clear" w:pos="2700"/>
          <w:tab w:val="num" w:pos="2250"/>
        </w:tabs>
        <w:ind w:left="2250" w:hanging="270"/>
        <w:rPr>
          <w:sz w:val="22"/>
        </w:rPr>
      </w:pPr>
      <w:r w:rsidRPr="000041A3">
        <w:rPr>
          <w:sz w:val="22"/>
        </w:rPr>
        <w:t>The completion of the act that caused apprehension, if it results in harm to the plaintiff, is battery. An unexcused and harmful or offensive physical contact intentionally performed.</w:t>
      </w:r>
    </w:p>
    <w:p w14:paraId="3FEB760E" w14:textId="20175973" w:rsidR="005A7F44" w:rsidRPr="000041A3" w:rsidRDefault="005A7F44" w:rsidP="005A7F44">
      <w:pPr>
        <w:numPr>
          <w:ilvl w:val="2"/>
          <w:numId w:val="3"/>
        </w:numPr>
        <w:tabs>
          <w:tab w:val="clear" w:pos="2700"/>
          <w:tab w:val="num" w:pos="2250"/>
        </w:tabs>
        <w:ind w:left="2250" w:hanging="270"/>
        <w:rPr>
          <w:sz w:val="22"/>
        </w:rPr>
      </w:pPr>
      <w:r w:rsidRPr="000041A3">
        <w:rPr>
          <w:sz w:val="22"/>
        </w:rPr>
        <w:t>Reasonable Person Standard – Whether the contact is offensive.</w:t>
      </w:r>
    </w:p>
    <w:p w14:paraId="0FB198AB" w14:textId="77777777" w:rsidR="00037B77" w:rsidRDefault="00037B77" w:rsidP="00037B77">
      <w:pPr>
        <w:numPr>
          <w:ilvl w:val="1"/>
          <w:numId w:val="3"/>
        </w:numPr>
        <w:rPr>
          <w:b/>
          <w:sz w:val="22"/>
        </w:rPr>
      </w:pPr>
      <w:r w:rsidRPr="006A093D">
        <w:rPr>
          <w:b/>
          <w:sz w:val="22"/>
        </w:rPr>
        <w:lastRenderedPageBreak/>
        <w:t>Trespass to Land</w:t>
      </w:r>
    </w:p>
    <w:p w14:paraId="64D23CCF" w14:textId="77777777" w:rsidR="00B17D12" w:rsidRPr="006A093D" w:rsidRDefault="00B17D12" w:rsidP="00B17D12">
      <w:pPr>
        <w:numPr>
          <w:ilvl w:val="2"/>
          <w:numId w:val="3"/>
        </w:numPr>
        <w:tabs>
          <w:tab w:val="clear" w:pos="2700"/>
          <w:tab w:val="num" w:pos="2430"/>
        </w:tabs>
        <w:ind w:left="2430" w:hanging="450"/>
        <w:rPr>
          <w:b/>
          <w:sz w:val="22"/>
        </w:rPr>
      </w:pPr>
    </w:p>
    <w:p w14:paraId="2B3A9DA8" w14:textId="77777777" w:rsidR="00037B77" w:rsidRDefault="00037B77" w:rsidP="00037B77">
      <w:pPr>
        <w:numPr>
          <w:ilvl w:val="1"/>
          <w:numId w:val="3"/>
        </w:numPr>
        <w:rPr>
          <w:b/>
          <w:sz w:val="22"/>
        </w:rPr>
      </w:pPr>
      <w:r w:rsidRPr="006A093D">
        <w:rPr>
          <w:b/>
          <w:sz w:val="22"/>
        </w:rPr>
        <w:t>Conversion</w:t>
      </w:r>
    </w:p>
    <w:p w14:paraId="7073CC74" w14:textId="77777777" w:rsidR="00B17D12" w:rsidRPr="006A093D" w:rsidRDefault="00B17D12" w:rsidP="00B17D12">
      <w:pPr>
        <w:numPr>
          <w:ilvl w:val="2"/>
          <w:numId w:val="3"/>
        </w:numPr>
        <w:rPr>
          <w:b/>
          <w:sz w:val="22"/>
        </w:rPr>
      </w:pPr>
      <w:bookmarkStart w:id="0" w:name="_GoBack"/>
      <w:bookmarkEnd w:id="0"/>
    </w:p>
    <w:p w14:paraId="02BEFF17" w14:textId="77777777" w:rsidR="00037B77" w:rsidRPr="00116CA5" w:rsidRDefault="00037B77" w:rsidP="00037B77">
      <w:pPr>
        <w:numPr>
          <w:ilvl w:val="1"/>
          <w:numId w:val="3"/>
        </w:numPr>
        <w:rPr>
          <w:sz w:val="22"/>
        </w:rPr>
      </w:pPr>
      <w:r w:rsidRPr="00116CA5">
        <w:rPr>
          <w:sz w:val="22"/>
        </w:rPr>
        <w:t>False Imprisonment</w:t>
      </w:r>
    </w:p>
    <w:p w14:paraId="46566422" w14:textId="7D46833F" w:rsidR="00116CA5" w:rsidRPr="00116CA5" w:rsidRDefault="00116CA5" w:rsidP="00116CA5">
      <w:pPr>
        <w:numPr>
          <w:ilvl w:val="2"/>
          <w:numId w:val="3"/>
        </w:numPr>
        <w:tabs>
          <w:tab w:val="clear" w:pos="2700"/>
          <w:tab w:val="num" w:pos="2250"/>
        </w:tabs>
        <w:ind w:left="2250" w:hanging="270"/>
        <w:rPr>
          <w:sz w:val="22"/>
        </w:rPr>
      </w:pPr>
      <w:r w:rsidRPr="00116CA5">
        <w:rPr>
          <w:sz w:val="22"/>
        </w:rPr>
        <w:t>An intentional detention without the consent of the person detained. There does not have to be a physical detention. It must be stopping someone from going on their own business.</w:t>
      </w:r>
    </w:p>
    <w:p w14:paraId="1525FFDA" w14:textId="1E9441D5" w:rsidR="00116CA5" w:rsidRPr="00116CA5" w:rsidRDefault="00116CA5" w:rsidP="00116CA5">
      <w:pPr>
        <w:numPr>
          <w:ilvl w:val="2"/>
          <w:numId w:val="3"/>
        </w:numPr>
        <w:tabs>
          <w:tab w:val="clear" w:pos="2700"/>
          <w:tab w:val="num" w:pos="2250"/>
        </w:tabs>
        <w:ind w:left="2250" w:hanging="270"/>
        <w:rPr>
          <w:sz w:val="22"/>
        </w:rPr>
      </w:pPr>
      <w:r w:rsidRPr="00116CA5">
        <w:rPr>
          <w:sz w:val="22"/>
        </w:rPr>
        <w:t>Shopkeepers Privilege</w:t>
      </w:r>
    </w:p>
    <w:p w14:paraId="6DD4FA53" w14:textId="1231F017" w:rsidR="00116CA5" w:rsidRPr="00116CA5" w:rsidRDefault="00116CA5" w:rsidP="00116CA5">
      <w:pPr>
        <w:numPr>
          <w:ilvl w:val="3"/>
          <w:numId w:val="3"/>
        </w:numPr>
        <w:rPr>
          <w:sz w:val="22"/>
        </w:rPr>
      </w:pPr>
      <w:r w:rsidRPr="00116CA5">
        <w:rPr>
          <w:sz w:val="22"/>
        </w:rPr>
        <w:t>Retailer has to establish he detained the plaintiff based upon a reasonable suspicion of shoplifting.</w:t>
      </w:r>
    </w:p>
    <w:p w14:paraId="38AE4FA3" w14:textId="108B3469" w:rsidR="00116CA5" w:rsidRPr="00116CA5" w:rsidRDefault="00116CA5" w:rsidP="00116CA5">
      <w:pPr>
        <w:numPr>
          <w:ilvl w:val="3"/>
          <w:numId w:val="3"/>
        </w:numPr>
        <w:rPr>
          <w:sz w:val="22"/>
        </w:rPr>
      </w:pPr>
      <w:r w:rsidRPr="00116CA5">
        <w:rPr>
          <w:sz w:val="22"/>
        </w:rPr>
        <w:t>The detention has to occur in a reasonable manner.</w:t>
      </w:r>
    </w:p>
    <w:p w14:paraId="20D46DF6" w14:textId="3DED320D" w:rsidR="00116CA5" w:rsidRPr="00116CA5" w:rsidRDefault="00116CA5" w:rsidP="00116CA5">
      <w:pPr>
        <w:numPr>
          <w:ilvl w:val="3"/>
          <w:numId w:val="3"/>
        </w:numPr>
        <w:rPr>
          <w:sz w:val="22"/>
        </w:rPr>
      </w:pPr>
      <w:r w:rsidRPr="00116CA5">
        <w:rPr>
          <w:sz w:val="22"/>
        </w:rPr>
        <w:t>The duration must be only for a reasonable time.</w:t>
      </w:r>
    </w:p>
    <w:p w14:paraId="476662E8" w14:textId="030F741F" w:rsidR="00116CA5" w:rsidRPr="00116CA5" w:rsidRDefault="00116CA5" w:rsidP="00116CA5">
      <w:pPr>
        <w:numPr>
          <w:ilvl w:val="3"/>
          <w:numId w:val="3"/>
        </w:numPr>
        <w:rPr>
          <w:sz w:val="22"/>
        </w:rPr>
      </w:pPr>
      <w:r w:rsidRPr="00116CA5">
        <w:rPr>
          <w:sz w:val="22"/>
        </w:rPr>
        <w:t>These are called affirmative defenses, the burden of establishing them are on the defendant.</w:t>
      </w:r>
    </w:p>
    <w:p w14:paraId="744CCCA6" w14:textId="77777777" w:rsidR="00037B77" w:rsidRPr="00116CA5" w:rsidRDefault="00037B77" w:rsidP="00037B77">
      <w:pPr>
        <w:numPr>
          <w:ilvl w:val="1"/>
          <w:numId w:val="3"/>
        </w:numPr>
        <w:rPr>
          <w:sz w:val="22"/>
        </w:rPr>
      </w:pPr>
      <w:r w:rsidRPr="00116CA5">
        <w:rPr>
          <w:sz w:val="22"/>
        </w:rPr>
        <w:t>Defamation</w:t>
      </w:r>
    </w:p>
    <w:p w14:paraId="02E68249" w14:textId="1969CC97" w:rsidR="00116CA5" w:rsidRPr="00116CA5" w:rsidRDefault="00116CA5" w:rsidP="00116CA5">
      <w:pPr>
        <w:numPr>
          <w:ilvl w:val="2"/>
          <w:numId w:val="3"/>
        </w:numPr>
        <w:tabs>
          <w:tab w:val="clear" w:pos="2700"/>
          <w:tab w:val="num" w:pos="2430"/>
        </w:tabs>
        <w:ind w:left="2430" w:hanging="450"/>
        <w:rPr>
          <w:sz w:val="22"/>
        </w:rPr>
      </w:pPr>
      <w:r w:rsidRPr="00116CA5">
        <w:rPr>
          <w:sz w:val="22"/>
        </w:rPr>
        <w:t>A false statement of fact, communication to a 3</w:t>
      </w:r>
      <w:r w:rsidRPr="00116CA5">
        <w:rPr>
          <w:sz w:val="22"/>
          <w:vertAlign w:val="superscript"/>
        </w:rPr>
        <w:t>rd</w:t>
      </w:r>
      <w:r w:rsidRPr="00116CA5">
        <w:rPr>
          <w:sz w:val="22"/>
        </w:rPr>
        <w:t xml:space="preserve"> party, harm, and malice for a public figure.</w:t>
      </w:r>
    </w:p>
    <w:p w14:paraId="6941B92C" w14:textId="7A3C67EE" w:rsidR="00116CA5" w:rsidRPr="00116CA5" w:rsidRDefault="00116CA5" w:rsidP="00116CA5">
      <w:pPr>
        <w:numPr>
          <w:ilvl w:val="2"/>
          <w:numId w:val="3"/>
        </w:numPr>
        <w:tabs>
          <w:tab w:val="clear" w:pos="2700"/>
          <w:tab w:val="num" w:pos="2430"/>
        </w:tabs>
        <w:ind w:left="2430" w:hanging="450"/>
        <w:rPr>
          <w:sz w:val="22"/>
        </w:rPr>
      </w:pPr>
      <w:r w:rsidRPr="00116CA5">
        <w:rPr>
          <w:sz w:val="22"/>
        </w:rPr>
        <w:t xml:space="preserve">The plaintiff is required to prove </w:t>
      </w:r>
      <w:r w:rsidRPr="00116CA5">
        <w:rPr>
          <w:i/>
          <w:sz w:val="22"/>
        </w:rPr>
        <w:t>at least one</w:t>
      </w:r>
      <w:r w:rsidRPr="00116CA5">
        <w:rPr>
          <w:sz w:val="22"/>
        </w:rPr>
        <w:t xml:space="preserve"> of the above, called prima facie case.</w:t>
      </w:r>
    </w:p>
    <w:p w14:paraId="41B93BEA" w14:textId="23ACAB9C" w:rsidR="00116CA5" w:rsidRPr="00116CA5" w:rsidRDefault="00116CA5" w:rsidP="00116CA5">
      <w:pPr>
        <w:numPr>
          <w:ilvl w:val="2"/>
          <w:numId w:val="3"/>
        </w:numPr>
        <w:tabs>
          <w:tab w:val="clear" w:pos="2700"/>
          <w:tab w:val="num" w:pos="2430"/>
        </w:tabs>
        <w:ind w:left="2430" w:hanging="450"/>
        <w:rPr>
          <w:sz w:val="22"/>
        </w:rPr>
      </w:pPr>
      <w:r w:rsidRPr="00116CA5">
        <w:rPr>
          <w:sz w:val="22"/>
        </w:rPr>
        <w:t>Libel – A defamatory statement that has a characteristic of permanence. Harm is presumed if libel.</w:t>
      </w:r>
    </w:p>
    <w:p w14:paraId="6E0DD4E1" w14:textId="0CA4CCE3" w:rsidR="00116CA5" w:rsidRPr="00116CA5" w:rsidRDefault="00116CA5" w:rsidP="00116CA5">
      <w:pPr>
        <w:numPr>
          <w:ilvl w:val="2"/>
          <w:numId w:val="3"/>
        </w:numPr>
        <w:tabs>
          <w:tab w:val="clear" w:pos="2700"/>
          <w:tab w:val="num" w:pos="2430"/>
        </w:tabs>
        <w:ind w:left="2430" w:hanging="450"/>
        <w:rPr>
          <w:sz w:val="22"/>
        </w:rPr>
      </w:pPr>
      <w:r w:rsidRPr="00116CA5">
        <w:rPr>
          <w:sz w:val="22"/>
        </w:rPr>
        <w:t>Slander – Harm must be established.</w:t>
      </w:r>
    </w:p>
    <w:p w14:paraId="2CEC9F37" w14:textId="36567618" w:rsidR="00116CA5" w:rsidRPr="00116CA5" w:rsidRDefault="00116CA5" w:rsidP="00116CA5">
      <w:pPr>
        <w:numPr>
          <w:ilvl w:val="2"/>
          <w:numId w:val="3"/>
        </w:numPr>
        <w:tabs>
          <w:tab w:val="clear" w:pos="2700"/>
          <w:tab w:val="num" w:pos="2430"/>
        </w:tabs>
        <w:ind w:left="2430" w:hanging="450"/>
        <w:rPr>
          <w:sz w:val="22"/>
        </w:rPr>
      </w:pPr>
      <w:r w:rsidRPr="00116CA5">
        <w:rPr>
          <w:sz w:val="22"/>
        </w:rPr>
        <w:t>Defenses against defamation</w:t>
      </w:r>
    </w:p>
    <w:p w14:paraId="2954D404" w14:textId="6958F782" w:rsidR="00116CA5" w:rsidRPr="00116CA5" w:rsidRDefault="00116CA5" w:rsidP="00116CA5">
      <w:pPr>
        <w:numPr>
          <w:ilvl w:val="3"/>
          <w:numId w:val="3"/>
        </w:numPr>
        <w:rPr>
          <w:sz w:val="22"/>
        </w:rPr>
      </w:pPr>
      <w:r w:rsidRPr="00116CA5">
        <w:rPr>
          <w:sz w:val="22"/>
        </w:rPr>
        <w:t>Truth, qualified privilege, or consent.</w:t>
      </w:r>
    </w:p>
    <w:p w14:paraId="2DFD4BFD" w14:textId="73BD6A06" w:rsidR="00116CA5" w:rsidRPr="00116CA5" w:rsidRDefault="00116CA5" w:rsidP="00116CA5">
      <w:pPr>
        <w:numPr>
          <w:ilvl w:val="2"/>
          <w:numId w:val="3"/>
        </w:numPr>
        <w:tabs>
          <w:tab w:val="left" w:pos="2430"/>
        </w:tabs>
        <w:rPr>
          <w:sz w:val="22"/>
        </w:rPr>
      </w:pPr>
      <w:r w:rsidRPr="00116CA5">
        <w:rPr>
          <w:sz w:val="22"/>
        </w:rPr>
        <w:t>False Statement of Fact</w:t>
      </w:r>
    </w:p>
    <w:p w14:paraId="151C24D3" w14:textId="217FF52C" w:rsidR="00116CA5" w:rsidRPr="00116CA5" w:rsidRDefault="00116CA5" w:rsidP="00116CA5">
      <w:pPr>
        <w:numPr>
          <w:ilvl w:val="3"/>
          <w:numId w:val="3"/>
        </w:numPr>
        <w:rPr>
          <w:sz w:val="22"/>
        </w:rPr>
      </w:pPr>
      <w:r w:rsidRPr="00116CA5">
        <w:rPr>
          <w:sz w:val="22"/>
        </w:rPr>
        <w:t>The statement has to be false, if it’s true it is not defamation.</w:t>
      </w:r>
    </w:p>
    <w:p w14:paraId="73E4899B" w14:textId="44ED682F" w:rsidR="00116CA5" w:rsidRPr="00116CA5" w:rsidRDefault="00116CA5" w:rsidP="00116CA5">
      <w:pPr>
        <w:numPr>
          <w:ilvl w:val="2"/>
          <w:numId w:val="3"/>
        </w:numPr>
        <w:tabs>
          <w:tab w:val="clear" w:pos="2700"/>
          <w:tab w:val="num" w:pos="2430"/>
        </w:tabs>
        <w:rPr>
          <w:sz w:val="22"/>
        </w:rPr>
      </w:pPr>
      <w:r w:rsidRPr="00116CA5">
        <w:rPr>
          <w:sz w:val="22"/>
        </w:rPr>
        <w:t>Is it fact or opinion? Look at Webster v. Wilkins &amp; Schueller v. Swan</w:t>
      </w:r>
    </w:p>
    <w:p w14:paraId="4153FE75" w14:textId="77777777" w:rsidR="00037B77" w:rsidRPr="006A093D" w:rsidRDefault="00037B77" w:rsidP="00037B77">
      <w:pPr>
        <w:ind w:left="1080"/>
        <w:rPr>
          <w:b/>
          <w:sz w:val="22"/>
        </w:rPr>
      </w:pPr>
    </w:p>
    <w:p w14:paraId="4E55AC8A" w14:textId="77777777" w:rsidR="00037B77" w:rsidRPr="006A093D" w:rsidRDefault="00037B77" w:rsidP="00037B77">
      <w:pPr>
        <w:pStyle w:val="Heading2"/>
        <w:jc w:val="center"/>
      </w:pPr>
      <w:r w:rsidRPr="006A093D">
        <w:t>Negligence</w:t>
      </w:r>
    </w:p>
    <w:p w14:paraId="47C90266" w14:textId="77777777" w:rsidR="00037B77" w:rsidRPr="006F400E" w:rsidRDefault="00037B77" w:rsidP="006348C2">
      <w:pPr>
        <w:numPr>
          <w:ilvl w:val="0"/>
          <w:numId w:val="9"/>
        </w:numPr>
        <w:rPr>
          <w:sz w:val="22"/>
        </w:rPr>
      </w:pPr>
      <w:r w:rsidRPr="006F400E">
        <w:rPr>
          <w:sz w:val="22"/>
        </w:rPr>
        <w:t>Negligence</w:t>
      </w:r>
    </w:p>
    <w:p w14:paraId="18787832" w14:textId="5815453B" w:rsidR="00130843" w:rsidRPr="006F400E" w:rsidRDefault="006F400E" w:rsidP="00130843">
      <w:pPr>
        <w:numPr>
          <w:ilvl w:val="1"/>
          <w:numId w:val="9"/>
        </w:numPr>
        <w:rPr>
          <w:sz w:val="22"/>
        </w:rPr>
      </w:pPr>
      <w:r w:rsidRPr="006F400E">
        <w:rPr>
          <w:sz w:val="22"/>
        </w:rPr>
        <w:t>Requirements</w:t>
      </w:r>
    </w:p>
    <w:p w14:paraId="19D9EAE6" w14:textId="04836AD8" w:rsidR="006F400E" w:rsidRPr="006F400E" w:rsidRDefault="006F400E" w:rsidP="006F400E">
      <w:pPr>
        <w:numPr>
          <w:ilvl w:val="2"/>
          <w:numId w:val="9"/>
        </w:numPr>
        <w:tabs>
          <w:tab w:val="clear" w:pos="2700"/>
          <w:tab w:val="num" w:pos="2430"/>
        </w:tabs>
        <w:ind w:left="2430" w:hanging="450"/>
        <w:rPr>
          <w:sz w:val="22"/>
        </w:rPr>
      </w:pPr>
      <w:r w:rsidRPr="006F400E">
        <w:rPr>
          <w:sz w:val="22"/>
        </w:rPr>
        <w:t>Duty of Care</w:t>
      </w:r>
    </w:p>
    <w:p w14:paraId="430DD3CE" w14:textId="50AC066A" w:rsidR="006F400E" w:rsidRPr="006F400E" w:rsidRDefault="006F400E" w:rsidP="006F400E">
      <w:pPr>
        <w:numPr>
          <w:ilvl w:val="2"/>
          <w:numId w:val="9"/>
        </w:numPr>
        <w:tabs>
          <w:tab w:val="clear" w:pos="2700"/>
          <w:tab w:val="num" w:pos="2430"/>
        </w:tabs>
        <w:ind w:left="2430" w:hanging="450"/>
        <w:rPr>
          <w:sz w:val="22"/>
        </w:rPr>
      </w:pPr>
      <w:r w:rsidRPr="006F400E">
        <w:rPr>
          <w:sz w:val="22"/>
        </w:rPr>
        <w:t>Breaching of Duty</w:t>
      </w:r>
    </w:p>
    <w:p w14:paraId="40A68E40" w14:textId="0AD15FEC" w:rsidR="006F400E" w:rsidRPr="006F400E" w:rsidRDefault="006F400E" w:rsidP="006F400E">
      <w:pPr>
        <w:numPr>
          <w:ilvl w:val="2"/>
          <w:numId w:val="9"/>
        </w:numPr>
        <w:tabs>
          <w:tab w:val="clear" w:pos="2700"/>
          <w:tab w:val="num" w:pos="2430"/>
        </w:tabs>
        <w:ind w:left="2430" w:hanging="450"/>
        <w:rPr>
          <w:sz w:val="22"/>
        </w:rPr>
      </w:pPr>
      <w:r w:rsidRPr="006F400E">
        <w:rPr>
          <w:sz w:val="22"/>
        </w:rPr>
        <w:t>Must cause injury / harm to plaintiff</w:t>
      </w:r>
    </w:p>
    <w:p w14:paraId="727EF030" w14:textId="252FC6FD" w:rsidR="006F400E" w:rsidRPr="006F400E" w:rsidRDefault="006F400E" w:rsidP="006F400E">
      <w:pPr>
        <w:numPr>
          <w:ilvl w:val="2"/>
          <w:numId w:val="9"/>
        </w:numPr>
        <w:tabs>
          <w:tab w:val="clear" w:pos="2700"/>
          <w:tab w:val="num" w:pos="2430"/>
        </w:tabs>
        <w:ind w:left="2430" w:hanging="450"/>
        <w:rPr>
          <w:sz w:val="22"/>
        </w:rPr>
      </w:pPr>
      <w:r w:rsidRPr="006F400E">
        <w:rPr>
          <w:sz w:val="22"/>
        </w:rPr>
        <w:t>Causation – There has to be a link between the defendants failure to use reasonable care and injury.</w:t>
      </w:r>
    </w:p>
    <w:p w14:paraId="019AA81B" w14:textId="1FD9810A" w:rsidR="006F400E" w:rsidRDefault="006F400E" w:rsidP="006F400E">
      <w:pPr>
        <w:numPr>
          <w:ilvl w:val="3"/>
          <w:numId w:val="9"/>
        </w:numPr>
        <w:rPr>
          <w:sz w:val="22"/>
        </w:rPr>
      </w:pPr>
      <w:r w:rsidRPr="006F400E">
        <w:rPr>
          <w:sz w:val="22"/>
        </w:rPr>
        <w:t>Actual case (Fact) v. Probable Cause (Theory)</w:t>
      </w:r>
    </w:p>
    <w:p w14:paraId="76381B15" w14:textId="37ED77F4" w:rsidR="006F400E" w:rsidRDefault="006F400E" w:rsidP="006F400E">
      <w:pPr>
        <w:numPr>
          <w:ilvl w:val="1"/>
          <w:numId w:val="9"/>
        </w:numPr>
        <w:rPr>
          <w:sz w:val="22"/>
        </w:rPr>
      </w:pPr>
      <w:r>
        <w:rPr>
          <w:sz w:val="22"/>
        </w:rPr>
        <w:t>When does duty exist?</w:t>
      </w:r>
    </w:p>
    <w:p w14:paraId="6173F0E5" w14:textId="0493FD4D" w:rsidR="006F400E" w:rsidRDefault="006F400E" w:rsidP="006F400E">
      <w:pPr>
        <w:numPr>
          <w:ilvl w:val="2"/>
          <w:numId w:val="9"/>
        </w:numPr>
        <w:rPr>
          <w:sz w:val="22"/>
        </w:rPr>
      </w:pPr>
      <w:r>
        <w:rPr>
          <w:sz w:val="22"/>
        </w:rPr>
        <w:t>A duty to use reasonable care is going to exist when two things happen</w:t>
      </w:r>
    </w:p>
    <w:p w14:paraId="6C4094A9" w14:textId="7A926D7C" w:rsidR="006F400E" w:rsidRDefault="006F400E" w:rsidP="006F400E">
      <w:pPr>
        <w:numPr>
          <w:ilvl w:val="3"/>
          <w:numId w:val="9"/>
        </w:numPr>
        <w:rPr>
          <w:sz w:val="22"/>
        </w:rPr>
      </w:pPr>
      <w:r>
        <w:rPr>
          <w:sz w:val="22"/>
        </w:rPr>
        <w:t>When there is a foreseeable risk</w:t>
      </w:r>
    </w:p>
    <w:p w14:paraId="73D2D716" w14:textId="7C255201" w:rsidR="006F400E" w:rsidRDefault="006F400E" w:rsidP="006F400E">
      <w:pPr>
        <w:numPr>
          <w:ilvl w:val="3"/>
          <w:numId w:val="9"/>
        </w:numPr>
        <w:rPr>
          <w:sz w:val="22"/>
        </w:rPr>
      </w:pPr>
      <w:r>
        <w:rPr>
          <w:sz w:val="22"/>
        </w:rPr>
        <w:t>When the defendant has control over that risk</w:t>
      </w:r>
    </w:p>
    <w:p w14:paraId="66F9119B" w14:textId="01587CA4" w:rsidR="006F400E" w:rsidRDefault="00C7156A" w:rsidP="00C7156A">
      <w:pPr>
        <w:numPr>
          <w:ilvl w:val="1"/>
          <w:numId w:val="9"/>
        </w:numPr>
        <w:rPr>
          <w:sz w:val="22"/>
        </w:rPr>
      </w:pPr>
      <w:r>
        <w:rPr>
          <w:sz w:val="22"/>
        </w:rPr>
        <w:t>What constitutes reasonable care?</w:t>
      </w:r>
    </w:p>
    <w:p w14:paraId="3E348ED6" w14:textId="0F9A5992" w:rsidR="00C7156A" w:rsidRDefault="00C7156A" w:rsidP="00C7156A">
      <w:pPr>
        <w:numPr>
          <w:ilvl w:val="2"/>
          <w:numId w:val="9"/>
        </w:numPr>
        <w:tabs>
          <w:tab w:val="clear" w:pos="2700"/>
          <w:tab w:val="num" w:pos="2340"/>
        </w:tabs>
        <w:ind w:left="2340" w:hanging="360"/>
        <w:rPr>
          <w:sz w:val="22"/>
        </w:rPr>
      </w:pPr>
      <w:r>
        <w:rPr>
          <w:sz w:val="22"/>
        </w:rPr>
        <w:t>Trespasser – Someone who comes onto your premise without authorization. You have an obligation to not hurt the trespasser, but you can use reasonable force to protect your family or others on the property. If the trespasser is a child (under 18), then the trespasser is treated as a business invitee.</w:t>
      </w:r>
    </w:p>
    <w:p w14:paraId="6652BFF0" w14:textId="52A7698F" w:rsidR="00C7156A" w:rsidRDefault="00C7156A" w:rsidP="00C7156A">
      <w:pPr>
        <w:numPr>
          <w:ilvl w:val="2"/>
          <w:numId w:val="9"/>
        </w:numPr>
        <w:tabs>
          <w:tab w:val="clear" w:pos="2700"/>
          <w:tab w:val="num" w:pos="2340"/>
        </w:tabs>
        <w:ind w:left="2340" w:hanging="360"/>
        <w:rPr>
          <w:sz w:val="22"/>
        </w:rPr>
      </w:pPr>
      <w:r>
        <w:rPr>
          <w:sz w:val="22"/>
        </w:rPr>
        <w:t>Business Invitee – Someone who comes onto your business premise for the mutual benefit of you and him or her. The benefit has an obligation to mitigate the risk of any unreasonably dangerous conditions. You have to have actual knowledge or constructive knowledge</w:t>
      </w:r>
    </w:p>
    <w:p w14:paraId="4EDA9EA4" w14:textId="584AC5B1" w:rsidR="00C7156A" w:rsidRDefault="00C7156A" w:rsidP="00C7156A">
      <w:pPr>
        <w:numPr>
          <w:ilvl w:val="3"/>
          <w:numId w:val="9"/>
        </w:numPr>
        <w:rPr>
          <w:sz w:val="22"/>
        </w:rPr>
      </w:pPr>
      <w:r>
        <w:rPr>
          <w:sz w:val="22"/>
        </w:rPr>
        <w:t>Constructive Knowledge – What you should have known. There is a premise defect, the exercise of reasonable care, you should of found it.</w:t>
      </w:r>
    </w:p>
    <w:p w14:paraId="7B897E9E" w14:textId="601DC754" w:rsidR="00C7156A" w:rsidRDefault="00C7156A" w:rsidP="00C7156A">
      <w:pPr>
        <w:numPr>
          <w:ilvl w:val="2"/>
          <w:numId w:val="9"/>
        </w:numPr>
        <w:tabs>
          <w:tab w:val="clear" w:pos="2700"/>
          <w:tab w:val="num" w:pos="2340"/>
        </w:tabs>
        <w:ind w:left="2340" w:hanging="360"/>
        <w:rPr>
          <w:sz w:val="22"/>
        </w:rPr>
      </w:pPr>
      <w:r>
        <w:rPr>
          <w:sz w:val="22"/>
        </w:rPr>
        <w:t>Licensee – Someone who has come onto your business premise, with your permission, but is not there for the mutual benefit of you and them. Primarily they are there for their own purpose, such as to have lunch with your employees. Warn the licensee of latent (non-obvious) defects of which you have actual knowledge.</w:t>
      </w:r>
    </w:p>
    <w:p w14:paraId="3E230258" w14:textId="1AFEC21C" w:rsidR="00C7156A" w:rsidRDefault="00C7156A" w:rsidP="00C7156A">
      <w:pPr>
        <w:numPr>
          <w:ilvl w:val="2"/>
          <w:numId w:val="9"/>
        </w:numPr>
        <w:tabs>
          <w:tab w:val="clear" w:pos="2700"/>
          <w:tab w:val="num" w:pos="2340"/>
        </w:tabs>
        <w:ind w:left="2340" w:hanging="360"/>
        <w:rPr>
          <w:sz w:val="22"/>
        </w:rPr>
      </w:pPr>
      <w:r>
        <w:rPr>
          <w:sz w:val="22"/>
        </w:rPr>
        <w:t>Note: If the plaintiff assumes a known risk, then the defendant isn’t responsible for harm as a result of risk.</w:t>
      </w:r>
    </w:p>
    <w:p w14:paraId="422EDDC6" w14:textId="780B6F06" w:rsidR="00C7156A" w:rsidRDefault="00C7156A" w:rsidP="00C7156A">
      <w:pPr>
        <w:numPr>
          <w:ilvl w:val="1"/>
          <w:numId w:val="9"/>
        </w:numPr>
        <w:rPr>
          <w:sz w:val="22"/>
        </w:rPr>
      </w:pPr>
      <w:r>
        <w:rPr>
          <w:sz w:val="22"/>
        </w:rPr>
        <w:t>Comparative Negligence</w:t>
      </w:r>
    </w:p>
    <w:p w14:paraId="3A696318" w14:textId="73B0AE61" w:rsidR="00C7156A" w:rsidRDefault="00806CA1" w:rsidP="00695A4F">
      <w:pPr>
        <w:numPr>
          <w:ilvl w:val="2"/>
          <w:numId w:val="9"/>
        </w:numPr>
        <w:ind w:left="2430" w:hanging="450"/>
        <w:rPr>
          <w:sz w:val="22"/>
        </w:rPr>
      </w:pPr>
      <w:r>
        <w:rPr>
          <w:sz w:val="22"/>
        </w:rPr>
        <w:t>Sues for negligence, defendant is comparatively negligent. They share the damage award.</w:t>
      </w:r>
    </w:p>
    <w:p w14:paraId="5C1EB0FA" w14:textId="6E3C325B" w:rsidR="00806CA1" w:rsidRDefault="007E7A6A" w:rsidP="00806CA1">
      <w:pPr>
        <w:numPr>
          <w:ilvl w:val="1"/>
          <w:numId w:val="9"/>
        </w:numPr>
        <w:rPr>
          <w:sz w:val="22"/>
        </w:rPr>
      </w:pPr>
      <w:r>
        <w:rPr>
          <w:sz w:val="22"/>
        </w:rPr>
        <w:t>Strict Liability</w:t>
      </w:r>
    </w:p>
    <w:p w14:paraId="02616A6B" w14:textId="1ADB2D32" w:rsidR="007E7A6A" w:rsidRDefault="007E7A6A" w:rsidP="00695A4F">
      <w:pPr>
        <w:numPr>
          <w:ilvl w:val="2"/>
          <w:numId w:val="9"/>
        </w:numPr>
        <w:tabs>
          <w:tab w:val="clear" w:pos="2700"/>
          <w:tab w:val="num" w:pos="2430"/>
        </w:tabs>
        <w:ind w:left="2430" w:hanging="450"/>
        <w:rPr>
          <w:sz w:val="22"/>
        </w:rPr>
      </w:pPr>
      <w:r>
        <w:rPr>
          <w:sz w:val="22"/>
        </w:rPr>
        <w:t xml:space="preserve">One should be liable for the damages of ones conduct, for </w:t>
      </w:r>
      <w:r w:rsidR="00695A4F">
        <w:rPr>
          <w:sz w:val="22"/>
        </w:rPr>
        <w:t>the conduct is unreasonable dan</w:t>
      </w:r>
      <w:r>
        <w:rPr>
          <w:sz w:val="22"/>
        </w:rPr>
        <w:t>gerous. No culpability whatsoever.</w:t>
      </w:r>
    </w:p>
    <w:p w14:paraId="360C3117" w14:textId="58CB3310" w:rsidR="00606D9C" w:rsidRDefault="00606D9C" w:rsidP="00606D9C">
      <w:pPr>
        <w:numPr>
          <w:ilvl w:val="1"/>
          <w:numId w:val="9"/>
        </w:numPr>
        <w:rPr>
          <w:sz w:val="22"/>
        </w:rPr>
      </w:pPr>
      <w:r>
        <w:rPr>
          <w:sz w:val="22"/>
        </w:rPr>
        <w:t>Vicarious Liability</w:t>
      </w:r>
    </w:p>
    <w:p w14:paraId="0CC410F5" w14:textId="08B373EF" w:rsidR="00606D9C" w:rsidRDefault="00606D9C" w:rsidP="00606D9C">
      <w:pPr>
        <w:numPr>
          <w:ilvl w:val="2"/>
          <w:numId w:val="9"/>
        </w:numPr>
        <w:tabs>
          <w:tab w:val="clear" w:pos="2700"/>
          <w:tab w:val="num" w:pos="2340"/>
        </w:tabs>
        <w:ind w:left="2340" w:hanging="360"/>
        <w:rPr>
          <w:sz w:val="22"/>
        </w:rPr>
      </w:pPr>
      <w:r>
        <w:rPr>
          <w:sz w:val="22"/>
        </w:rPr>
        <w:t>When can an employer be held liable for conduct of their employee?</w:t>
      </w:r>
    </w:p>
    <w:p w14:paraId="677340A8" w14:textId="277E548A" w:rsidR="00606D9C" w:rsidRDefault="00606D9C" w:rsidP="00606D9C">
      <w:pPr>
        <w:numPr>
          <w:ilvl w:val="2"/>
          <w:numId w:val="9"/>
        </w:numPr>
        <w:tabs>
          <w:tab w:val="clear" w:pos="2700"/>
          <w:tab w:val="num" w:pos="2340"/>
        </w:tabs>
        <w:ind w:left="2340" w:hanging="360"/>
        <w:rPr>
          <w:sz w:val="22"/>
        </w:rPr>
      </w:pPr>
      <w:r>
        <w:rPr>
          <w:sz w:val="22"/>
        </w:rPr>
        <w:t>Theory of Second Liability – The plaintiff didn’t do anything wrong, but the liability arises because of the relationship with the employee.</w:t>
      </w:r>
    </w:p>
    <w:p w14:paraId="3E6799A6" w14:textId="61D7CA0D" w:rsidR="00606D9C" w:rsidRDefault="00606D9C" w:rsidP="00606D9C">
      <w:pPr>
        <w:numPr>
          <w:ilvl w:val="3"/>
          <w:numId w:val="9"/>
        </w:numPr>
        <w:rPr>
          <w:sz w:val="22"/>
        </w:rPr>
      </w:pPr>
      <w:r>
        <w:rPr>
          <w:sz w:val="22"/>
        </w:rPr>
        <w:t>Two parts to this rule:</w:t>
      </w:r>
    </w:p>
    <w:p w14:paraId="347E06CE" w14:textId="7CA76178" w:rsidR="00606D9C" w:rsidRDefault="00606D9C" w:rsidP="00606D9C">
      <w:pPr>
        <w:numPr>
          <w:ilvl w:val="4"/>
          <w:numId w:val="9"/>
        </w:numPr>
        <w:rPr>
          <w:sz w:val="22"/>
        </w:rPr>
      </w:pPr>
      <w:r>
        <w:rPr>
          <w:sz w:val="22"/>
        </w:rPr>
        <w:t>Tortfeasor must technically be an employee.</w:t>
      </w:r>
    </w:p>
    <w:p w14:paraId="2E6F3DEC" w14:textId="5F85DE21" w:rsidR="00606D9C" w:rsidRDefault="00606D9C" w:rsidP="00606D9C">
      <w:pPr>
        <w:numPr>
          <w:ilvl w:val="4"/>
          <w:numId w:val="9"/>
        </w:numPr>
        <w:rPr>
          <w:sz w:val="22"/>
        </w:rPr>
      </w:pPr>
      <w:r>
        <w:rPr>
          <w:sz w:val="22"/>
        </w:rPr>
        <w:t>The employee must be acting within the scope of their employee?</w:t>
      </w:r>
    </w:p>
    <w:p w14:paraId="3C533786" w14:textId="2481175B" w:rsidR="00606D9C" w:rsidRDefault="00606D9C" w:rsidP="00606D9C">
      <w:pPr>
        <w:numPr>
          <w:ilvl w:val="3"/>
          <w:numId w:val="9"/>
        </w:numPr>
        <w:rPr>
          <w:sz w:val="22"/>
        </w:rPr>
      </w:pPr>
      <w:r>
        <w:rPr>
          <w:sz w:val="22"/>
        </w:rPr>
        <w:t>What does it mean that the employee is acting within the scope of their employment?</w:t>
      </w:r>
    </w:p>
    <w:p w14:paraId="793C9730" w14:textId="27F632B2" w:rsidR="00606D9C" w:rsidRDefault="00606D9C" w:rsidP="00606D9C">
      <w:pPr>
        <w:numPr>
          <w:ilvl w:val="4"/>
          <w:numId w:val="9"/>
        </w:numPr>
        <w:rPr>
          <w:sz w:val="22"/>
        </w:rPr>
      </w:pPr>
      <w:r>
        <w:rPr>
          <w:sz w:val="22"/>
        </w:rPr>
        <w:t>Get the list from the book</w:t>
      </w:r>
    </w:p>
    <w:p w14:paraId="2B039C59" w14:textId="54549C2B" w:rsidR="00606D9C" w:rsidRDefault="00606D9C" w:rsidP="00606D9C">
      <w:pPr>
        <w:numPr>
          <w:ilvl w:val="1"/>
          <w:numId w:val="9"/>
        </w:numPr>
        <w:rPr>
          <w:sz w:val="22"/>
        </w:rPr>
      </w:pPr>
      <w:r>
        <w:rPr>
          <w:sz w:val="22"/>
        </w:rPr>
        <w:t>Negligent Supervision</w:t>
      </w:r>
    </w:p>
    <w:p w14:paraId="610D3FC7" w14:textId="258639AA" w:rsidR="00606D9C" w:rsidRPr="00606D9C" w:rsidRDefault="00606D9C" w:rsidP="00606D9C">
      <w:pPr>
        <w:numPr>
          <w:ilvl w:val="2"/>
          <w:numId w:val="9"/>
        </w:numPr>
        <w:tabs>
          <w:tab w:val="clear" w:pos="2700"/>
          <w:tab w:val="num" w:pos="2430"/>
        </w:tabs>
        <w:ind w:left="2430" w:hanging="450"/>
        <w:rPr>
          <w:sz w:val="22"/>
        </w:rPr>
      </w:pPr>
      <w:r>
        <w:rPr>
          <w:sz w:val="22"/>
        </w:rPr>
        <w:t>Failure to use reasonable care and supervising employees. Negligent hiring or retention practices.</w:t>
      </w:r>
    </w:p>
    <w:p w14:paraId="056DDBD9" w14:textId="77777777" w:rsidR="00037B77" w:rsidRPr="006A093D" w:rsidRDefault="00037B77" w:rsidP="00037B77">
      <w:pPr>
        <w:ind w:left="1080"/>
        <w:rPr>
          <w:b/>
          <w:sz w:val="22"/>
        </w:rPr>
      </w:pPr>
    </w:p>
    <w:p w14:paraId="6297D0AC" w14:textId="77777777" w:rsidR="00037B77" w:rsidRPr="006A093D" w:rsidRDefault="00037B77" w:rsidP="00037B77">
      <w:pPr>
        <w:pStyle w:val="Heading2"/>
        <w:jc w:val="center"/>
      </w:pPr>
      <w:r w:rsidRPr="006A093D">
        <w:t>Liability for an Agent’s Torts</w:t>
      </w:r>
    </w:p>
    <w:p w14:paraId="752D4334" w14:textId="77777777" w:rsidR="00037B77" w:rsidRPr="006A093D" w:rsidRDefault="00037B77" w:rsidP="00037B77">
      <w:pPr>
        <w:ind w:left="1080"/>
        <w:rPr>
          <w:b/>
          <w:sz w:val="22"/>
        </w:rPr>
      </w:pPr>
    </w:p>
    <w:p w14:paraId="6478113B" w14:textId="77777777" w:rsidR="00037B77" w:rsidRPr="006A093D" w:rsidRDefault="00037B77" w:rsidP="006348C2">
      <w:pPr>
        <w:numPr>
          <w:ilvl w:val="0"/>
          <w:numId w:val="10"/>
        </w:numPr>
        <w:rPr>
          <w:b/>
          <w:sz w:val="22"/>
        </w:rPr>
      </w:pPr>
      <w:r w:rsidRPr="006A093D">
        <w:rPr>
          <w:b/>
          <w:sz w:val="22"/>
        </w:rPr>
        <w:t>Liability for an Agent’s Torts</w:t>
      </w:r>
    </w:p>
    <w:p w14:paraId="6D3A01A3" w14:textId="77777777" w:rsidR="00AE07FA" w:rsidRPr="006A093D" w:rsidRDefault="00AE07FA" w:rsidP="00AE07FA">
      <w:pPr>
        <w:rPr>
          <w:b/>
          <w:sz w:val="22"/>
        </w:rPr>
      </w:pPr>
    </w:p>
    <w:p w14:paraId="655DB80F" w14:textId="77777777" w:rsidR="00AE07FA" w:rsidRPr="006A093D" w:rsidRDefault="00AE07FA" w:rsidP="00AE07FA">
      <w:pPr>
        <w:pStyle w:val="Heading2"/>
        <w:jc w:val="center"/>
      </w:pPr>
      <w:r w:rsidRPr="006A093D">
        <w:t>Sources of Contract Law</w:t>
      </w:r>
    </w:p>
    <w:p w14:paraId="576AFC60" w14:textId="77777777" w:rsidR="00AE07FA" w:rsidRPr="006A093D" w:rsidRDefault="00AE07FA" w:rsidP="00AE07FA">
      <w:pPr>
        <w:rPr>
          <w:b/>
          <w:sz w:val="22"/>
        </w:rPr>
      </w:pPr>
    </w:p>
    <w:p w14:paraId="3E60E26A" w14:textId="77777777" w:rsidR="00AE07FA" w:rsidRDefault="00AE07FA" w:rsidP="00AE07FA">
      <w:pPr>
        <w:numPr>
          <w:ilvl w:val="0"/>
          <w:numId w:val="4"/>
        </w:numPr>
        <w:rPr>
          <w:b/>
          <w:sz w:val="20"/>
        </w:rPr>
      </w:pPr>
      <w:r w:rsidRPr="006A093D">
        <w:rPr>
          <w:b/>
          <w:sz w:val="20"/>
        </w:rPr>
        <w:t>Introduction – Sources of contract law</w:t>
      </w:r>
    </w:p>
    <w:p w14:paraId="295EE934" w14:textId="77777777" w:rsidR="00606D9C" w:rsidRPr="006A093D" w:rsidRDefault="00606D9C" w:rsidP="00606D9C">
      <w:pPr>
        <w:numPr>
          <w:ilvl w:val="1"/>
          <w:numId w:val="4"/>
        </w:numPr>
        <w:rPr>
          <w:b/>
          <w:sz w:val="20"/>
        </w:rPr>
      </w:pPr>
    </w:p>
    <w:p w14:paraId="25DAD9CC" w14:textId="77777777" w:rsidR="00AE07FA" w:rsidRPr="006A093D" w:rsidRDefault="00AE07FA" w:rsidP="00AE07FA">
      <w:pPr>
        <w:ind w:left="360"/>
        <w:rPr>
          <w:b/>
          <w:sz w:val="20"/>
        </w:rPr>
      </w:pPr>
    </w:p>
    <w:p w14:paraId="57E2200E" w14:textId="77777777" w:rsidR="00AE07FA" w:rsidRPr="006A093D" w:rsidRDefault="00AE07FA" w:rsidP="00AE07FA">
      <w:pPr>
        <w:pStyle w:val="Heading2"/>
        <w:jc w:val="center"/>
      </w:pPr>
      <w:r w:rsidRPr="006A093D">
        <w:t>Agreement</w:t>
      </w:r>
    </w:p>
    <w:p w14:paraId="18F494BA" w14:textId="77777777" w:rsidR="00AE07FA" w:rsidRPr="006A093D" w:rsidRDefault="00AE07FA" w:rsidP="00AE07FA">
      <w:pPr>
        <w:ind w:left="360"/>
        <w:rPr>
          <w:b/>
          <w:sz w:val="20"/>
        </w:rPr>
      </w:pPr>
    </w:p>
    <w:p w14:paraId="79FA5CAA" w14:textId="77777777" w:rsidR="00AE07FA" w:rsidRPr="006A093D" w:rsidRDefault="00AE07FA" w:rsidP="006348C2">
      <w:pPr>
        <w:numPr>
          <w:ilvl w:val="0"/>
          <w:numId w:val="11"/>
        </w:numPr>
        <w:rPr>
          <w:b/>
          <w:sz w:val="20"/>
        </w:rPr>
      </w:pPr>
      <w:r w:rsidRPr="006A093D">
        <w:rPr>
          <w:b/>
          <w:sz w:val="20"/>
        </w:rPr>
        <w:t>Agreement</w:t>
      </w:r>
    </w:p>
    <w:p w14:paraId="14C1CF56" w14:textId="77777777" w:rsidR="00AE07FA" w:rsidRPr="006A093D" w:rsidRDefault="00AE07FA" w:rsidP="006348C2">
      <w:pPr>
        <w:numPr>
          <w:ilvl w:val="1"/>
          <w:numId w:val="11"/>
        </w:numPr>
        <w:rPr>
          <w:b/>
          <w:sz w:val="20"/>
        </w:rPr>
      </w:pPr>
      <w:r w:rsidRPr="006A093D">
        <w:rPr>
          <w:b/>
          <w:sz w:val="20"/>
        </w:rPr>
        <w:t>Manifestation of an objective intent to be contractually obligated</w:t>
      </w:r>
    </w:p>
    <w:p w14:paraId="6A3BC72B" w14:textId="77777777" w:rsidR="00AE07FA" w:rsidRPr="006A093D" w:rsidRDefault="00AE07FA" w:rsidP="006348C2">
      <w:pPr>
        <w:numPr>
          <w:ilvl w:val="2"/>
          <w:numId w:val="11"/>
        </w:numPr>
        <w:rPr>
          <w:b/>
          <w:sz w:val="20"/>
        </w:rPr>
      </w:pPr>
      <w:r w:rsidRPr="006A093D">
        <w:rPr>
          <w:b/>
          <w:sz w:val="20"/>
        </w:rPr>
        <w:t>Preliminary Agreements</w:t>
      </w:r>
    </w:p>
    <w:p w14:paraId="1254ADEA" w14:textId="77777777" w:rsidR="00AE07FA" w:rsidRPr="006A093D" w:rsidRDefault="00AE07FA" w:rsidP="006348C2">
      <w:pPr>
        <w:numPr>
          <w:ilvl w:val="2"/>
          <w:numId w:val="11"/>
        </w:numPr>
        <w:rPr>
          <w:b/>
          <w:sz w:val="20"/>
        </w:rPr>
      </w:pPr>
      <w:r w:rsidRPr="006A093D">
        <w:rPr>
          <w:b/>
          <w:sz w:val="20"/>
        </w:rPr>
        <w:t xml:space="preserve">Agreements to Negotiate in Good Faith </w:t>
      </w:r>
    </w:p>
    <w:p w14:paraId="55A0B60F" w14:textId="77777777" w:rsidR="00AE07FA" w:rsidRPr="006A093D" w:rsidRDefault="00AE07FA" w:rsidP="006348C2">
      <w:pPr>
        <w:numPr>
          <w:ilvl w:val="1"/>
          <w:numId w:val="11"/>
        </w:numPr>
        <w:rPr>
          <w:b/>
          <w:sz w:val="20"/>
        </w:rPr>
      </w:pPr>
      <w:r w:rsidRPr="006A093D">
        <w:rPr>
          <w:b/>
          <w:sz w:val="20"/>
        </w:rPr>
        <w:t>Reasonably certain and definite terms</w:t>
      </w:r>
    </w:p>
    <w:p w14:paraId="1175454E" w14:textId="77777777" w:rsidR="00AE07FA" w:rsidRPr="006A093D" w:rsidRDefault="00AE07FA" w:rsidP="006348C2">
      <w:pPr>
        <w:numPr>
          <w:ilvl w:val="1"/>
          <w:numId w:val="11"/>
        </w:numPr>
        <w:rPr>
          <w:b/>
          <w:sz w:val="20"/>
        </w:rPr>
      </w:pPr>
      <w:r w:rsidRPr="006A093D">
        <w:rPr>
          <w:b/>
          <w:sz w:val="20"/>
        </w:rPr>
        <w:t>Offer</w:t>
      </w:r>
    </w:p>
    <w:p w14:paraId="5AF06B5F" w14:textId="77777777" w:rsidR="00AE07FA" w:rsidRPr="006A093D" w:rsidRDefault="00AE07FA" w:rsidP="006348C2">
      <w:pPr>
        <w:numPr>
          <w:ilvl w:val="2"/>
          <w:numId w:val="11"/>
        </w:numPr>
        <w:rPr>
          <w:b/>
          <w:sz w:val="20"/>
        </w:rPr>
      </w:pPr>
      <w:r w:rsidRPr="006A093D">
        <w:rPr>
          <w:b/>
          <w:sz w:val="20"/>
        </w:rPr>
        <w:t>Termination of the offer</w:t>
      </w:r>
    </w:p>
    <w:p w14:paraId="5453F187" w14:textId="77777777" w:rsidR="00AE07FA" w:rsidRPr="006A093D" w:rsidRDefault="00AE07FA" w:rsidP="006348C2">
      <w:pPr>
        <w:numPr>
          <w:ilvl w:val="3"/>
          <w:numId w:val="11"/>
        </w:numPr>
        <w:rPr>
          <w:b/>
          <w:sz w:val="20"/>
        </w:rPr>
      </w:pPr>
      <w:r w:rsidRPr="006A093D">
        <w:rPr>
          <w:b/>
          <w:sz w:val="20"/>
        </w:rPr>
        <w:t>Revocation</w:t>
      </w:r>
    </w:p>
    <w:p w14:paraId="3365B5F7" w14:textId="77777777" w:rsidR="00AE07FA" w:rsidRPr="006A093D" w:rsidRDefault="00AE07FA" w:rsidP="006348C2">
      <w:pPr>
        <w:numPr>
          <w:ilvl w:val="4"/>
          <w:numId w:val="11"/>
        </w:numPr>
        <w:rPr>
          <w:b/>
          <w:sz w:val="20"/>
        </w:rPr>
      </w:pPr>
      <w:r w:rsidRPr="006A093D">
        <w:rPr>
          <w:b/>
          <w:sz w:val="20"/>
        </w:rPr>
        <w:t>Option contracts</w:t>
      </w:r>
    </w:p>
    <w:p w14:paraId="60028A1D" w14:textId="77777777" w:rsidR="00AE07FA" w:rsidRPr="006A093D" w:rsidRDefault="00AE07FA" w:rsidP="006348C2">
      <w:pPr>
        <w:numPr>
          <w:ilvl w:val="4"/>
          <w:numId w:val="11"/>
        </w:numPr>
        <w:rPr>
          <w:b/>
          <w:sz w:val="20"/>
        </w:rPr>
      </w:pPr>
      <w:r w:rsidRPr="006A093D">
        <w:rPr>
          <w:b/>
          <w:sz w:val="20"/>
        </w:rPr>
        <w:t>Merchants’ Firm Offers</w:t>
      </w:r>
    </w:p>
    <w:p w14:paraId="5C795C04" w14:textId="77777777" w:rsidR="00AE07FA" w:rsidRPr="006A093D" w:rsidRDefault="00AE07FA" w:rsidP="006348C2">
      <w:pPr>
        <w:numPr>
          <w:ilvl w:val="3"/>
          <w:numId w:val="11"/>
        </w:numPr>
        <w:rPr>
          <w:b/>
          <w:sz w:val="20"/>
        </w:rPr>
      </w:pPr>
      <w:r w:rsidRPr="006A093D">
        <w:rPr>
          <w:b/>
          <w:sz w:val="20"/>
        </w:rPr>
        <w:t>Rejection</w:t>
      </w:r>
    </w:p>
    <w:p w14:paraId="36CBEB5B" w14:textId="77777777" w:rsidR="00AE07FA" w:rsidRPr="006A093D" w:rsidRDefault="00AE07FA" w:rsidP="006348C2">
      <w:pPr>
        <w:numPr>
          <w:ilvl w:val="1"/>
          <w:numId w:val="11"/>
        </w:numPr>
        <w:rPr>
          <w:b/>
          <w:sz w:val="20"/>
        </w:rPr>
      </w:pPr>
      <w:r w:rsidRPr="006A093D">
        <w:rPr>
          <w:b/>
          <w:sz w:val="20"/>
        </w:rPr>
        <w:t>Acceptance</w:t>
      </w:r>
    </w:p>
    <w:p w14:paraId="4810DD19" w14:textId="77777777" w:rsidR="00AE07FA" w:rsidRPr="006A093D" w:rsidRDefault="00AE07FA" w:rsidP="006348C2">
      <w:pPr>
        <w:numPr>
          <w:ilvl w:val="2"/>
          <w:numId w:val="11"/>
        </w:numPr>
        <w:rPr>
          <w:b/>
          <w:sz w:val="20"/>
        </w:rPr>
      </w:pPr>
      <w:r w:rsidRPr="006A093D">
        <w:rPr>
          <w:b/>
          <w:sz w:val="20"/>
        </w:rPr>
        <w:t>Modification of the offer and counter offers</w:t>
      </w:r>
    </w:p>
    <w:p w14:paraId="49FED628" w14:textId="77777777" w:rsidR="00AE07FA" w:rsidRPr="006A093D" w:rsidRDefault="00AE07FA" w:rsidP="006348C2">
      <w:pPr>
        <w:numPr>
          <w:ilvl w:val="1"/>
          <w:numId w:val="11"/>
        </w:numPr>
        <w:rPr>
          <w:b/>
          <w:sz w:val="20"/>
        </w:rPr>
      </w:pPr>
      <w:r w:rsidRPr="006A093D">
        <w:rPr>
          <w:b/>
          <w:sz w:val="20"/>
        </w:rPr>
        <w:t xml:space="preserve"> Communication of the offer and acceptance</w:t>
      </w:r>
    </w:p>
    <w:p w14:paraId="506AA0B6" w14:textId="77777777" w:rsidR="00AE07FA" w:rsidRPr="006A093D" w:rsidRDefault="00AE07FA" w:rsidP="00AE07FA">
      <w:pPr>
        <w:ind w:left="1080"/>
        <w:rPr>
          <w:b/>
          <w:sz w:val="20"/>
        </w:rPr>
      </w:pPr>
    </w:p>
    <w:p w14:paraId="25A43A57" w14:textId="77777777" w:rsidR="00AE07FA" w:rsidRPr="006A093D" w:rsidRDefault="00AE07FA" w:rsidP="00AE07FA">
      <w:pPr>
        <w:pStyle w:val="Heading2"/>
        <w:jc w:val="center"/>
      </w:pPr>
      <w:r w:rsidRPr="006A093D">
        <w:t>Statute of Frauds</w:t>
      </w:r>
    </w:p>
    <w:p w14:paraId="285ED561" w14:textId="77777777" w:rsidR="00AE07FA" w:rsidRPr="006A093D" w:rsidRDefault="00AE07FA" w:rsidP="006348C2">
      <w:pPr>
        <w:numPr>
          <w:ilvl w:val="0"/>
          <w:numId w:val="12"/>
        </w:numPr>
        <w:rPr>
          <w:b/>
          <w:sz w:val="20"/>
        </w:rPr>
      </w:pPr>
      <w:r w:rsidRPr="006A093D">
        <w:rPr>
          <w:b/>
          <w:sz w:val="20"/>
        </w:rPr>
        <w:t>Contract Form: Statute of Frauds</w:t>
      </w:r>
    </w:p>
    <w:p w14:paraId="592C9F70" w14:textId="77777777" w:rsidR="00AE07FA" w:rsidRPr="006A093D" w:rsidRDefault="00AE07FA" w:rsidP="00AE07FA">
      <w:pPr>
        <w:ind w:left="1080"/>
        <w:rPr>
          <w:b/>
          <w:sz w:val="20"/>
        </w:rPr>
      </w:pPr>
    </w:p>
    <w:p w14:paraId="1FED642E" w14:textId="77777777" w:rsidR="00AE07FA" w:rsidRPr="006A093D" w:rsidRDefault="00AE07FA" w:rsidP="00AE07FA">
      <w:pPr>
        <w:pStyle w:val="Heading2"/>
        <w:jc w:val="center"/>
      </w:pPr>
      <w:r w:rsidRPr="006A093D">
        <w:t>Types of Contracts</w:t>
      </w:r>
    </w:p>
    <w:p w14:paraId="7129000A" w14:textId="77777777" w:rsidR="00AE07FA" w:rsidRPr="006A093D" w:rsidRDefault="00AE07FA" w:rsidP="006348C2">
      <w:pPr>
        <w:numPr>
          <w:ilvl w:val="0"/>
          <w:numId w:val="13"/>
        </w:numPr>
        <w:rPr>
          <w:b/>
          <w:sz w:val="20"/>
        </w:rPr>
      </w:pPr>
      <w:r w:rsidRPr="006A093D">
        <w:rPr>
          <w:b/>
          <w:sz w:val="20"/>
        </w:rPr>
        <w:t>Types of Contracts</w:t>
      </w:r>
    </w:p>
    <w:p w14:paraId="4CF37CD6" w14:textId="77777777" w:rsidR="00AE07FA" w:rsidRPr="006A093D" w:rsidRDefault="00AE07FA" w:rsidP="006348C2">
      <w:pPr>
        <w:numPr>
          <w:ilvl w:val="1"/>
          <w:numId w:val="13"/>
        </w:numPr>
        <w:rPr>
          <w:b/>
          <w:sz w:val="20"/>
        </w:rPr>
      </w:pPr>
      <w:r w:rsidRPr="006A093D">
        <w:rPr>
          <w:b/>
          <w:sz w:val="20"/>
        </w:rPr>
        <w:t>Actual Contracts</w:t>
      </w:r>
    </w:p>
    <w:p w14:paraId="34090BAA" w14:textId="77777777" w:rsidR="00AE07FA" w:rsidRPr="006A093D" w:rsidRDefault="00AE07FA" w:rsidP="006348C2">
      <w:pPr>
        <w:numPr>
          <w:ilvl w:val="2"/>
          <w:numId w:val="13"/>
        </w:numPr>
        <w:rPr>
          <w:b/>
          <w:sz w:val="20"/>
        </w:rPr>
      </w:pPr>
      <w:r w:rsidRPr="006A093D">
        <w:rPr>
          <w:b/>
          <w:sz w:val="20"/>
        </w:rPr>
        <w:t>Express Contracts</w:t>
      </w:r>
    </w:p>
    <w:p w14:paraId="5A113E24" w14:textId="77777777" w:rsidR="00AE07FA" w:rsidRPr="006A093D" w:rsidRDefault="00AE07FA" w:rsidP="006348C2">
      <w:pPr>
        <w:numPr>
          <w:ilvl w:val="2"/>
          <w:numId w:val="13"/>
        </w:numPr>
        <w:rPr>
          <w:b/>
          <w:sz w:val="20"/>
        </w:rPr>
      </w:pPr>
      <w:r w:rsidRPr="006A093D">
        <w:rPr>
          <w:b/>
          <w:sz w:val="20"/>
        </w:rPr>
        <w:t>Implied Contracts</w:t>
      </w:r>
    </w:p>
    <w:p w14:paraId="6289CC8F" w14:textId="77777777" w:rsidR="00AE07FA" w:rsidRPr="006A093D" w:rsidRDefault="00AE07FA" w:rsidP="006348C2">
      <w:pPr>
        <w:numPr>
          <w:ilvl w:val="1"/>
          <w:numId w:val="13"/>
        </w:numPr>
        <w:rPr>
          <w:b/>
          <w:sz w:val="20"/>
        </w:rPr>
      </w:pPr>
      <w:r w:rsidRPr="006A093D">
        <w:rPr>
          <w:b/>
          <w:sz w:val="20"/>
        </w:rPr>
        <w:t>Quasi Contracts (An Equitable Theory)</w:t>
      </w:r>
    </w:p>
    <w:p w14:paraId="5B796FDA" w14:textId="77777777" w:rsidR="00AE07FA" w:rsidRPr="006A093D" w:rsidRDefault="00AE07FA" w:rsidP="00AE07FA">
      <w:pPr>
        <w:rPr>
          <w:b/>
          <w:sz w:val="20"/>
        </w:rPr>
      </w:pPr>
    </w:p>
    <w:p w14:paraId="5CC4D93B" w14:textId="77777777" w:rsidR="00AE07FA" w:rsidRPr="006A093D" w:rsidRDefault="00AE07FA" w:rsidP="00AE07FA">
      <w:pPr>
        <w:pStyle w:val="Heading2"/>
        <w:jc w:val="center"/>
      </w:pPr>
      <w:r w:rsidRPr="006A093D">
        <w:t>Consideration</w:t>
      </w:r>
    </w:p>
    <w:p w14:paraId="06CEA0E0" w14:textId="77777777" w:rsidR="00AE07FA" w:rsidRPr="006A093D" w:rsidRDefault="00AE07FA" w:rsidP="00AE07FA">
      <w:pPr>
        <w:rPr>
          <w:b/>
          <w:sz w:val="20"/>
        </w:rPr>
      </w:pPr>
    </w:p>
    <w:p w14:paraId="3FFE6F31" w14:textId="77777777" w:rsidR="00AE07FA" w:rsidRPr="006A093D" w:rsidRDefault="00AE07FA" w:rsidP="006348C2">
      <w:pPr>
        <w:numPr>
          <w:ilvl w:val="0"/>
          <w:numId w:val="14"/>
        </w:numPr>
        <w:rPr>
          <w:b/>
          <w:sz w:val="20"/>
        </w:rPr>
      </w:pPr>
      <w:r w:rsidRPr="006A093D">
        <w:rPr>
          <w:b/>
          <w:sz w:val="20"/>
        </w:rPr>
        <w:t>Consideration</w:t>
      </w:r>
    </w:p>
    <w:p w14:paraId="1EFC7F06" w14:textId="77777777" w:rsidR="00AE07FA" w:rsidRPr="006A093D" w:rsidRDefault="00AE07FA" w:rsidP="006348C2">
      <w:pPr>
        <w:numPr>
          <w:ilvl w:val="1"/>
          <w:numId w:val="14"/>
        </w:numPr>
        <w:rPr>
          <w:b/>
          <w:sz w:val="20"/>
        </w:rPr>
      </w:pPr>
      <w:r w:rsidRPr="006A093D">
        <w:rPr>
          <w:b/>
          <w:sz w:val="20"/>
        </w:rPr>
        <w:t>Adequacy of Consideration</w:t>
      </w:r>
    </w:p>
    <w:p w14:paraId="57A1C2F3" w14:textId="77777777" w:rsidR="00AE07FA" w:rsidRPr="006A093D" w:rsidRDefault="00AE07FA" w:rsidP="006348C2">
      <w:pPr>
        <w:numPr>
          <w:ilvl w:val="1"/>
          <w:numId w:val="14"/>
        </w:numPr>
        <w:rPr>
          <w:b/>
          <w:sz w:val="20"/>
        </w:rPr>
      </w:pPr>
      <w:r w:rsidRPr="006A093D">
        <w:rPr>
          <w:b/>
          <w:sz w:val="20"/>
        </w:rPr>
        <w:t>Illusory Consideration</w:t>
      </w:r>
    </w:p>
    <w:p w14:paraId="73C0BFD6" w14:textId="77777777" w:rsidR="00AE07FA" w:rsidRPr="006A093D" w:rsidRDefault="00AE07FA" w:rsidP="006348C2">
      <w:pPr>
        <w:numPr>
          <w:ilvl w:val="1"/>
          <w:numId w:val="14"/>
        </w:numPr>
        <w:rPr>
          <w:b/>
          <w:sz w:val="20"/>
        </w:rPr>
      </w:pPr>
      <w:r w:rsidRPr="006A093D">
        <w:rPr>
          <w:b/>
          <w:sz w:val="20"/>
        </w:rPr>
        <w:t>Promissory Estoppel (An Equitable Theory)</w:t>
      </w:r>
    </w:p>
    <w:p w14:paraId="448C7399" w14:textId="77777777" w:rsidR="00AE07FA" w:rsidRPr="006A093D" w:rsidRDefault="00AE07FA" w:rsidP="00AE07FA">
      <w:pPr>
        <w:ind w:left="1440"/>
        <w:rPr>
          <w:b/>
          <w:sz w:val="20"/>
        </w:rPr>
      </w:pPr>
    </w:p>
    <w:p w14:paraId="5B3B7BFD" w14:textId="77777777" w:rsidR="00AE07FA" w:rsidRPr="006A093D" w:rsidRDefault="00AE07FA" w:rsidP="00AE07FA">
      <w:pPr>
        <w:pStyle w:val="Heading2"/>
        <w:jc w:val="center"/>
      </w:pPr>
      <w:r w:rsidRPr="006A093D">
        <w:t>Minors</w:t>
      </w:r>
    </w:p>
    <w:p w14:paraId="141076B9" w14:textId="77777777" w:rsidR="00AE07FA" w:rsidRPr="006A093D" w:rsidRDefault="00AE07FA" w:rsidP="006348C2">
      <w:pPr>
        <w:numPr>
          <w:ilvl w:val="0"/>
          <w:numId w:val="15"/>
        </w:numPr>
        <w:rPr>
          <w:b/>
          <w:sz w:val="20"/>
        </w:rPr>
      </w:pPr>
      <w:r w:rsidRPr="006A093D">
        <w:rPr>
          <w:b/>
          <w:sz w:val="20"/>
        </w:rPr>
        <w:t>Capacity:  Minors</w:t>
      </w:r>
    </w:p>
    <w:p w14:paraId="56A75A91" w14:textId="77777777" w:rsidR="00AE07FA" w:rsidRPr="006A093D" w:rsidRDefault="00AE07FA" w:rsidP="00AE07FA">
      <w:pPr>
        <w:ind w:left="1080"/>
        <w:rPr>
          <w:b/>
          <w:sz w:val="20"/>
        </w:rPr>
      </w:pPr>
    </w:p>
    <w:p w14:paraId="6D4A51D4" w14:textId="77777777" w:rsidR="00AE07FA" w:rsidRPr="006A093D" w:rsidRDefault="00AE07FA" w:rsidP="00AE07FA">
      <w:pPr>
        <w:pStyle w:val="Heading2"/>
        <w:jc w:val="center"/>
      </w:pPr>
      <w:r w:rsidRPr="006A093D">
        <w:t>Exculpation Clauses</w:t>
      </w:r>
    </w:p>
    <w:p w14:paraId="57321418" w14:textId="77777777" w:rsidR="00AE07FA" w:rsidRPr="006A093D" w:rsidRDefault="00AE07FA" w:rsidP="006348C2">
      <w:pPr>
        <w:numPr>
          <w:ilvl w:val="0"/>
          <w:numId w:val="16"/>
        </w:numPr>
        <w:rPr>
          <w:b/>
          <w:sz w:val="20"/>
        </w:rPr>
      </w:pPr>
      <w:r w:rsidRPr="006A093D">
        <w:rPr>
          <w:b/>
          <w:sz w:val="20"/>
        </w:rPr>
        <w:t>Legality:  Exculpation Clauses</w:t>
      </w:r>
    </w:p>
    <w:p w14:paraId="3739D415" w14:textId="77777777" w:rsidR="00AE07FA" w:rsidRPr="006A093D" w:rsidRDefault="00AE07FA" w:rsidP="00AE07FA">
      <w:pPr>
        <w:rPr>
          <w:b/>
          <w:sz w:val="20"/>
        </w:rPr>
      </w:pPr>
    </w:p>
    <w:p w14:paraId="4089EAAB" w14:textId="77777777" w:rsidR="00AE07FA" w:rsidRPr="006A093D" w:rsidRDefault="00AE07FA" w:rsidP="00AE07FA">
      <w:pPr>
        <w:pStyle w:val="Heading2"/>
        <w:jc w:val="center"/>
      </w:pPr>
      <w:r w:rsidRPr="006A093D">
        <w:t>Fraud</w:t>
      </w:r>
    </w:p>
    <w:p w14:paraId="05FC6F14" w14:textId="77777777" w:rsidR="00AE07FA" w:rsidRPr="006A093D" w:rsidRDefault="00AE07FA" w:rsidP="006348C2">
      <w:pPr>
        <w:numPr>
          <w:ilvl w:val="0"/>
          <w:numId w:val="17"/>
        </w:numPr>
        <w:rPr>
          <w:b/>
          <w:sz w:val="20"/>
        </w:rPr>
      </w:pPr>
      <w:r w:rsidRPr="006A093D">
        <w:rPr>
          <w:b/>
          <w:sz w:val="20"/>
        </w:rPr>
        <w:t xml:space="preserve">Fraud </w:t>
      </w:r>
    </w:p>
    <w:p w14:paraId="403DF449" w14:textId="77777777" w:rsidR="00AE07FA" w:rsidRPr="006A093D" w:rsidRDefault="00AE07FA" w:rsidP="00AE07FA">
      <w:pPr>
        <w:pStyle w:val="ListParagraph"/>
        <w:rPr>
          <w:b/>
          <w:sz w:val="20"/>
        </w:rPr>
      </w:pPr>
    </w:p>
    <w:p w14:paraId="23D159D5" w14:textId="77777777" w:rsidR="00AE07FA" w:rsidRPr="006A093D" w:rsidRDefault="00AE07FA" w:rsidP="00AE07FA">
      <w:pPr>
        <w:pStyle w:val="Heading2"/>
        <w:jc w:val="center"/>
      </w:pPr>
      <w:r w:rsidRPr="006A093D">
        <w:t>Performance &amp; Discharge</w:t>
      </w:r>
    </w:p>
    <w:p w14:paraId="316FF488" w14:textId="77777777" w:rsidR="00AE07FA" w:rsidRPr="006A093D" w:rsidRDefault="00AE07FA" w:rsidP="006348C2">
      <w:pPr>
        <w:numPr>
          <w:ilvl w:val="0"/>
          <w:numId w:val="18"/>
        </w:numPr>
        <w:rPr>
          <w:b/>
          <w:sz w:val="20"/>
        </w:rPr>
      </w:pPr>
      <w:r w:rsidRPr="006A093D">
        <w:rPr>
          <w:b/>
          <w:sz w:val="20"/>
        </w:rPr>
        <w:t>Performance and Discharge</w:t>
      </w:r>
    </w:p>
    <w:p w14:paraId="2F04C911" w14:textId="77777777" w:rsidR="00AE07FA" w:rsidRPr="006A093D" w:rsidRDefault="00AE07FA" w:rsidP="006348C2">
      <w:pPr>
        <w:pStyle w:val="ListParagraph"/>
        <w:numPr>
          <w:ilvl w:val="1"/>
          <w:numId w:val="18"/>
        </w:numPr>
        <w:contextualSpacing w:val="0"/>
        <w:rPr>
          <w:b/>
          <w:sz w:val="20"/>
        </w:rPr>
      </w:pPr>
      <w:r w:rsidRPr="006A093D">
        <w:rPr>
          <w:b/>
          <w:sz w:val="20"/>
        </w:rPr>
        <w:t>Agreement:  Rescission v. Novation</w:t>
      </w:r>
    </w:p>
    <w:p w14:paraId="65A26BD6" w14:textId="77777777" w:rsidR="00AE07FA" w:rsidRPr="006A093D" w:rsidRDefault="00AE07FA" w:rsidP="006348C2">
      <w:pPr>
        <w:pStyle w:val="ListParagraph"/>
        <w:numPr>
          <w:ilvl w:val="1"/>
          <w:numId w:val="18"/>
        </w:numPr>
        <w:contextualSpacing w:val="0"/>
        <w:rPr>
          <w:b/>
          <w:sz w:val="20"/>
        </w:rPr>
      </w:pPr>
      <w:r w:rsidRPr="006A093D">
        <w:rPr>
          <w:b/>
          <w:sz w:val="20"/>
        </w:rPr>
        <w:t>Performance:  Material Breach v. Substantial Performance</w:t>
      </w:r>
    </w:p>
    <w:p w14:paraId="230FE8B4" w14:textId="77777777" w:rsidR="00AE07FA" w:rsidRPr="006A093D" w:rsidRDefault="00AE07FA" w:rsidP="006348C2">
      <w:pPr>
        <w:pStyle w:val="ListParagraph"/>
        <w:numPr>
          <w:ilvl w:val="1"/>
          <w:numId w:val="18"/>
        </w:numPr>
        <w:contextualSpacing w:val="0"/>
        <w:rPr>
          <w:b/>
          <w:sz w:val="20"/>
        </w:rPr>
      </w:pPr>
      <w:r w:rsidRPr="006A093D">
        <w:rPr>
          <w:b/>
          <w:sz w:val="20"/>
        </w:rPr>
        <w:t>Operation of Law: Impossibility</w:t>
      </w:r>
    </w:p>
    <w:p w14:paraId="345F13D0" w14:textId="77777777" w:rsidR="00AE07FA" w:rsidRPr="006A093D" w:rsidRDefault="00AE07FA" w:rsidP="006348C2">
      <w:pPr>
        <w:pStyle w:val="ListParagraph"/>
        <w:numPr>
          <w:ilvl w:val="1"/>
          <w:numId w:val="18"/>
        </w:numPr>
        <w:contextualSpacing w:val="0"/>
        <w:rPr>
          <w:b/>
          <w:sz w:val="20"/>
        </w:rPr>
      </w:pPr>
      <w:r w:rsidRPr="006A093D">
        <w:rPr>
          <w:b/>
          <w:sz w:val="20"/>
        </w:rPr>
        <w:t>Operation of Contract: Conditions</w:t>
      </w:r>
    </w:p>
    <w:p w14:paraId="3E87E4E9" w14:textId="77777777" w:rsidR="00AE07FA" w:rsidRPr="006A093D" w:rsidRDefault="00AE07FA" w:rsidP="00AE07FA">
      <w:pPr>
        <w:rPr>
          <w:b/>
          <w:sz w:val="22"/>
        </w:rPr>
      </w:pPr>
    </w:p>
    <w:p w14:paraId="1A1F8723" w14:textId="45921D76" w:rsidR="00FA5233" w:rsidRPr="006A093D" w:rsidRDefault="00FA5233" w:rsidP="00FA5233">
      <w:pPr>
        <w:pStyle w:val="Heading2"/>
        <w:jc w:val="center"/>
      </w:pPr>
      <w:r w:rsidRPr="006A093D">
        <w:t>Agency</w:t>
      </w:r>
    </w:p>
    <w:p w14:paraId="468FFC5E" w14:textId="77777777" w:rsidR="00FA5233" w:rsidRPr="00F301BF" w:rsidRDefault="00FA5233" w:rsidP="00FA5233">
      <w:pPr>
        <w:numPr>
          <w:ilvl w:val="0"/>
          <w:numId w:val="7"/>
        </w:numPr>
        <w:rPr>
          <w:sz w:val="20"/>
          <w:szCs w:val="20"/>
        </w:rPr>
      </w:pPr>
      <w:r w:rsidRPr="00F301BF">
        <w:rPr>
          <w:sz w:val="20"/>
          <w:szCs w:val="20"/>
        </w:rPr>
        <w:t>Agency Formation</w:t>
      </w:r>
    </w:p>
    <w:p w14:paraId="2645C4DA" w14:textId="4F188D44" w:rsidR="00F301BF" w:rsidRPr="00F301BF" w:rsidRDefault="00F301BF" w:rsidP="00F301BF">
      <w:pPr>
        <w:numPr>
          <w:ilvl w:val="1"/>
          <w:numId w:val="7"/>
        </w:numPr>
        <w:rPr>
          <w:sz w:val="20"/>
          <w:szCs w:val="20"/>
        </w:rPr>
      </w:pPr>
      <w:r w:rsidRPr="00F301BF">
        <w:rPr>
          <w:sz w:val="20"/>
          <w:szCs w:val="20"/>
        </w:rPr>
        <w:t>Agreement – Express or implied that the agent will act for the principal</w:t>
      </w:r>
    </w:p>
    <w:p w14:paraId="3EA4B09F" w14:textId="71ED05A9" w:rsidR="00F301BF" w:rsidRPr="00F301BF" w:rsidRDefault="00F301BF" w:rsidP="00F301BF">
      <w:pPr>
        <w:numPr>
          <w:ilvl w:val="1"/>
          <w:numId w:val="7"/>
        </w:numPr>
        <w:rPr>
          <w:sz w:val="20"/>
          <w:szCs w:val="20"/>
        </w:rPr>
      </w:pPr>
      <w:r w:rsidRPr="00F301BF">
        <w:rPr>
          <w:sz w:val="20"/>
          <w:szCs w:val="20"/>
        </w:rPr>
        <w:t>Ratification – Non-agent makes a contract on behalf of another and principal approves or affirms.</w:t>
      </w:r>
    </w:p>
    <w:p w14:paraId="5E6C0AF3" w14:textId="31260940" w:rsidR="00F301BF" w:rsidRPr="00F301BF" w:rsidRDefault="00F301BF" w:rsidP="00F301BF">
      <w:pPr>
        <w:numPr>
          <w:ilvl w:val="1"/>
          <w:numId w:val="7"/>
        </w:numPr>
        <w:rPr>
          <w:sz w:val="20"/>
          <w:szCs w:val="20"/>
        </w:rPr>
      </w:pPr>
      <w:r w:rsidRPr="00F301BF">
        <w:rPr>
          <w:sz w:val="20"/>
          <w:szCs w:val="20"/>
        </w:rPr>
        <w:t>Estoppel – Principal causes 3</w:t>
      </w:r>
      <w:r w:rsidRPr="00F301BF">
        <w:rPr>
          <w:sz w:val="20"/>
          <w:szCs w:val="20"/>
          <w:vertAlign w:val="superscript"/>
        </w:rPr>
        <w:t>rd</w:t>
      </w:r>
      <w:r w:rsidRPr="00F301BF">
        <w:rPr>
          <w:sz w:val="20"/>
          <w:szCs w:val="20"/>
        </w:rPr>
        <w:t xml:space="preserve"> party to believe that another principal is his agent, and the third party acts in detriment.</w:t>
      </w:r>
    </w:p>
    <w:p w14:paraId="68875E97" w14:textId="347A8CE9" w:rsidR="00F301BF" w:rsidRPr="00F301BF" w:rsidRDefault="00F301BF" w:rsidP="00F301BF">
      <w:pPr>
        <w:numPr>
          <w:ilvl w:val="1"/>
          <w:numId w:val="7"/>
        </w:numPr>
        <w:rPr>
          <w:sz w:val="20"/>
          <w:szCs w:val="20"/>
        </w:rPr>
      </w:pPr>
      <w:r w:rsidRPr="00F301BF">
        <w:rPr>
          <w:sz w:val="20"/>
          <w:szCs w:val="20"/>
        </w:rPr>
        <w:t>Operation of Law – Based on social or legal duty or formed in emergency situations when unable to contact principal.</w:t>
      </w:r>
    </w:p>
    <w:p w14:paraId="1CD173E6" w14:textId="77777777" w:rsidR="00FA5233" w:rsidRPr="007B7C7A" w:rsidRDefault="00FA5233" w:rsidP="00FA5233">
      <w:pPr>
        <w:numPr>
          <w:ilvl w:val="0"/>
          <w:numId w:val="7"/>
        </w:numPr>
        <w:rPr>
          <w:sz w:val="20"/>
          <w:szCs w:val="20"/>
        </w:rPr>
      </w:pPr>
      <w:r w:rsidRPr="007B7C7A">
        <w:rPr>
          <w:sz w:val="20"/>
          <w:szCs w:val="20"/>
        </w:rPr>
        <w:t>The “Inside Relationship”</w:t>
      </w:r>
    </w:p>
    <w:p w14:paraId="2A57F88D" w14:textId="77777777" w:rsidR="00FA5233" w:rsidRPr="004628E8" w:rsidRDefault="00FA5233" w:rsidP="00FA5233">
      <w:pPr>
        <w:numPr>
          <w:ilvl w:val="2"/>
          <w:numId w:val="7"/>
        </w:numPr>
        <w:rPr>
          <w:sz w:val="20"/>
          <w:szCs w:val="20"/>
        </w:rPr>
      </w:pPr>
      <w:r w:rsidRPr="004628E8">
        <w:rPr>
          <w:sz w:val="20"/>
          <w:szCs w:val="20"/>
        </w:rPr>
        <w:t>Agent’s General Duties to the Principal</w:t>
      </w:r>
    </w:p>
    <w:p w14:paraId="1B3DA96E" w14:textId="4A649869" w:rsidR="00F301BF" w:rsidRPr="004628E8" w:rsidRDefault="00F301BF" w:rsidP="00F301BF">
      <w:pPr>
        <w:numPr>
          <w:ilvl w:val="3"/>
          <w:numId w:val="7"/>
        </w:numPr>
        <w:rPr>
          <w:sz w:val="20"/>
          <w:szCs w:val="20"/>
        </w:rPr>
      </w:pPr>
      <w:r w:rsidRPr="004628E8">
        <w:rPr>
          <w:sz w:val="20"/>
          <w:szCs w:val="20"/>
        </w:rPr>
        <w:t>Performance</w:t>
      </w:r>
    </w:p>
    <w:p w14:paraId="4A8D0D3B" w14:textId="0B1AB423" w:rsidR="00F301BF" w:rsidRPr="004628E8" w:rsidRDefault="00F301BF" w:rsidP="00F301BF">
      <w:pPr>
        <w:numPr>
          <w:ilvl w:val="4"/>
          <w:numId w:val="7"/>
        </w:numPr>
        <w:rPr>
          <w:sz w:val="20"/>
          <w:szCs w:val="20"/>
        </w:rPr>
      </w:pPr>
      <w:r w:rsidRPr="004628E8">
        <w:rPr>
          <w:sz w:val="20"/>
          <w:szCs w:val="20"/>
        </w:rPr>
        <w:t>Use reasonable diligence and skill in performing the work.</w:t>
      </w:r>
    </w:p>
    <w:p w14:paraId="20417B0F" w14:textId="54F32C63" w:rsidR="00F301BF" w:rsidRPr="004628E8" w:rsidRDefault="00F301BF" w:rsidP="00F301BF">
      <w:pPr>
        <w:numPr>
          <w:ilvl w:val="4"/>
          <w:numId w:val="7"/>
        </w:numPr>
        <w:rPr>
          <w:sz w:val="20"/>
          <w:szCs w:val="20"/>
        </w:rPr>
      </w:pPr>
      <w:r w:rsidRPr="004628E8">
        <w:rPr>
          <w:sz w:val="20"/>
          <w:szCs w:val="20"/>
        </w:rPr>
        <w:t>Liability of Breach of Contract may result</w:t>
      </w:r>
    </w:p>
    <w:p w14:paraId="1A7D5359" w14:textId="0FFAAE81" w:rsidR="00F301BF" w:rsidRPr="004628E8" w:rsidRDefault="00F301BF" w:rsidP="00F301BF">
      <w:pPr>
        <w:numPr>
          <w:ilvl w:val="4"/>
          <w:numId w:val="7"/>
        </w:numPr>
        <w:rPr>
          <w:sz w:val="20"/>
          <w:szCs w:val="20"/>
        </w:rPr>
      </w:pPr>
      <w:r w:rsidRPr="004628E8">
        <w:rPr>
          <w:sz w:val="20"/>
          <w:szCs w:val="20"/>
        </w:rPr>
        <w:t>A gratuitious agent (no monetary unit exchanged) cannot be held liable for breach of contract. A gratuitious agent can be held liable for tort liability.</w:t>
      </w:r>
    </w:p>
    <w:p w14:paraId="279997E3" w14:textId="482B0B1D" w:rsidR="00F301BF" w:rsidRPr="004628E8" w:rsidRDefault="00F301BF" w:rsidP="00F301BF">
      <w:pPr>
        <w:numPr>
          <w:ilvl w:val="3"/>
          <w:numId w:val="7"/>
        </w:numPr>
        <w:rPr>
          <w:sz w:val="20"/>
          <w:szCs w:val="20"/>
        </w:rPr>
      </w:pPr>
      <w:r w:rsidRPr="004628E8">
        <w:rPr>
          <w:sz w:val="20"/>
          <w:szCs w:val="20"/>
        </w:rPr>
        <w:t>Notification</w:t>
      </w:r>
    </w:p>
    <w:p w14:paraId="00FDB35A" w14:textId="1FD634ED" w:rsidR="00D02678" w:rsidRPr="004628E8" w:rsidRDefault="00D02678" w:rsidP="00D02678">
      <w:pPr>
        <w:numPr>
          <w:ilvl w:val="4"/>
          <w:numId w:val="7"/>
        </w:numPr>
        <w:rPr>
          <w:sz w:val="20"/>
          <w:szCs w:val="20"/>
        </w:rPr>
      </w:pPr>
      <w:r w:rsidRPr="004628E8">
        <w:rPr>
          <w:sz w:val="20"/>
          <w:szCs w:val="20"/>
        </w:rPr>
        <w:t>Notify the principal of all matters that concern the subject matter of the agency.</w:t>
      </w:r>
    </w:p>
    <w:p w14:paraId="1037CFC9" w14:textId="260CA664" w:rsidR="00F301BF" w:rsidRPr="004628E8" w:rsidRDefault="00F301BF" w:rsidP="00F301BF">
      <w:pPr>
        <w:numPr>
          <w:ilvl w:val="3"/>
          <w:numId w:val="7"/>
        </w:numPr>
        <w:rPr>
          <w:sz w:val="20"/>
          <w:szCs w:val="20"/>
        </w:rPr>
      </w:pPr>
      <w:r w:rsidRPr="004628E8">
        <w:rPr>
          <w:sz w:val="20"/>
          <w:szCs w:val="20"/>
        </w:rPr>
        <w:t>Loyalty</w:t>
      </w:r>
    </w:p>
    <w:p w14:paraId="77B92889" w14:textId="3782394C" w:rsidR="00D02678" w:rsidRPr="004628E8" w:rsidRDefault="004D36C8" w:rsidP="00D02678">
      <w:pPr>
        <w:numPr>
          <w:ilvl w:val="4"/>
          <w:numId w:val="7"/>
        </w:numPr>
        <w:rPr>
          <w:sz w:val="20"/>
          <w:szCs w:val="20"/>
        </w:rPr>
      </w:pPr>
      <w:r w:rsidRPr="004628E8">
        <w:rPr>
          <w:sz w:val="20"/>
          <w:szCs w:val="20"/>
        </w:rPr>
        <w:t>Act solely for the benefit of his or her principal and not in the interest of the agent or a third party.</w:t>
      </w:r>
    </w:p>
    <w:p w14:paraId="60690218" w14:textId="4A626D90" w:rsidR="004D36C8" w:rsidRPr="004628E8" w:rsidRDefault="004D36C8" w:rsidP="00D02678">
      <w:pPr>
        <w:numPr>
          <w:ilvl w:val="4"/>
          <w:numId w:val="7"/>
        </w:numPr>
        <w:rPr>
          <w:sz w:val="20"/>
          <w:szCs w:val="20"/>
        </w:rPr>
      </w:pPr>
      <w:r w:rsidRPr="004628E8">
        <w:rPr>
          <w:sz w:val="20"/>
          <w:szCs w:val="20"/>
        </w:rPr>
        <w:t>Any information or knowledge acquired through the agency relationship is confidential.</w:t>
      </w:r>
    </w:p>
    <w:p w14:paraId="19DCE5A3" w14:textId="3D1214DD" w:rsidR="004D36C8" w:rsidRPr="004628E8" w:rsidRDefault="004D36C8" w:rsidP="00D02678">
      <w:pPr>
        <w:numPr>
          <w:ilvl w:val="4"/>
          <w:numId w:val="7"/>
        </w:numPr>
        <w:rPr>
          <w:sz w:val="20"/>
          <w:szCs w:val="20"/>
        </w:rPr>
      </w:pPr>
      <w:r w:rsidRPr="004628E8">
        <w:rPr>
          <w:sz w:val="20"/>
          <w:szCs w:val="20"/>
        </w:rPr>
        <w:t>Breach of loyalty is to disclose such information during or after the agency relationship.</w:t>
      </w:r>
    </w:p>
    <w:p w14:paraId="3656411C" w14:textId="2328FD0F" w:rsidR="00F301BF" w:rsidRPr="004628E8" w:rsidRDefault="00F301BF" w:rsidP="00F301BF">
      <w:pPr>
        <w:numPr>
          <w:ilvl w:val="3"/>
          <w:numId w:val="7"/>
        </w:numPr>
        <w:rPr>
          <w:sz w:val="20"/>
          <w:szCs w:val="20"/>
        </w:rPr>
      </w:pPr>
      <w:r w:rsidRPr="004628E8">
        <w:rPr>
          <w:sz w:val="20"/>
          <w:szCs w:val="20"/>
        </w:rPr>
        <w:t>Obedience</w:t>
      </w:r>
    </w:p>
    <w:p w14:paraId="79B73D2C" w14:textId="67546988" w:rsidR="004D36C8" w:rsidRPr="004628E8" w:rsidRDefault="004628E8" w:rsidP="004D36C8">
      <w:pPr>
        <w:numPr>
          <w:ilvl w:val="4"/>
          <w:numId w:val="7"/>
        </w:numPr>
        <w:rPr>
          <w:sz w:val="20"/>
          <w:szCs w:val="20"/>
        </w:rPr>
      </w:pPr>
      <w:r w:rsidRPr="004628E8">
        <w:rPr>
          <w:sz w:val="20"/>
          <w:szCs w:val="20"/>
        </w:rPr>
        <w:t>Follow all lawful &amp; clearly stated instructions of the principal.</w:t>
      </w:r>
    </w:p>
    <w:p w14:paraId="0F7DC753" w14:textId="313725B8" w:rsidR="004628E8" w:rsidRPr="004628E8" w:rsidRDefault="004628E8" w:rsidP="004D36C8">
      <w:pPr>
        <w:numPr>
          <w:ilvl w:val="4"/>
          <w:numId w:val="7"/>
        </w:numPr>
        <w:rPr>
          <w:sz w:val="20"/>
          <w:szCs w:val="20"/>
        </w:rPr>
      </w:pPr>
      <w:r w:rsidRPr="004628E8">
        <w:rPr>
          <w:sz w:val="20"/>
          <w:szCs w:val="20"/>
        </w:rPr>
        <w:t>During emergency situations, when the principal cannot be contacted, the agent may deviate without violating duty.</w:t>
      </w:r>
    </w:p>
    <w:p w14:paraId="2C6170F5" w14:textId="2BAEDEF5" w:rsidR="004628E8" w:rsidRPr="004628E8" w:rsidRDefault="004628E8" w:rsidP="004D36C8">
      <w:pPr>
        <w:numPr>
          <w:ilvl w:val="4"/>
          <w:numId w:val="7"/>
        </w:numPr>
        <w:rPr>
          <w:sz w:val="20"/>
          <w:szCs w:val="20"/>
        </w:rPr>
      </w:pPr>
      <w:r w:rsidRPr="004628E8">
        <w:rPr>
          <w:sz w:val="20"/>
          <w:szCs w:val="20"/>
        </w:rPr>
        <w:t>Act in good faith &amp; in a manner reasonable.</w:t>
      </w:r>
    </w:p>
    <w:p w14:paraId="4E580E4A" w14:textId="7680E98F" w:rsidR="00F301BF" w:rsidRPr="004628E8" w:rsidRDefault="00F301BF" w:rsidP="00F301BF">
      <w:pPr>
        <w:numPr>
          <w:ilvl w:val="3"/>
          <w:numId w:val="7"/>
        </w:numPr>
        <w:rPr>
          <w:sz w:val="20"/>
          <w:szCs w:val="20"/>
        </w:rPr>
      </w:pPr>
      <w:r w:rsidRPr="004628E8">
        <w:rPr>
          <w:sz w:val="20"/>
          <w:szCs w:val="20"/>
        </w:rPr>
        <w:t>Accounting</w:t>
      </w:r>
    </w:p>
    <w:p w14:paraId="6EAC320C" w14:textId="2A0A5BFA" w:rsidR="004628E8" w:rsidRPr="004628E8" w:rsidRDefault="004628E8" w:rsidP="004628E8">
      <w:pPr>
        <w:numPr>
          <w:ilvl w:val="4"/>
          <w:numId w:val="7"/>
        </w:numPr>
        <w:rPr>
          <w:sz w:val="20"/>
          <w:szCs w:val="20"/>
        </w:rPr>
      </w:pPr>
      <w:r w:rsidRPr="004628E8">
        <w:rPr>
          <w:sz w:val="20"/>
          <w:szCs w:val="20"/>
        </w:rPr>
        <w:t>Agent has the duty to keep and make available to the principal an account of all property and funds received and paid out on behalf of the principal. This includes gifts from 3</w:t>
      </w:r>
      <w:r w:rsidRPr="004628E8">
        <w:rPr>
          <w:sz w:val="20"/>
          <w:szCs w:val="20"/>
          <w:vertAlign w:val="superscript"/>
        </w:rPr>
        <w:t>rd</w:t>
      </w:r>
      <w:r w:rsidRPr="004628E8">
        <w:rPr>
          <w:sz w:val="20"/>
          <w:szCs w:val="20"/>
        </w:rPr>
        <w:t xml:space="preserve"> parties in connection with the agency.</w:t>
      </w:r>
    </w:p>
    <w:p w14:paraId="0BE70355" w14:textId="77777777" w:rsidR="00FA5233" w:rsidRPr="00B2637F" w:rsidRDefault="00FA5233" w:rsidP="00FA5233">
      <w:pPr>
        <w:numPr>
          <w:ilvl w:val="2"/>
          <w:numId w:val="7"/>
        </w:numPr>
        <w:rPr>
          <w:sz w:val="20"/>
          <w:szCs w:val="20"/>
        </w:rPr>
      </w:pPr>
      <w:r w:rsidRPr="00B2637F">
        <w:rPr>
          <w:sz w:val="20"/>
          <w:szCs w:val="20"/>
        </w:rPr>
        <w:t>Agent’s Duty of Loyalty</w:t>
      </w:r>
    </w:p>
    <w:p w14:paraId="6A774EA6" w14:textId="3F7A56FC" w:rsidR="004628E8" w:rsidRPr="00B2637F" w:rsidRDefault="00DD544C" w:rsidP="004628E8">
      <w:pPr>
        <w:numPr>
          <w:ilvl w:val="3"/>
          <w:numId w:val="7"/>
        </w:numPr>
        <w:rPr>
          <w:sz w:val="20"/>
          <w:szCs w:val="20"/>
        </w:rPr>
      </w:pPr>
      <w:r w:rsidRPr="00B2637F">
        <w:rPr>
          <w:sz w:val="20"/>
          <w:szCs w:val="20"/>
        </w:rPr>
        <w:t>Outside Benefits or Secret Benefits</w:t>
      </w:r>
    </w:p>
    <w:p w14:paraId="04B51837" w14:textId="6AB48C6F" w:rsidR="00DD544C" w:rsidRPr="00B2637F" w:rsidRDefault="003B0C02" w:rsidP="00DD544C">
      <w:pPr>
        <w:numPr>
          <w:ilvl w:val="4"/>
          <w:numId w:val="7"/>
        </w:numPr>
        <w:rPr>
          <w:sz w:val="20"/>
          <w:szCs w:val="20"/>
        </w:rPr>
      </w:pPr>
      <w:r w:rsidRPr="00B2637F">
        <w:rPr>
          <w:sz w:val="20"/>
          <w:szCs w:val="20"/>
        </w:rPr>
        <w:t xml:space="preserve">An agent is not entitled to receive benefits from outside the agency relationship unless the principal knows about and agrees to the </w:t>
      </w:r>
      <w:r w:rsidR="007A7E28" w:rsidRPr="00B2637F">
        <w:rPr>
          <w:sz w:val="20"/>
          <w:szCs w:val="20"/>
        </w:rPr>
        <w:t>agents’</w:t>
      </w:r>
      <w:r w:rsidRPr="00B2637F">
        <w:rPr>
          <w:sz w:val="20"/>
          <w:szCs w:val="20"/>
        </w:rPr>
        <w:t xml:space="preserve"> receipt of benefits.</w:t>
      </w:r>
    </w:p>
    <w:p w14:paraId="2FE0005A" w14:textId="51A31EC9" w:rsidR="00DD544C" w:rsidRPr="00B2637F" w:rsidRDefault="00DD544C" w:rsidP="004628E8">
      <w:pPr>
        <w:numPr>
          <w:ilvl w:val="3"/>
          <w:numId w:val="7"/>
        </w:numPr>
        <w:rPr>
          <w:sz w:val="20"/>
          <w:szCs w:val="20"/>
        </w:rPr>
      </w:pPr>
      <w:r w:rsidRPr="00B2637F">
        <w:rPr>
          <w:sz w:val="20"/>
          <w:szCs w:val="20"/>
        </w:rPr>
        <w:t>Representation of More Than One Principal</w:t>
      </w:r>
    </w:p>
    <w:p w14:paraId="2B7C783D" w14:textId="049E8E21" w:rsidR="007A7E28" w:rsidRPr="00B2637F" w:rsidRDefault="00203BFC" w:rsidP="007A7E28">
      <w:pPr>
        <w:numPr>
          <w:ilvl w:val="4"/>
          <w:numId w:val="7"/>
        </w:numPr>
        <w:rPr>
          <w:sz w:val="20"/>
          <w:szCs w:val="20"/>
        </w:rPr>
      </w:pPr>
      <w:r w:rsidRPr="00B2637F">
        <w:rPr>
          <w:sz w:val="20"/>
          <w:szCs w:val="20"/>
        </w:rPr>
        <w:t>An agent may not act on behalf of two or more principals whose interest conflict.</w:t>
      </w:r>
    </w:p>
    <w:p w14:paraId="5367D6AA" w14:textId="4DA68FCB" w:rsidR="00DD544C" w:rsidRPr="00B2637F" w:rsidRDefault="00DD544C" w:rsidP="004628E8">
      <w:pPr>
        <w:numPr>
          <w:ilvl w:val="3"/>
          <w:numId w:val="7"/>
        </w:numPr>
        <w:rPr>
          <w:sz w:val="20"/>
          <w:szCs w:val="20"/>
        </w:rPr>
      </w:pPr>
      <w:r w:rsidRPr="00B2637F">
        <w:rPr>
          <w:sz w:val="20"/>
          <w:szCs w:val="20"/>
        </w:rPr>
        <w:t>Confidential Information</w:t>
      </w:r>
    </w:p>
    <w:p w14:paraId="51BF42BB" w14:textId="316FE95C" w:rsidR="00203BFC" w:rsidRPr="00B2637F" w:rsidRDefault="00203BFC" w:rsidP="00203BFC">
      <w:pPr>
        <w:numPr>
          <w:ilvl w:val="4"/>
          <w:numId w:val="7"/>
        </w:numPr>
        <w:rPr>
          <w:sz w:val="20"/>
          <w:szCs w:val="20"/>
        </w:rPr>
      </w:pPr>
      <w:r w:rsidRPr="00B2637F">
        <w:rPr>
          <w:sz w:val="20"/>
          <w:szCs w:val="20"/>
        </w:rPr>
        <w:t>An agent can neither disclose nor use for their own benefit confidential information acquired during the course to the agency. This duty survives termination of the agency relationship. Thus, an agent who discloses or uses such confidential information after the agency relationship has terminated may still be held liable for breach of duty of loyalty.</w:t>
      </w:r>
    </w:p>
    <w:p w14:paraId="55197B93" w14:textId="09E72CFA" w:rsidR="00DD544C" w:rsidRPr="00B2637F" w:rsidRDefault="00DD544C" w:rsidP="004628E8">
      <w:pPr>
        <w:numPr>
          <w:ilvl w:val="3"/>
          <w:numId w:val="7"/>
        </w:numPr>
        <w:rPr>
          <w:sz w:val="20"/>
          <w:szCs w:val="20"/>
        </w:rPr>
      </w:pPr>
      <w:r w:rsidRPr="00B2637F">
        <w:rPr>
          <w:sz w:val="20"/>
          <w:szCs w:val="20"/>
        </w:rPr>
        <w:t>Competing with the Principal</w:t>
      </w:r>
    </w:p>
    <w:p w14:paraId="2D5837B4" w14:textId="4D6A4CB5" w:rsidR="00203BFC" w:rsidRPr="00B2637F" w:rsidRDefault="00B2637F" w:rsidP="00203BFC">
      <w:pPr>
        <w:numPr>
          <w:ilvl w:val="4"/>
          <w:numId w:val="7"/>
        </w:numPr>
        <w:rPr>
          <w:sz w:val="20"/>
          <w:szCs w:val="20"/>
        </w:rPr>
      </w:pPr>
      <w:r w:rsidRPr="00B2637F">
        <w:rPr>
          <w:sz w:val="20"/>
          <w:szCs w:val="20"/>
        </w:rPr>
        <w:t>An agent may not compete with the principal in any manner within the scope of the agency business during the course of the agency relationship.</w:t>
      </w:r>
    </w:p>
    <w:p w14:paraId="387779A5" w14:textId="77777777" w:rsidR="00FA5233" w:rsidRPr="00FB257C" w:rsidRDefault="00FA5233" w:rsidP="00FA5233">
      <w:pPr>
        <w:numPr>
          <w:ilvl w:val="2"/>
          <w:numId w:val="7"/>
        </w:numPr>
        <w:rPr>
          <w:sz w:val="20"/>
          <w:szCs w:val="20"/>
        </w:rPr>
      </w:pPr>
      <w:r w:rsidRPr="00FB257C">
        <w:rPr>
          <w:sz w:val="20"/>
          <w:szCs w:val="20"/>
        </w:rPr>
        <w:t>Principal’s General Duties to the Agent</w:t>
      </w:r>
    </w:p>
    <w:p w14:paraId="23A15D3F" w14:textId="3B572942" w:rsidR="000D6071" w:rsidRPr="00FB257C" w:rsidRDefault="000D6071" w:rsidP="000D6071">
      <w:pPr>
        <w:numPr>
          <w:ilvl w:val="3"/>
          <w:numId w:val="7"/>
        </w:numPr>
        <w:rPr>
          <w:sz w:val="20"/>
          <w:szCs w:val="20"/>
        </w:rPr>
      </w:pPr>
      <w:r w:rsidRPr="00FB257C">
        <w:rPr>
          <w:sz w:val="20"/>
          <w:szCs w:val="20"/>
        </w:rPr>
        <w:t>Compensation</w:t>
      </w:r>
    </w:p>
    <w:p w14:paraId="54B2E756" w14:textId="72188A29" w:rsidR="000D6071" w:rsidRPr="00FB257C" w:rsidRDefault="007B0C6D" w:rsidP="000D6071">
      <w:pPr>
        <w:numPr>
          <w:ilvl w:val="4"/>
          <w:numId w:val="7"/>
        </w:numPr>
        <w:rPr>
          <w:sz w:val="20"/>
          <w:szCs w:val="20"/>
        </w:rPr>
      </w:pPr>
      <w:r w:rsidRPr="00FB257C">
        <w:rPr>
          <w:sz w:val="20"/>
          <w:szCs w:val="20"/>
        </w:rPr>
        <w:t>Pay for services rendered and timely.</w:t>
      </w:r>
    </w:p>
    <w:p w14:paraId="71916690" w14:textId="32793DCF" w:rsidR="007B0C6D" w:rsidRPr="00FB257C" w:rsidRDefault="007B0C6D" w:rsidP="000D6071">
      <w:pPr>
        <w:numPr>
          <w:ilvl w:val="4"/>
          <w:numId w:val="7"/>
        </w:numPr>
        <w:rPr>
          <w:sz w:val="20"/>
          <w:szCs w:val="20"/>
        </w:rPr>
      </w:pPr>
      <w:r w:rsidRPr="00FB257C">
        <w:rPr>
          <w:sz w:val="20"/>
          <w:szCs w:val="20"/>
        </w:rPr>
        <w:t>Owe customary compensation unless otherwise specified.</w:t>
      </w:r>
    </w:p>
    <w:p w14:paraId="0082F755" w14:textId="58793CD9" w:rsidR="000D6071" w:rsidRPr="00FB257C" w:rsidRDefault="000D6071" w:rsidP="000D6071">
      <w:pPr>
        <w:numPr>
          <w:ilvl w:val="3"/>
          <w:numId w:val="7"/>
        </w:numPr>
        <w:rPr>
          <w:sz w:val="20"/>
          <w:szCs w:val="20"/>
        </w:rPr>
      </w:pPr>
      <w:r w:rsidRPr="00FB257C">
        <w:rPr>
          <w:sz w:val="20"/>
          <w:szCs w:val="20"/>
        </w:rPr>
        <w:t>Reimbursement &amp; Indemnification</w:t>
      </w:r>
    </w:p>
    <w:p w14:paraId="7044EBDD" w14:textId="305E19D9" w:rsidR="007B0C6D" w:rsidRPr="00FB257C" w:rsidRDefault="00FB257C" w:rsidP="007B0C6D">
      <w:pPr>
        <w:numPr>
          <w:ilvl w:val="4"/>
          <w:numId w:val="7"/>
        </w:numPr>
        <w:rPr>
          <w:sz w:val="20"/>
          <w:szCs w:val="20"/>
        </w:rPr>
      </w:pPr>
      <w:r w:rsidRPr="00FB257C">
        <w:rPr>
          <w:sz w:val="20"/>
          <w:szCs w:val="20"/>
        </w:rPr>
        <w:t>When an agent disburses funds to fulfill the request of the principal or expenses in the course of reasonable performance the principal must reimburse the agent.</w:t>
      </w:r>
    </w:p>
    <w:p w14:paraId="19D6975B" w14:textId="744E0BED" w:rsidR="000D6071" w:rsidRPr="00FB257C" w:rsidRDefault="000D6071" w:rsidP="000D6071">
      <w:pPr>
        <w:numPr>
          <w:ilvl w:val="3"/>
          <w:numId w:val="7"/>
        </w:numPr>
        <w:rPr>
          <w:sz w:val="20"/>
          <w:szCs w:val="20"/>
        </w:rPr>
      </w:pPr>
      <w:r w:rsidRPr="00FB257C">
        <w:rPr>
          <w:sz w:val="20"/>
          <w:szCs w:val="20"/>
        </w:rPr>
        <w:t>Cooperation</w:t>
      </w:r>
    </w:p>
    <w:p w14:paraId="251265E3" w14:textId="7A0E0EB2" w:rsidR="00FB257C" w:rsidRPr="00FB257C" w:rsidRDefault="00FB257C" w:rsidP="00FB257C">
      <w:pPr>
        <w:numPr>
          <w:ilvl w:val="4"/>
          <w:numId w:val="7"/>
        </w:numPr>
        <w:rPr>
          <w:sz w:val="20"/>
          <w:szCs w:val="20"/>
        </w:rPr>
      </w:pPr>
      <w:r w:rsidRPr="00FB257C">
        <w:rPr>
          <w:sz w:val="20"/>
          <w:szCs w:val="20"/>
        </w:rPr>
        <w:t>Duty to cooperate with the agent &amp; to assist the agent in performing their duties.</w:t>
      </w:r>
    </w:p>
    <w:p w14:paraId="3E2032EA" w14:textId="712C89E4" w:rsidR="000D6071" w:rsidRPr="00FB257C" w:rsidRDefault="000D6071" w:rsidP="000D6071">
      <w:pPr>
        <w:numPr>
          <w:ilvl w:val="3"/>
          <w:numId w:val="7"/>
        </w:numPr>
        <w:rPr>
          <w:sz w:val="20"/>
          <w:szCs w:val="20"/>
        </w:rPr>
      </w:pPr>
      <w:r w:rsidRPr="00FB257C">
        <w:rPr>
          <w:sz w:val="20"/>
          <w:szCs w:val="20"/>
        </w:rPr>
        <w:t>Safe Working Environment</w:t>
      </w:r>
    </w:p>
    <w:p w14:paraId="0856CCE9" w14:textId="04FFBF12" w:rsidR="00FB257C" w:rsidRPr="00FB257C" w:rsidRDefault="00FB257C" w:rsidP="00FB257C">
      <w:pPr>
        <w:numPr>
          <w:ilvl w:val="4"/>
          <w:numId w:val="7"/>
        </w:numPr>
        <w:rPr>
          <w:sz w:val="20"/>
          <w:szCs w:val="20"/>
        </w:rPr>
      </w:pPr>
      <w:r w:rsidRPr="00FB257C">
        <w:rPr>
          <w:sz w:val="20"/>
          <w:szCs w:val="20"/>
        </w:rPr>
        <w:t>Provide safe working premises, equipment, and conditions for all agents and employees.</w:t>
      </w:r>
    </w:p>
    <w:p w14:paraId="5A827765" w14:textId="77777777" w:rsidR="00FA5233" w:rsidRPr="006A093D" w:rsidRDefault="00FA5233" w:rsidP="00FA5233">
      <w:pPr>
        <w:pStyle w:val="Heading1"/>
        <w:rPr>
          <w:sz w:val="20"/>
          <w:szCs w:val="20"/>
        </w:rPr>
      </w:pPr>
    </w:p>
    <w:p w14:paraId="5A2B5055" w14:textId="77777777" w:rsidR="00FA5233" w:rsidRPr="006A093D" w:rsidRDefault="00FA5233" w:rsidP="00FA5233">
      <w:pPr>
        <w:pStyle w:val="Heading2"/>
        <w:jc w:val="center"/>
      </w:pPr>
      <w:r w:rsidRPr="006A093D">
        <w:t>Unfair Competition</w:t>
      </w:r>
    </w:p>
    <w:p w14:paraId="4AB5A345" w14:textId="77777777" w:rsidR="00FA5233" w:rsidRPr="006A093D" w:rsidRDefault="00FA5233" w:rsidP="00FA5233">
      <w:pPr>
        <w:numPr>
          <w:ilvl w:val="0"/>
          <w:numId w:val="6"/>
        </w:numPr>
        <w:rPr>
          <w:b/>
          <w:sz w:val="20"/>
          <w:szCs w:val="20"/>
        </w:rPr>
      </w:pPr>
      <w:r w:rsidRPr="006A093D">
        <w:rPr>
          <w:b/>
          <w:sz w:val="20"/>
          <w:szCs w:val="20"/>
        </w:rPr>
        <w:t>Competition from Current and Former Employees</w:t>
      </w:r>
    </w:p>
    <w:p w14:paraId="35457877" w14:textId="77777777" w:rsidR="00FA5233" w:rsidRPr="006A093D" w:rsidRDefault="00FA5233" w:rsidP="00FA5233">
      <w:pPr>
        <w:numPr>
          <w:ilvl w:val="1"/>
          <w:numId w:val="6"/>
        </w:numPr>
        <w:rPr>
          <w:b/>
          <w:sz w:val="20"/>
          <w:szCs w:val="20"/>
        </w:rPr>
      </w:pPr>
      <w:r w:rsidRPr="006A093D">
        <w:rPr>
          <w:b/>
          <w:sz w:val="20"/>
          <w:szCs w:val="20"/>
        </w:rPr>
        <w:t xml:space="preserve">Agent’s Duty of Loyalty </w:t>
      </w:r>
    </w:p>
    <w:p w14:paraId="452B445F" w14:textId="77777777" w:rsidR="00FA5233" w:rsidRPr="00CC09D5" w:rsidRDefault="00FA5233" w:rsidP="00FA5233">
      <w:pPr>
        <w:numPr>
          <w:ilvl w:val="1"/>
          <w:numId w:val="6"/>
        </w:numPr>
        <w:rPr>
          <w:sz w:val="20"/>
          <w:szCs w:val="20"/>
        </w:rPr>
      </w:pPr>
      <w:r w:rsidRPr="00CC09D5">
        <w:rPr>
          <w:sz w:val="20"/>
          <w:szCs w:val="20"/>
        </w:rPr>
        <w:t>Covenants Not to Compete</w:t>
      </w:r>
    </w:p>
    <w:p w14:paraId="553F0758" w14:textId="1AAD4511" w:rsidR="00CC09D5" w:rsidRPr="00CC09D5" w:rsidRDefault="00CC09D5" w:rsidP="00CC09D5">
      <w:pPr>
        <w:numPr>
          <w:ilvl w:val="2"/>
          <w:numId w:val="6"/>
        </w:numPr>
        <w:rPr>
          <w:sz w:val="20"/>
          <w:szCs w:val="20"/>
        </w:rPr>
      </w:pPr>
      <w:r w:rsidRPr="00CC09D5">
        <w:rPr>
          <w:sz w:val="20"/>
          <w:szCs w:val="20"/>
        </w:rPr>
        <w:t>An employee promises that after termination of the employment relationship s/he will not compete with their former principal/employer.</w:t>
      </w:r>
    </w:p>
    <w:p w14:paraId="492E923F" w14:textId="0EFB5DC2" w:rsidR="00CC09D5" w:rsidRPr="00CC09D5" w:rsidRDefault="00CC09D5" w:rsidP="00CC09D5">
      <w:pPr>
        <w:numPr>
          <w:ilvl w:val="2"/>
          <w:numId w:val="6"/>
        </w:numPr>
        <w:rPr>
          <w:sz w:val="20"/>
          <w:szCs w:val="20"/>
        </w:rPr>
      </w:pPr>
      <w:r w:rsidRPr="00CC09D5">
        <w:rPr>
          <w:sz w:val="20"/>
          <w:szCs w:val="20"/>
        </w:rPr>
        <w:t>An employee may have an interest in eliminating competition from a former employee because the former employee has access to trade secrets and you agree to not go out and compete with you.</w:t>
      </w:r>
    </w:p>
    <w:p w14:paraId="1FDD7C6E" w14:textId="668159BC" w:rsidR="00CC09D5" w:rsidRPr="00CC09D5" w:rsidRDefault="00CC09D5" w:rsidP="00CC09D5">
      <w:pPr>
        <w:numPr>
          <w:ilvl w:val="2"/>
          <w:numId w:val="6"/>
        </w:numPr>
        <w:rPr>
          <w:sz w:val="20"/>
          <w:szCs w:val="20"/>
        </w:rPr>
      </w:pPr>
      <w:r w:rsidRPr="00CC09D5">
        <w:rPr>
          <w:sz w:val="20"/>
          <w:szCs w:val="20"/>
        </w:rPr>
        <w:t>The employer must have a legitimate interest to protect (good will, trade secrets, etc.)</w:t>
      </w:r>
    </w:p>
    <w:p w14:paraId="5C488E20" w14:textId="16F69CED" w:rsidR="00CC09D5" w:rsidRPr="00CC09D5" w:rsidRDefault="00CC09D5" w:rsidP="00CC09D5">
      <w:pPr>
        <w:numPr>
          <w:ilvl w:val="2"/>
          <w:numId w:val="6"/>
        </w:numPr>
        <w:rPr>
          <w:sz w:val="20"/>
          <w:szCs w:val="20"/>
        </w:rPr>
      </w:pPr>
      <w:r w:rsidRPr="00CC09D5">
        <w:rPr>
          <w:sz w:val="20"/>
          <w:szCs w:val="20"/>
        </w:rPr>
        <w:t>You must not compete in the same geographic region of your employer.</w:t>
      </w:r>
    </w:p>
    <w:p w14:paraId="27EAD3DE" w14:textId="77777777" w:rsidR="00FA5233" w:rsidRDefault="00FA5233" w:rsidP="00FA5233">
      <w:pPr>
        <w:numPr>
          <w:ilvl w:val="0"/>
          <w:numId w:val="6"/>
        </w:numPr>
        <w:rPr>
          <w:b/>
          <w:sz w:val="20"/>
          <w:szCs w:val="20"/>
        </w:rPr>
      </w:pPr>
      <w:r w:rsidRPr="006A093D">
        <w:rPr>
          <w:b/>
          <w:sz w:val="20"/>
          <w:szCs w:val="20"/>
        </w:rPr>
        <w:t>Theft of Trade Secrets</w:t>
      </w:r>
    </w:p>
    <w:p w14:paraId="0DEEFC61" w14:textId="1A7F29C3" w:rsidR="00CC09D5" w:rsidRPr="00CC09D5" w:rsidRDefault="00CC09D5" w:rsidP="00CC09D5">
      <w:pPr>
        <w:numPr>
          <w:ilvl w:val="1"/>
          <w:numId w:val="6"/>
        </w:numPr>
        <w:rPr>
          <w:sz w:val="20"/>
          <w:szCs w:val="20"/>
        </w:rPr>
      </w:pPr>
      <w:r w:rsidRPr="00CC09D5">
        <w:rPr>
          <w:sz w:val="20"/>
          <w:szCs w:val="20"/>
        </w:rPr>
        <w:t>The law of trade secrets protects some business processes and information that are not, or cannot be, patented, copyrighted, or trademarked against appropriation by competitors.</w:t>
      </w:r>
      <w:r w:rsidR="00626E6D">
        <w:rPr>
          <w:sz w:val="20"/>
          <w:szCs w:val="20"/>
        </w:rPr>
        <w:t xml:space="preserve"> Protection of trade secrets extends both to ideas and their expression.</w:t>
      </w:r>
    </w:p>
    <w:p w14:paraId="76CEBFF1" w14:textId="77777777" w:rsidR="00FA5233" w:rsidRPr="006A093D" w:rsidRDefault="00FA5233" w:rsidP="00FA5233">
      <w:pPr>
        <w:numPr>
          <w:ilvl w:val="1"/>
          <w:numId w:val="6"/>
        </w:numPr>
        <w:rPr>
          <w:b/>
          <w:sz w:val="20"/>
          <w:szCs w:val="20"/>
        </w:rPr>
      </w:pPr>
      <w:r w:rsidRPr="006A093D">
        <w:rPr>
          <w:b/>
          <w:sz w:val="20"/>
          <w:szCs w:val="20"/>
        </w:rPr>
        <w:t>Agent’s Duty of Loyalty</w:t>
      </w:r>
    </w:p>
    <w:p w14:paraId="74A667A6" w14:textId="77777777" w:rsidR="00FA5233" w:rsidRPr="0030230C" w:rsidRDefault="00FA5233" w:rsidP="00FA5233">
      <w:pPr>
        <w:numPr>
          <w:ilvl w:val="1"/>
          <w:numId w:val="6"/>
        </w:numPr>
        <w:rPr>
          <w:sz w:val="20"/>
          <w:szCs w:val="20"/>
        </w:rPr>
      </w:pPr>
      <w:r w:rsidRPr="0030230C">
        <w:rPr>
          <w:sz w:val="20"/>
          <w:szCs w:val="20"/>
        </w:rPr>
        <w:t>Misappropriation</w:t>
      </w:r>
    </w:p>
    <w:p w14:paraId="6320AC19" w14:textId="33C2B5D9" w:rsidR="00CC09D5" w:rsidRPr="0030230C" w:rsidRDefault="00CC09D5" w:rsidP="00CC09D5">
      <w:pPr>
        <w:numPr>
          <w:ilvl w:val="2"/>
          <w:numId w:val="6"/>
        </w:numPr>
        <w:rPr>
          <w:sz w:val="20"/>
          <w:szCs w:val="20"/>
        </w:rPr>
      </w:pPr>
      <w:r w:rsidRPr="0030230C">
        <w:rPr>
          <w:sz w:val="20"/>
          <w:szCs w:val="20"/>
        </w:rPr>
        <w:t>Information is a trade secret</w:t>
      </w:r>
    </w:p>
    <w:p w14:paraId="77773895" w14:textId="331CAB5D" w:rsidR="00CC09D5" w:rsidRPr="0030230C" w:rsidRDefault="00CC09D5" w:rsidP="00CC09D5">
      <w:pPr>
        <w:numPr>
          <w:ilvl w:val="3"/>
          <w:numId w:val="6"/>
        </w:numPr>
        <w:rPr>
          <w:sz w:val="20"/>
          <w:szCs w:val="20"/>
        </w:rPr>
      </w:pPr>
      <w:r w:rsidRPr="0030230C">
        <w:rPr>
          <w:sz w:val="20"/>
          <w:szCs w:val="20"/>
        </w:rPr>
        <w:t>The extent to which the information is known outside the claimant’s business.</w:t>
      </w:r>
    </w:p>
    <w:p w14:paraId="1B71D238" w14:textId="5576A929" w:rsidR="00626E6D" w:rsidRPr="0030230C" w:rsidRDefault="00626E6D" w:rsidP="00CC09D5">
      <w:pPr>
        <w:numPr>
          <w:ilvl w:val="3"/>
          <w:numId w:val="6"/>
        </w:numPr>
        <w:rPr>
          <w:sz w:val="20"/>
          <w:szCs w:val="20"/>
        </w:rPr>
      </w:pPr>
      <w:r w:rsidRPr="0030230C">
        <w:rPr>
          <w:sz w:val="20"/>
          <w:szCs w:val="20"/>
        </w:rPr>
        <w:t>The extent to which it is known by employees and others involved in the business.</w:t>
      </w:r>
    </w:p>
    <w:p w14:paraId="789A608B" w14:textId="0F73BCAB" w:rsidR="00626E6D" w:rsidRPr="0030230C" w:rsidRDefault="00626E6D" w:rsidP="00CC09D5">
      <w:pPr>
        <w:numPr>
          <w:ilvl w:val="3"/>
          <w:numId w:val="6"/>
        </w:numPr>
        <w:rPr>
          <w:sz w:val="20"/>
          <w:szCs w:val="20"/>
        </w:rPr>
      </w:pPr>
      <w:r w:rsidRPr="0030230C">
        <w:rPr>
          <w:sz w:val="20"/>
          <w:szCs w:val="20"/>
        </w:rPr>
        <w:t xml:space="preserve">The extent of measures taken by the claimant to guard the </w:t>
      </w:r>
      <w:r w:rsidR="0091675B" w:rsidRPr="0030230C">
        <w:rPr>
          <w:sz w:val="20"/>
          <w:szCs w:val="20"/>
        </w:rPr>
        <w:t>secrecy of the information.</w:t>
      </w:r>
    </w:p>
    <w:p w14:paraId="7891E10E" w14:textId="7E23D83C" w:rsidR="0091675B" w:rsidRPr="0030230C" w:rsidRDefault="0091675B" w:rsidP="00CC09D5">
      <w:pPr>
        <w:numPr>
          <w:ilvl w:val="3"/>
          <w:numId w:val="6"/>
        </w:numPr>
        <w:rPr>
          <w:sz w:val="20"/>
          <w:szCs w:val="20"/>
        </w:rPr>
      </w:pPr>
      <w:r w:rsidRPr="0030230C">
        <w:rPr>
          <w:sz w:val="20"/>
          <w:szCs w:val="20"/>
        </w:rPr>
        <w:t>The value of the information to the business and its competitors.</w:t>
      </w:r>
    </w:p>
    <w:p w14:paraId="661992DB" w14:textId="5FCA9F31" w:rsidR="0091675B" w:rsidRPr="0030230C" w:rsidRDefault="0091675B" w:rsidP="00CC09D5">
      <w:pPr>
        <w:numPr>
          <w:ilvl w:val="3"/>
          <w:numId w:val="6"/>
        </w:numPr>
        <w:rPr>
          <w:sz w:val="20"/>
          <w:szCs w:val="20"/>
        </w:rPr>
      </w:pPr>
      <w:r w:rsidRPr="0030230C">
        <w:rPr>
          <w:sz w:val="20"/>
          <w:szCs w:val="20"/>
        </w:rPr>
        <w:t>The amount of effort or money expended by the business in developing the information.</w:t>
      </w:r>
    </w:p>
    <w:p w14:paraId="402B7F97" w14:textId="61A50D71" w:rsidR="0091675B" w:rsidRPr="0030230C" w:rsidRDefault="0091675B" w:rsidP="00CC09D5">
      <w:pPr>
        <w:numPr>
          <w:ilvl w:val="3"/>
          <w:numId w:val="6"/>
        </w:numPr>
        <w:rPr>
          <w:sz w:val="20"/>
          <w:szCs w:val="20"/>
        </w:rPr>
      </w:pPr>
      <w:r w:rsidRPr="0030230C">
        <w:rPr>
          <w:sz w:val="20"/>
          <w:szCs w:val="20"/>
        </w:rPr>
        <w:t>The ease of difficulty with which the information could be properly acquired or duplicated by others.</w:t>
      </w:r>
    </w:p>
    <w:p w14:paraId="7B4A04BF" w14:textId="3CCA3A2A" w:rsidR="0091675B" w:rsidRPr="0030230C" w:rsidRDefault="00FD0D22" w:rsidP="0091675B">
      <w:pPr>
        <w:numPr>
          <w:ilvl w:val="2"/>
          <w:numId w:val="6"/>
        </w:numPr>
        <w:rPr>
          <w:sz w:val="20"/>
          <w:szCs w:val="20"/>
        </w:rPr>
      </w:pPr>
      <w:r w:rsidRPr="0030230C">
        <w:rPr>
          <w:sz w:val="20"/>
          <w:szCs w:val="20"/>
        </w:rPr>
        <w:t>Information was obtained by the culprit either thru a confidential relationship or improper means (anything tortious)</w:t>
      </w:r>
      <w:r w:rsidR="0030230C" w:rsidRPr="0030230C">
        <w:rPr>
          <w:sz w:val="20"/>
          <w:szCs w:val="20"/>
        </w:rPr>
        <w:t>.</w:t>
      </w:r>
    </w:p>
    <w:p w14:paraId="4301F2BE" w14:textId="17899B55" w:rsidR="0030230C" w:rsidRPr="0030230C" w:rsidRDefault="0030230C" w:rsidP="0091675B">
      <w:pPr>
        <w:numPr>
          <w:ilvl w:val="2"/>
          <w:numId w:val="6"/>
        </w:numPr>
        <w:rPr>
          <w:sz w:val="20"/>
          <w:szCs w:val="20"/>
        </w:rPr>
      </w:pPr>
      <w:r w:rsidRPr="0030230C">
        <w:rPr>
          <w:sz w:val="20"/>
          <w:szCs w:val="20"/>
        </w:rPr>
        <w:t>Information was used or disclosed by the culprit without permission.</w:t>
      </w:r>
    </w:p>
    <w:p w14:paraId="3526409D" w14:textId="6EE98333" w:rsidR="0030230C" w:rsidRPr="0030230C" w:rsidRDefault="0030230C" w:rsidP="0091675B">
      <w:pPr>
        <w:numPr>
          <w:ilvl w:val="2"/>
          <w:numId w:val="6"/>
        </w:numPr>
        <w:rPr>
          <w:sz w:val="20"/>
          <w:szCs w:val="20"/>
        </w:rPr>
      </w:pPr>
      <w:r w:rsidRPr="0030230C">
        <w:rPr>
          <w:sz w:val="20"/>
          <w:szCs w:val="20"/>
        </w:rPr>
        <w:t>The recipient must know that the information is either wrongfully obtained or wrongfully disclosed (Constructive knowledge – knows or should have known)</w:t>
      </w:r>
    </w:p>
    <w:p w14:paraId="53368DC4" w14:textId="512FD60F" w:rsidR="0030230C" w:rsidRPr="00425916" w:rsidRDefault="0030230C" w:rsidP="0091675B">
      <w:pPr>
        <w:numPr>
          <w:ilvl w:val="2"/>
          <w:numId w:val="6"/>
        </w:numPr>
        <w:rPr>
          <w:b/>
          <w:sz w:val="20"/>
          <w:szCs w:val="20"/>
        </w:rPr>
      </w:pPr>
      <w:r w:rsidRPr="00425916">
        <w:rPr>
          <w:b/>
          <w:bCs/>
          <w:sz w:val="20"/>
          <w:szCs w:val="20"/>
        </w:rPr>
        <w:t>Or</w:t>
      </w:r>
    </w:p>
    <w:p w14:paraId="44D3E812" w14:textId="3333DF9B" w:rsidR="0030230C" w:rsidRPr="0030230C" w:rsidRDefault="0030230C" w:rsidP="0091675B">
      <w:pPr>
        <w:numPr>
          <w:ilvl w:val="2"/>
          <w:numId w:val="6"/>
        </w:numPr>
        <w:rPr>
          <w:sz w:val="20"/>
          <w:szCs w:val="20"/>
        </w:rPr>
      </w:pPr>
      <w:r w:rsidRPr="0030230C">
        <w:rPr>
          <w:sz w:val="20"/>
          <w:szCs w:val="20"/>
        </w:rPr>
        <w:t>If the information is mistakenly disclosed, recipient knows that the information is a trade secret.</w:t>
      </w:r>
    </w:p>
    <w:p w14:paraId="2EE3491C" w14:textId="77777777" w:rsidR="00FA5233" w:rsidRPr="00425916" w:rsidRDefault="00FA5233" w:rsidP="00FA5233">
      <w:pPr>
        <w:numPr>
          <w:ilvl w:val="0"/>
          <w:numId w:val="6"/>
        </w:numPr>
        <w:rPr>
          <w:sz w:val="20"/>
          <w:szCs w:val="20"/>
        </w:rPr>
      </w:pPr>
      <w:r w:rsidRPr="00425916">
        <w:rPr>
          <w:sz w:val="20"/>
          <w:szCs w:val="20"/>
        </w:rPr>
        <w:t>Tortious Interference with Contract or Business Relationship</w:t>
      </w:r>
    </w:p>
    <w:p w14:paraId="68161533" w14:textId="176CA6F2" w:rsidR="0030230C" w:rsidRPr="00425916" w:rsidRDefault="00425916" w:rsidP="0030230C">
      <w:pPr>
        <w:numPr>
          <w:ilvl w:val="1"/>
          <w:numId w:val="6"/>
        </w:numPr>
        <w:rPr>
          <w:sz w:val="20"/>
          <w:szCs w:val="20"/>
        </w:rPr>
      </w:pPr>
      <w:r w:rsidRPr="00425916">
        <w:rPr>
          <w:sz w:val="20"/>
          <w:szCs w:val="20"/>
        </w:rPr>
        <w:t>Wrongful Interference With a Contractual Relationship</w:t>
      </w:r>
    </w:p>
    <w:p w14:paraId="7A407F9D" w14:textId="3440EC73" w:rsidR="00425916" w:rsidRPr="00425916" w:rsidRDefault="00425916" w:rsidP="00425916">
      <w:pPr>
        <w:numPr>
          <w:ilvl w:val="2"/>
          <w:numId w:val="6"/>
        </w:numPr>
        <w:rPr>
          <w:sz w:val="20"/>
          <w:szCs w:val="20"/>
        </w:rPr>
      </w:pPr>
      <w:r w:rsidRPr="00425916">
        <w:rPr>
          <w:sz w:val="20"/>
          <w:szCs w:val="20"/>
        </w:rPr>
        <w:t>A valid, enforceable contract must exist between two parties;</w:t>
      </w:r>
    </w:p>
    <w:p w14:paraId="3E4D3D99" w14:textId="76512176" w:rsidR="00425916" w:rsidRPr="00425916" w:rsidRDefault="00425916" w:rsidP="00425916">
      <w:pPr>
        <w:numPr>
          <w:ilvl w:val="2"/>
          <w:numId w:val="6"/>
        </w:numPr>
        <w:rPr>
          <w:sz w:val="20"/>
          <w:szCs w:val="20"/>
        </w:rPr>
      </w:pPr>
      <w:r w:rsidRPr="00425916">
        <w:rPr>
          <w:sz w:val="20"/>
          <w:szCs w:val="20"/>
        </w:rPr>
        <w:t>A third party must know that this contract exists;</w:t>
      </w:r>
    </w:p>
    <w:p w14:paraId="39BBD7C3" w14:textId="7498E4A5" w:rsidR="00425916" w:rsidRDefault="00425916" w:rsidP="00425916">
      <w:pPr>
        <w:numPr>
          <w:ilvl w:val="2"/>
          <w:numId w:val="6"/>
        </w:numPr>
        <w:rPr>
          <w:sz w:val="20"/>
          <w:szCs w:val="20"/>
        </w:rPr>
      </w:pPr>
      <w:r w:rsidRPr="00425916">
        <w:rPr>
          <w:sz w:val="20"/>
          <w:szCs w:val="20"/>
        </w:rPr>
        <w:t xml:space="preserve">This third party must </w:t>
      </w:r>
      <w:r w:rsidRPr="00425916">
        <w:rPr>
          <w:i/>
          <w:sz w:val="20"/>
          <w:szCs w:val="20"/>
        </w:rPr>
        <w:t>intentionally induce</w:t>
      </w:r>
      <w:r w:rsidRPr="00425916">
        <w:rPr>
          <w:sz w:val="20"/>
          <w:szCs w:val="20"/>
        </w:rPr>
        <w:t xml:space="preserve"> a party to the contract to breach the contract.</w:t>
      </w:r>
    </w:p>
    <w:p w14:paraId="28887D49" w14:textId="54BB2744" w:rsidR="00425916" w:rsidRDefault="00425916" w:rsidP="00425916">
      <w:pPr>
        <w:numPr>
          <w:ilvl w:val="1"/>
          <w:numId w:val="6"/>
        </w:numPr>
        <w:rPr>
          <w:sz w:val="20"/>
          <w:szCs w:val="20"/>
        </w:rPr>
      </w:pPr>
      <w:r>
        <w:rPr>
          <w:sz w:val="20"/>
          <w:szCs w:val="20"/>
        </w:rPr>
        <w:t>Wrongful Interference With a Business Relationship</w:t>
      </w:r>
    </w:p>
    <w:p w14:paraId="173B305D" w14:textId="3845C753" w:rsidR="00425916" w:rsidRPr="00425916" w:rsidRDefault="00425916" w:rsidP="00425916">
      <w:pPr>
        <w:numPr>
          <w:ilvl w:val="2"/>
          <w:numId w:val="6"/>
        </w:numPr>
        <w:rPr>
          <w:sz w:val="20"/>
          <w:szCs w:val="20"/>
        </w:rPr>
      </w:pPr>
      <w:r>
        <w:rPr>
          <w:sz w:val="20"/>
          <w:szCs w:val="20"/>
        </w:rPr>
        <w:t>Predatory Behavior – Actions undertaken with the intention of unlawfully driving competitors out of the market.</w:t>
      </w:r>
    </w:p>
    <w:p w14:paraId="6078901C" w14:textId="77777777" w:rsidR="00FA5233" w:rsidRPr="006A093D" w:rsidRDefault="00FA5233" w:rsidP="00FA5233">
      <w:pPr>
        <w:rPr>
          <w:b/>
        </w:rPr>
      </w:pPr>
    </w:p>
    <w:p w14:paraId="0C3D7351" w14:textId="77777777" w:rsidR="00FA5233" w:rsidRPr="006A093D" w:rsidRDefault="00FA5233" w:rsidP="00FA5233">
      <w:pPr>
        <w:pStyle w:val="Heading2"/>
        <w:jc w:val="center"/>
      </w:pPr>
      <w:r w:rsidRPr="006A093D">
        <w:t>Employment Law</w:t>
      </w:r>
    </w:p>
    <w:p w14:paraId="7F70CEB7" w14:textId="77777777" w:rsidR="00FA5233" w:rsidRPr="00001D7C" w:rsidRDefault="00FA5233" w:rsidP="00FA5233">
      <w:pPr>
        <w:numPr>
          <w:ilvl w:val="0"/>
          <w:numId w:val="5"/>
        </w:numPr>
        <w:rPr>
          <w:sz w:val="20"/>
        </w:rPr>
      </w:pPr>
      <w:r w:rsidRPr="00001D7C">
        <w:rPr>
          <w:sz w:val="20"/>
        </w:rPr>
        <w:t xml:space="preserve">Discrimination  </w:t>
      </w:r>
    </w:p>
    <w:p w14:paraId="25B745FB" w14:textId="77777777" w:rsidR="00FA5233" w:rsidRPr="00001D7C" w:rsidRDefault="00FA5233" w:rsidP="00FA5233">
      <w:pPr>
        <w:numPr>
          <w:ilvl w:val="1"/>
          <w:numId w:val="5"/>
        </w:numPr>
        <w:rPr>
          <w:sz w:val="20"/>
        </w:rPr>
      </w:pPr>
      <w:r w:rsidRPr="00001D7C">
        <w:rPr>
          <w:sz w:val="20"/>
        </w:rPr>
        <w:t>Theories of Discrimination</w:t>
      </w:r>
    </w:p>
    <w:p w14:paraId="03047FA2" w14:textId="76B3D710" w:rsidR="00FA5233" w:rsidRPr="003B1E82" w:rsidRDefault="00FA5233" w:rsidP="00FA5233">
      <w:pPr>
        <w:numPr>
          <w:ilvl w:val="2"/>
          <w:numId w:val="5"/>
        </w:numPr>
        <w:rPr>
          <w:sz w:val="20"/>
        </w:rPr>
      </w:pPr>
      <w:r w:rsidRPr="003B1E82">
        <w:rPr>
          <w:sz w:val="20"/>
        </w:rPr>
        <w:t>Disparate Treatment</w:t>
      </w:r>
      <w:r w:rsidR="003B1E82" w:rsidRPr="003B1E82">
        <w:rPr>
          <w:sz w:val="20"/>
        </w:rPr>
        <w:t xml:space="preserve"> (Intent to Discriminate)</w:t>
      </w:r>
    </w:p>
    <w:p w14:paraId="2831EB05" w14:textId="31C51EFB" w:rsidR="003B1E82" w:rsidRPr="003B1E82" w:rsidRDefault="003B1E82" w:rsidP="003B1E82">
      <w:pPr>
        <w:numPr>
          <w:ilvl w:val="3"/>
          <w:numId w:val="5"/>
        </w:numPr>
        <w:rPr>
          <w:sz w:val="20"/>
        </w:rPr>
      </w:pPr>
      <w:r w:rsidRPr="003B1E82">
        <w:rPr>
          <w:sz w:val="20"/>
        </w:rPr>
        <w:t>Evidence of Employer Intent</w:t>
      </w:r>
    </w:p>
    <w:p w14:paraId="1E11F3DD" w14:textId="7739CE98" w:rsidR="003B1E82" w:rsidRPr="003B1E82" w:rsidRDefault="003B1E82" w:rsidP="003B1E82">
      <w:pPr>
        <w:numPr>
          <w:ilvl w:val="4"/>
          <w:numId w:val="5"/>
        </w:numPr>
        <w:rPr>
          <w:sz w:val="20"/>
        </w:rPr>
      </w:pPr>
      <w:r w:rsidRPr="003B1E82">
        <w:rPr>
          <w:sz w:val="20"/>
        </w:rPr>
        <w:t>McDonnell Douglas Analysis</w:t>
      </w:r>
    </w:p>
    <w:p w14:paraId="7FB7A6A2" w14:textId="37A6830A" w:rsidR="003B1E82" w:rsidRPr="003B1E82" w:rsidRDefault="003B1E82" w:rsidP="003B1E82">
      <w:pPr>
        <w:numPr>
          <w:ilvl w:val="5"/>
          <w:numId w:val="5"/>
        </w:numPr>
        <w:rPr>
          <w:sz w:val="20"/>
        </w:rPr>
      </w:pPr>
      <w:r w:rsidRPr="003B1E82">
        <w:rPr>
          <w:sz w:val="20"/>
        </w:rPr>
        <w:t>S/he is a member of a protect class;</w:t>
      </w:r>
    </w:p>
    <w:p w14:paraId="43809A26" w14:textId="6D38CC8D" w:rsidR="003B1E82" w:rsidRPr="003B1E82" w:rsidRDefault="003B1E82" w:rsidP="003B1E82">
      <w:pPr>
        <w:numPr>
          <w:ilvl w:val="5"/>
          <w:numId w:val="5"/>
        </w:numPr>
        <w:rPr>
          <w:sz w:val="20"/>
        </w:rPr>
      </w:pPr>
      <w:r w:rsidRPr="003B1E82">
        <w:rPr>
          <w:sz w:val="20"/>
        </w:rPr>
        <w:t>S/he was qualified for the position at issue;</w:t>
      </w:r>
    </w:p>
    <w:p w14:paraId="09FDEB4E" w14:textId="682AD7F8" w:rsidR="003B1E82" w:rsidRPr="003B1E82" w:rsidRDefault="003B1E82" w:rsidP="003B1E82">
      <w:pPr>
        <w:numPr>
          <w:ilvl w:val="5"/>
          <w:numId w:val="5"/>
        </w:numPr>
        <w:rPr>
          <w:sz w:val="20"/>
        </w:rPr>
      </w:pPr>
      <w:r w:rsidRPr="003B1E82">
        <w:rPr>
          <w:sz w:val="20"/>
        </w:rPr>
        <w:t>S/he suffered an adverse employment decision, and;</w:t>
      </w:r>
    </w:p>
    <w:p w14:paraId="370C266C" w14:textId="29F6A8BB" w:rsidR="003B1E82" w:rsidRPr="003B1E82" w:rsidRDefault="003B1E82" w:rsidP="003B1E82">
      <w:pPr>
        <w:numPr>
          <w:ilvl w:val="5"/>
          <w:numId w:val="5"/>
        </w:numPr>
        <w:rPr>
          <w:sz w:val="20"/>
        </w:rPr>
      </w:pPr>
      <w:r w:rsidRPr="003B1E82">
        <w:rPr>
          <w:sz w:val="20"/>
        </w:rPr>
        <w:t>Others not in the same protected class did not suffer adverse employment decisions.</w:t>
      </w:r>
    </w:p>
    <w:p w14:paraId="4EAC4406" w14:textId="29AC2879" w:rsidR="003B1E82" w:rsidRPr="003B1E82" w:rsidRDefault="003B1E82" w:rsidP="003B1E82">
      <w:pPr>
        <w:numPr>
          <w:ilvl w:val="4"/>
          <w:numId w:val="5"/>
        </w:numPr>
        <w:rPr>
          <w:sz w:val="20"/>
        </w:rPr>
      </w:pPr>
      <w:r w:rsidRPr="003B1E82">
        <w:rPr>
          <w:sz w:val="20"/>
        </w:rPr>
        <w:t>The defendant can then offer a legitimate business reason for why the decision was made.</w:t>
      </w:r>
    </w:p>
    <w:p w14:paraId="27470968" w14:textId="4C997B1B" w:rsidR="003B1E82" w:rsidRPr="003B1E82" w:rsidRDefault="003B1E82" w:rsidP="003B1E82">
      <w:pPr>
        <w:numPr>
          <w:ilvl w:val="4"/>
          <w:numId w:val="5"/>
        </w:numPr>
        <w:rPr>
          <w:sz w:val="20"/>
        </w:rPr>
      </w:pPr>
      <w:r w:rsidRPr="003B1E82">
        <w:rPr>
          <w:sz w:val="20"/>
        </w:rPr>
        <w:t xml:space="preserve">The plaintiff can rebut it and say it was a pretext to the decision but it really was because of SCORR. </w:t>
      </w:r>
    </w:p>
    <w:p w14:paraId="5EA12E56" w14:textId="77777777" w:rsidR="00FA5233" w:rsidRPr="0069628E" w:rsidRDefault="00FA5233" w:rsidP="00FA5233">
      <w:pPr>
        <w:numPr>
          <w:ilvl w:val="2"/>
          <w:numId w:val="5"/>
        </w:numPr>
        <w:rPr>
          <w:sz w:val="20"/>
        </w:rPr>
      </w:pPr>
      <w:r w:rsidRPr="0069628E">
        <w:rPr>
          <w:sz w:val="20"/>
        </w:rPr>
        <w:t>Disparate Impact</w:t>
      </w:r>
    </w:p>
    <w:p w14:paraId="6C4E6570" w14:textId="257E7533" w:rsidR="003B1E82" w:rsidRPr="0069628E" w:rsidRDefault="003B1E82" w:rsidP="003B1E82">
      <w:pPr>
        <w:numPr>
          <w:ilvl w:val="3"/>
          <w:numId w:val="5"/>
        </w:numPr>
        <w:rPr>
          <w:sz w:val="20"/>
        </w:rPr>
      </w:pPr>
      <w:r w:rsidRPr="0069628E">
        <w:rPr>
          <w:sz w:val="20"/>
        </w:rPr>
        <w:t>Policies or employment procedure that is implied on everyone. The test has a negative impact on a protected class but there was no discriminatory intent, rather an effect.</w:t>
      </w:r>
    </w:p>
    <w:p w14:paraId="169677CB" w14:textId="0F316145" w:rsidR="003B1E82" w:rsidRPr="0069628E" w:rsidRDefault="003B1E82" w:rsidP="003B1E82">
      <w:pPr>
        <w:numPr>
          <w:ilvl w:val="3"/>
          <w:numId w:val="5"/>
        </w:numPr>
        <w:rPr>
          <w:sz w:val="20"/>
        </w:rPr>
      </w:pPr>
      <w:r w:rsidRPr="0069628E">
        <w:rPr>
          <w:sz w:val="20"/>
        </w:rPr>
        <w:t>Prima Facie Case</w:t>
      </w:r>
    </w:p>
    <w:p w14:paraId="7F62DFD1" w14:textId="6E7C0465" w:rsidR="003B1E82" w:rsidRPr="0069628E" w:rsidRDefault="0069628E" w:rsidP="003B1E82">
      <w:pPr>
        <w:numPr>
          <w:ilvl w:val="4"/>
          <w:numId w:val="5"/>
        </w:numPr>
        <w:rPr>
          <w:sz w:val="20"/>
        </w:rPr>
      </w:pPr>
      <w:r w:rsidRPr="0069628E">
        <w:rPr>
          <w:sz w:val="20"/>
        </w:rPr>
        <w:t>Whatever at issue has a disproportionate adverse effect on a basis.</w:t>
      </w:r>
    </w:p>
    <w:p w14:paraId="3D512EC5" w14:textId="69373E6C" w:rsidR="0069628E" w:rsidRPr="0069628E" w:rsidRDefault="0069628E" w:rsidP="003B1E82">
      <w:pPr>
        <w:numPr>
          <w:ilvl w:val="4"/>
          <w:numId w:val="5"/>
        </w:numPr>
        <w:rPr>
          <w:sz w:val="20"/>
        </w:rPr>
      </w:pPr>
      <w:r w:rsidRPr="0069628E">
        <w:rPr>
          <w:sz w:val="20"/>
        </w:rPr>
        <w:t>The defendant can then provide a business justification.</w:t>
      </w:r>
    </w:p>
    <w:p w14:paraId="26C185D0" w14:textId="299813B6" w:rsidR="0069628E" w:rsidRPr="0069628E" w:rsidRDefault="0069628E" w:rsidP="003B1E82">
      <w:pPr>
        <w:numPr>
          <w:ilvl w:val="4"/>
          <w:numId w:val="5"/>
        </w:numPr>
        <w:rPr>
          <w:sz w:val="20"/>
        </w:rPr>
      </w:pPr>
      <w:r w:rsidRPr="0069628E">
        <w:rPr>
          <w:sz w:val="20"/>
        </w:rPr>
        <w:t>The plaintiff can then prove how they can do what they’re doing in a less discriminatory way.</w:t>
      </w:r>
    </w:p>
    <w:p w14:paraId="687B73D5" w14:textId="77777777" w:rsidR="00FA5233" w:rsidRPr="00001D7C" w:rsidRDefault="00FA5233" w:rsidP="00FA5233">
      <w:pPr>
        <w:numPr>
          <w:ilvl w:val="1"/>
          <w:numId w:val="5"/>
        </w:numPr>
        <w:rPr>
          <w:sz w:val="20"/>
        </w:rPr>
      </w:pPr>
      <w:r w:rsidRPr="00001D7C">
        <w:rPr>
          <w:sz w:val="20"/>
        </w:rPr>
        <w:t>Major EEO Federal Legislation</w:t>
      </w:r>
    </w:p>
    <w:p w14:paraId="63179402" w14:textId="095E14EB" w:rsidR="00FA5233" w:rsidRPr="003B2F41" w:rsidRDefault="00FA5233" w:rsidP="00FA5233">
      <w:pPr>
        <w:numPr>
          <w:ilvl w:val="2"/>
          <w:numId w:val="5"/>
        </w:numPr>
        <w:rPr>
          <w:sz w:val="20"/>
        </w:rPr>
      </w:pPr>
      <w:r w:rsidRPr="003B2F41">
        <w:rPr>
          <w:sz w:val="20"/>
        </w:rPr>
        <w:t>Americans with Disabilities Act</w:t>
      </w:r>
    </w:p>
    <w:p w14:paraId="79551DFC" w14:textId="3F443FAD" w:rsidR="00380600" w:rsidRPr="003B2F41" w:rsidRDefault="003B2F41" w:rsidP="00380600">
      <w:pPr>
        <w:numPr>
          <w:ilvl w:val="3"/>
          <w:numId w:val="5"/>
        </w:numPr>
        <w:rPr>
          <w:sz w:val="20"/>
        </w:rPr>
      </w:pPr>
      <w:r w:rsidRPr="003B2F41">
        <w:rPr>
          <w:sz w:val="20"/>
        </w:rPr>
        <w:t>Designed to eliminate discriminatory employment practices that prevent otherwise qualified workers with disabilities from fully participating in the national labor force.</w:t>
      </w:r>
    </w:p>
    <w:p w14:paraId="11893228" w14:textId="7C984CC5" w:rsidR="003B2F41" w:rsidRPr="003B2F41" w:rsidRDefault="003B2F41" w:rsidP="00380600">
      <w:pPr>
        <w:numPr>
          <w:ilvl w:val="3"/>
          <w:numId w:val="5"/>
        </w:numPr>
        <w:rPr>
          <w:sz w:val="20"/>
        </w:rPr>
      </w:pPr>
      <w:r w:rsidRPr="003B2F41">
        <w:rPr>
          <w:sz w:val="20"/>
        </w:rPr>
        <w:t>The ADA prohibits disability-based discrimination in all workplaces with 15 or more workers. With the exception of the state government who are immune under the 11</w:t>
      </w:r>
      <w:r w:rsidRPr="003B2F41">
        <w:rPr>
          <w:sz w:val="20"/>
          <w:vertAlign w:val="superscript"/>
        </w:rPr>
        <w:t>th</w:t>
      </w:r>
      <w:r w:rsidRPr="003B2F41">
        <w:rPr>
          <w:sz w:val="20"/>
        </w:rPr>
        <w:t xml:space="preserve"> amendment.</w:t>
      </w:r>
    </w:p>
    <w:p w14:paraId="2AF64AC4" w14:textId="3F03AF9E" w:rsidR="003B2F41" w:rsidRPr="003B2F41" w:rsidRDefault="003B2F41" w:rsidP="00380600">
      <w:pPr>
        <w:numPr>
          <w:ilvl w:val="3"/>
          <w:numId w:val="5"/>
        </w:numPr>
        <w:rPr>
          <w:sz w:val="20"/>
        </w:rPr>
      </w:pPr>
      <w:r w:rsidRPr="003B2F41">
        <w:rPr>
          <w:sz w:val="20"/>
        </w:rPr>
        <w:t>The ADA requires that the employers “reasonably accommodate” the needs of a person with disabilities unless to do so would cause the employer to suffer an “undue hardship.”</w:t>
      </w:r>
    </w:p>
    <w:p w14:paraId="178B89D1" w14:textId="1402FF20" w:rsidR="003B2F41" w:rsidRPr="003B2F41" w:rsidRDefault="003B2F41" w:rsidP="00380600">
      <w:pPr>
        <w:numPr>
          <w:ilvl w:val="3"/>
          <w:numId w:val="5"/>
        </w:numPr>
        <w:rPr>
          <w:sz w:val="20"/>
        </w:rPr>
      </w:pPr>
      <w:r w:rsidRPr="003B2F41">
        <w:rPr>
          <w:sz w:val="20"/>
        </w:rPr>
        <w:t>Procedures under the ADA</w:t>
      </w:r>
    </w:p>
    <w:p w14:paraId="69A3F5E7" w14:textId="77777777" w:rsidR="003B2F41" w:rsidRPr="003B2F41" w:rsidRDefault="003B2F41" w:rsidP="003B2F41">
      <w:pPr>
        <w:numPr>
          <w:ilvl w:val="4"/>
          <w:numId w:val="5"/>
        </w:numPr>
        <w:rPr>
          <w:sz w:val="20"/>
        </w:rPr>
      </w:pPr>
      <w:r w:rsidRPr="003B2F41">
        <w:rPr>
          <w:sz w:val="20"/>
        </w:rPr>
        <w:t>The plaintiff must show that s/he has a disability;</w:t>
      </w:r>
    </w:p>
    <w:p w14:paraId="3F20663B" w14:textId="3DFA2940" w:rsidR="003B2F41" w:rsidRPr="003B2F41" w:rsidRDefault="003B2F41" w:rsidP="003B2F41">
      <w:pPr>
        <w:numPr>
          <w:ilvl w:val="4"/>
          <w:numId w:val="5"/>
        </w:numPr>
        <w:rPr>
          <w:sz w:val="20"/>
        </w:rPr>
      </w:pPr>
      <w:r w:rsidRPr="003B2F41">
        <w:rPr>
          <w:sz w:val="20"/>
        </w:rPr>
        <w:t>Otherwise qualified from the employment in question, and;</w:t>
      </w:r>
    </w:p>
    <w:p w14:paraId="0B75233B" w14:textId="5436FEBE" w:rsidR="003B2F41" w:rsidRPr="003B2F41" w:rsidRDefault="003B2F41" w:rsidP="003B2F41">
      <w:pPr>
        <w:numPr>
          <w:ilvl w:val="4"/>
          <w:numId w:val="5"/>
        </w:numPr>
        <w:rPr>
          <w:sz w:val="20"/>
        </w:rPr>
      </w:pPr>
      <w:r w:rsidRPr="003B2F41">
        <w:rPr>
          <w:sz w:val="20"/>
        </w:rPr>
        <w:t>Was excluded from the employment solely because of the disability.</w:t>
      </w:r>
    </w:p>
    <w:p w14:paraId="592F4401" w14:textId="0550B900" w:rsidR="003B2F41" w:rsidRPr="003B2F41" w:rsidRDefault="003B2F41" w:rsidP="003B2F41">
      <w:pPr>
        <w:numPr>
          <w:ilvl w:val="4"/>
          <w:numId w:val="5"/>
        </w:numPr>
        <w:rPr>
          <w:sz w:val="20"/>
        </w:rPr>
      </w:pPr>
      <w:r w:rsidRPr="003B2F41">
        <w:rPr>
          <w:sz w:val="20"/>
        </w:rPr>
        <w:t>Must file with the EEOC before filing an action for the violation of ADA.</w:t>
      </w:r>
    </w:p>
    <w:p w14:paraId="1A960491" w14:textId="596EC3E5" w:rsidR="00FA5233" w:rsidRPr="00001D7C" w:rsidRDefault="00FA5233" w:rsidP="00FA5233">
      <w:pPr>
        <w:numPr>
          <w:ilvl w:val="2"/>
          <w:numId w:val="5"/>
        </w:numPr>
        <w:rPr>
          <w:sz w:val="20"/>
        </w:rPr>
      </w:pPr>
      <w:r w:rsidRPr="00001D7C">
        <w:rPr>
          <w:sz w:val="20"/>
        </w:rPr>
        <w:t>Age Discrimination in Employment Act</w:t>
      </w:r>
    </w:p>
    <w:p w14:paraId="04D5F84A" w14:textId="63163CC0" w:rsidR="003B2F41" w:rsidRPr="00001D7C" w:rsidRDefault="006D5651" w:rsidP="003B2F41">
      <w:pPr>
        <w:numPr>
          <w:ilvl w:val="3"/>
          <w:numId w:val="5"/>
        </w:numPr>
        <w:rPr>
          <w:sz w:val="20"/>
        </w:rPr>
      </w:pPr>
      <w:r w:rsidRPr="00001D7C">
        <w:rPr>
          <w:sz w:val="20"/>
        </w:rPr>
        <w:t>Prohibits employment discrimination on the basis of age against individuals 40 or older.</w:t>
      </w:r>
    </w:p>
    <w:p w14:paraId="1752EB36" w14:textId="26E230ED" w:rsidR="006D5651" w:rsidRPr="00001D7C" w:rsidRDefault="006D5651" w:rsidP="003B2F41">
      <w:pPr>
        <w:numPr>
          <w:ilvl w:val="3"/>
          <w:numId w:val="5"/>
        </w:numPr>
        <w:rPr>
          <w:sz w:val="20"/>
        </w:rPr>
      </w:pPr>
      <w:r w:rsidRPr="00001D7C">
        <w:rPr>
          <w:sz w:val="20"/>
        </w:rPr>
        <w:t>Prohibits mandatory retirement for non</w:t>
      </w:r>
      <w:r w:rsidR="00B651BE">
        <w:rPr>
          <w:sz w:val="20"/>
        </w:rPr>
        <w:t>-</w:t>
      </w:r>
      <w:r w:rsidRPr="00001D7C">
        <w:rPr>
          <w:sz w:val="20"/>
        </w:rPr>
        <w:t>managerial workers.</w:t>
      </w:r>
    </w:p>
    <w:p w14:paraId="67256C30" w14:textId="1D80D08F" w:rsidR="006D5651" w:rsidRPr="00001D7C" w:rsidRDefault="006D5651" w:rsidP="003B2F41">
      <w:pPr>
        <w:numPr>
          <w:ilvl w:val="3"/>
          <w:numId w:val="5"/>
        </w:numPr>
        <w:rPr>
          <w:sz w:val="20"/>
        </w:rPr>
      </w:pPr>
      <w:r w:rsidRPr="00001D7C">
        <w:rPr>
          <w:sz w:val="20"/>
        </w:rPr>
        <w:t>For the act to apply the employer must have 20 or more employees or affect interstate commerce.</w:t>
      </w:r>
    </w:p>
    <w:p w14:paraId="083A017A" w14:textId="77777777" w:rsidR="00FA5233" w:rsidRPr="00001D7C" w:rsidRDefault="00FA5233" w:rsidP="00FA5233">
      <w:pPr>
        <w:numPr>
          <w:ilvl w:val="2"/>
          <w:numId w:val="5"/>
        </w:numPr>
        <w:rPr>
          <w:sz w:val="20"/>
        </w:rPr>
      </w:pPr>
      <w:r w:rsidRPr="00001D7C">
        <w:rPr>
          <w:sz w:val="20"/>
        </w:rPr>
        <w:t>Title VII of the Civil Rights Act of 1964</w:t>
      </w:r>
    </w:p>
    <w:p w14:paraId="71CDCF2B" w14:textId="2D8029B9" w:rsidR="006D5651" w:rsidRPr="00001D7C" w:rsidRDefault="00001D7C" w:rsidP="006D5651">
      <w:pPr>
        <w:numPr>
          <w:ilvl w:val="3"/>
          <w:numId w:val="5"/>
        </w:numPr>
        <w:rPr>
          <w:sz w:val="20"/>
        </w:rPr>
      </w:pPr>
      <w:r w:rsidRPr="00001D7C">
        <w:rPr>
          <w:sz w:val="20"/>
        </w:rPr>
        <w:t>Applies to employers or labor unions who have 15 or more employees (independent contracts do not count).</w:t>
      </w:r>
    </w:p>
    <w:p w14:paraId="4453BEDE" w14:textId="7B8BB2C5" w:rsidR="00001D7C" w:rsidRPr="00001D7C" w:rsidRDefault="00001D7C" w:rsidP="006D5651">
      <w:pPr>
        <w:numPr>
          <w:ilvl w:val="3"/>
          <w:numId w:val="5"/>
        </w:numPr>
        <w:rPr>
          <w:sz w:val="20"/>
        </w:rPr>
      </w:pPr>
      <w:r w:rsidRPr="00001D7C">
        <w:rPr>
          <w:sz w:val="20"/>
        </w:rPr>
        <w:t>Protects applicants and employees on:</w:t>
      </w:r>
    </w:p>
    <w:p w14:paraId="0B66A319" w14:textId="3B3121C7" w:rsidR="00001D7C" w:rsidRPr="00001D7C" w:rsidRDefault="00001D7C" w:rsidP="00001D7C">
      <w:pPr>
        <w:numPr>
          <w:ilvl w:val="4"/>
          <w:numId w:val="5"/>
        </w:numPr>
        <w:rPr>
          <w:sz w:val="20"/>
        </w:rPr>
      </w:pPr>
      <w:r w:rsidRPr="00001D7C">
        <w:rPr>
          <w:sz w:val="20"/>
        </w:rPr>
        <w:t>Sex, color, national origin, race, or religion.</w:t>
      </w:r>
    </w:p>
    <w:p w14:paraId="395634B7" w14:textId="66E9AC34" w:rsidR="00001D7C" w:rsidRPr="00001D7C" w:rsidRDefault="00001D7C" w:rsidP="00001D7C">
      <w:pPr>
        <w:numPr>
          <w:ilvl w:val="4"/>
          <w:numId w:val="5"/>
        </w:numPr>
        <w:rPr>
          <w:sz w:val="20"/>
        </w:rPr>
      </w:pPr>
      <w:r w:rsidRPr="00001D7C">
        <w:rPr>
          <w:sz w:val="20"/>
        </w:rPr>
        <w:t>No decision should be made with the above considered in mind.</w:t>
      </w:r>
    </w:p>
    <w:p w14:paraId="34574DC8" w14:textId="77777777" w:rsidR="00FA5233" w:rsidRPr="006A093D" w:rsidRDefault="00FA5233" w:rsidP="00FA5233">
      <w:pPr>
        <w:rPr>
          <w:b/>
          <w:sz w:val="20"/>
          <w:szCs w:val="20"/>
        </w:rPr>
      </w:pPr>
    </w:p>
    <w:p w14:paraId="144FCECC" w14:textId="11811E72" w:rsidR="00FA5233" w:rsidRPr="006A093D" w:rsidRDefault="00FA5233" w:rsidP="00FA5233">
      <w:pPr>
        <w:pStyle w:val="Heading2"/>
        <w:jc w:val="center"/>
        <w:rPr>
          <w:i/>
        </w:rPr>
      </w:pPr>
      <w:r w:rsidRPr="006A093D">
        <w:t>Business Organizations</w:t>
      </w:r>
    </w:p>
    <w:p w14:paraId="54BD131E" w14:textId="77777777" w:rsidR="00FA5233" w:rsidRDefault="00FA5233" w:rsidP="00FA5233">
      <w:pPr>
        <w:numPr>
          <w:ilvl w:val="0"/>
          <w:numId w:val="8"/>
        </w:numPr>
        <w:rPr>
          <w:b/>
          <w:sz w:val="20"/>
          <w:szCs w:val="20"/>
        </w:rPr>
      </w:pPr>
      <w:r w:rsidRPr="006A093D">
        <w:rPr>
          <w:b/>
          <w:sz w:val="20"/>
          <w:szCs w:val="20"/>
        </w:rPr>
        <w:t xml:space="preserve"> Sole Proprietorships</w:t>
      </w:r>
    </w:p>
    <w:p w14:paraId="3EB0F755" w14:textId="4DC2FBEB" w:rsidR="00FD6896" w:rsidRDefault="007B7C7A" w:rsidP="00FD6896">
      <w:pPr>
        <w:numPr>
          <w:ilvl w:val="1"/>
          <w:numId w:val="8"/>
        </w:numPr>
        <w:rPr>
          <w:b/>
          <w:sz w:val="20"/>
          <w:szCs w:val="20"/>
        </w:rPr>
      </w:pPr>
      <w:r>
        <w:rPr>
          <w:b/>
          <w:sz w:val="20"/>
          <w:szCs w:val="20"/>
        </w:rPr>
        <w:t>Advantages</w:t>
      </w:r>
    </w:p>
    <w:p w14:paraId="4AFC57D9" w14:textId="65D2F9A3" w:rsidR="007B7C7A" w:rsidRDefault="007B7C7A" w:rsidP="00FD6896">
      <w:pPr>
        <w:numPr>
          <w:ilvl w:val="1"/>
          <w:numId w:val="8"/>
        </w:numPr>
        <w:rPr>
          <w:b/>
          <w:sz w:val="20"/>
          <w:szCs w:val="20"/>
        </w:rPr>
      </w:pPr>
      <w:r>
        <w:rPr>
          <w:b/>
          <w:sz w:val="20"/>
          <w:szCs w:val="20"/>
        </w:rPr>
        <w:t>Disadvantages</w:t>
      </w:r>
    </w:p>
    <w:p w14:paraId="4C474947" w14:textId="014F9532" w:rsidR="007B7C7A" w:rsidRDefault="007B7C7A" w:rsidP="00FD6896">
      <w:pPr>
        <w:numPr>
          <w:ilvl w:val="1"/>
          <w:numId w:val="8"/>
        </w:numPr>
        <w:rPr>
          <w:b/>
          <w:sz w:val="20"/>
          <w:szCs w:val="20"/>
        </w:rPr>
      </w:pPr>
      <w:r>
        <w:rPr>
          <w:b/>
          <w:sz w:val="20"/>
          <w:szCs w:val="20"/>
        </w:rPr>
        <w:t>Liability</w:t>
      </w:r>
    </w:p>
    <w:p w14:paraId="69BFE20A" w14:textId="6183AEAD" w:rsidR="007B7C7A" w:rsidRDefault="007B7C7A" w:rsidP="00FD6896">
      <w:pPr>
        <w:numPr>
          <w:ilvl w:val="1"/>
          <w:numId w:val="8"/>
        </w:numPr>
        <w:rPr>
          <w:b/>
          <w:sz w:val="20"/>
          <w:szCs w:val="20"/>
        </w:rPr>
      </w:pPr>
      <w:r>
        <w:rPr>
          <w:b/>
          <w:sz w:val="20"/>
          <w:szCs w:val="20"/>
        </w:rPr>
        <w:t>Control</w:t>
      </w:r>
    </w:p>
    <w:p w14:paraId="651B406E" w14:textId="13D10BAD" w:rsidR="007B7C7A" w:rsidRPr="006A093D" w:rsidRDefault="007B7C7A" w:rsidP="00FD6896">
      <w:pPr>
        <w:numPr>
          <w:ilvl w:val="1"/>
          <w:numId w:val="8"/>
        </w:numPr>
        <w:rPr>
          <w:b/>
          <w:sz w:val="20"/>
          <w:szCs w:val="20"/>
        </w:rPr>
      </w:pPr>
      <w:r>
        <w:rPr>
          <w:b/>
          <w:sz w:val="20"/>
          <w:szCs w:val="20"/>
        </w:rPr>
        <w:t>Profit &amp; Taxes</w:t>
      </w:r>
    </w:p>
    <w:p w14:paraId="749349C6" w14:textId="77777777" w:rsidR="00FA5233" w:rsidRDefault="00FA5233" w:rsidP="00FA5233">
      <w:pPr>
        <w:numPr>
          <w:ilvl w:val="0"/>
          <w:numId w:val="8"/>
        </w:numPr>
        <w:rPr>
          <w:b/>
          <w:sz w:val="20"/>
          <w:szCs w:val="20"/>
        </w:rPr>
      </w:pPr>
      <w:r w:rsidRPr="000B7A23">
        <w:rPr>
          <w:b/>
          <w:sz w:val="20"/>
          <w:szCs w:val="20"/>
        </w:rPr>
        <w:t>Partnerships</w:t>
      </w:r>
    </w:p>
    <w:p w14:paraId="366DAADE" w14:textId="2840DB3F" w:rsidR="007B7C7A" w:rsidRDefault="007B7C7A" w:rsidP="007B7C7A">
      <w:pPr>
        <w:numPr>
          <w:ilvl w:val="1"/>
          <w:numId w:val="8"/>
        </w:numPr>
        <w:rPr>
          <w:b/>
          <w:sz w:val="20"/>
          <w:szCs w:val="20"/>
        </w:rPr>
      </w:pPr>
      <w:r>
        <w:rPr>
          <w:b/>
          <w:sz w:val="20"/>
          <w:szCs w:val="20"/>
        </w:rPr>
        <w:t>Advantages</w:t>
      </w:r>
    </w:p>
    <w:p w14:paraId="5B27B622" w14:textId="1D8323AD" w:rsidR="007B7C7A" w:rsidRPr="000B7A23" w:rsidRDefault="007B7C7A" w:rsidP="007B7C7A">
      <w:pPr>
        <w:numPr>
          <w:ilvl w:val="1"/>
          <w:numId w:val="8"/>
        </w:numPr>
        <w:rPr>
          <w:b/>
          <w:sz w:val="20"/>
          <w:szCs w:val="20"/>
        </w:rPr>
      </w:pPr>
      <w:r>
        <w:rPr>
          <w:b/>
          <w:sz w:val="20"/>
          <w:szCs w:val="20"/>
        </w:rPr>
        <w:t>Disadvantages</w:t>
      </w:r>
    </w:p>
    <w:p w14:paraId="053AE006" w14:textId="55510713" w:rsidR="00FD6896" w:rsidRPr="007B7C7A" w:rsidRDefault="00556A7B" w:rsidP="00FD6896">
      <w:pPr>
        <w:numPr>
          <w:ilvl w:val="1"/>
          <w:numId w:val="8"/>
        </w:numPr>
        <w:rPr>
          <w:sz w:val="20"/>
          <w:szCs w:val="20"/>
        </w:rPr>
      </w:pPr>
      <w:r w:rsidRPr="007B7C7A">
        <w:rPr>
          <w:sz w:val="20"/>
          <w:szCs w:val="20"/>
        </w:rPr>
        <w:t>Liability</w:t>
      </w:r>
    </w:p>
    <w:p w14:paraId="2089478F" w14:textId="77777777" w:rsidR="00556A7B" w:rsidRPr="000B7A23" w:rsidRDefault="00556A7B" w:rsidP="00556A7B">
      <w:pPr>
        <w:pStyle w:val="ListParagraph"/>
        <w:numPr>
          <w:ilvl w:val="2"/>
          <w:numId w:val="8"/>
        </w:numPr>
        <w:rPr>
          <w:sz w:val="20"/>
          <w:szCs w:val="20"/>
        </w:rPr>
      </w:pPr>
      <w:r w:rsidRPr="000B7A23">
        <w:rPr>
          <w:sz w:val="20"/>
          <w:szCs w:val="20"/>
        </w:rPr>
        <w:t>A partner may be personally liable for the debts for the partnership.  Generally, partners are jointly and severally liable which means that any one partner may be liable to a creditor for the full amount of the partnership’s debt.  A new partner is not liable for debts incurred by the partnership prior to his becoming a partner.</w:t>
      </w:r>
    </w:p>
    <w:p w14:paraId="4B59F677" w14:textId="049F8393" w:rsidR="00556A7B" w:rsidRPr="007B7C7A" w:rsidRDefault="00556A7B" w:rsidP="00556A7B">
      <w:pPr>
        <w:numPr>
          <w:ilvl w:val="1"/>
          <w:numId w:val="8"/>
        </w:numPr>
        <w:rPr>
          <w:sz w:val="20"/>
          <w:szCs w:val="20"/>
        </w:rPr>
      </w:pPr>
      <w:r w:rsidRPr="007B7C7A">
        <w:rPr>
          <w:sz w:val="20"/>
          <w:szCs w:val="20"/>
        </w:rPr>
        <w:t>Management &amp; Control</w:t>
      </w:r>
    </w:p>
    <w:p w14:paraId="2AEDECBB" w14:textId="7687565F" w:rsidR="00556A7B" w:rsidRPr="000B7A23" w:rsidRDefault="00556A7B" w:rsidP="00556A7B">
      <w:pPr>
        <w:numPr>
          <w:ilvl w:val="2"/>
          <w:numId w:val="8"/>
        </w:numPr>
        <w:rPr>
          <w:b/>
          <w:sz w:val="20"/>
          <w:szCs w:val="20"/>
        </w:rPr>
      </w:pPr>
      <w:r w:rsidRPr="000B7A23">
        <w:rPr>
          <w:sz w:val="20"/>
          <w:szCs w:val="20"/>
        </w:rPr>
        <w:t>Unless the partners agree otherwise, each partner has one vote in management decisions.</w:t>
      </w:r>
    </w:p>
    <w:p w14:paraId="3F424D19" w14:textId="4BF5FE4E" w:rsidR="00556A7B" w:rsidRPr="000B7A23" w:rsidRDefault="00556A7B" w:rsidP="00556A7B">
      <w:pPr>
        <w:numPr>
          <w:ilvl w:val="1"/>
          <w:numId w:val="8"/>
        </w:numPr>
        <w:rPr>
          <w:b/>
          <w:sz w:val="20"/>
          <w:szCs w:val="20"/>
        </w:rPr>
      </w:pPr>
      <w:r w:rsidRPr="000B7A23">
        <w:rPr>
          <w:sz w:val="20"/>
          <w:szCs w:val="20"/>
        </w:rPr>
        <w:t>Profits &amp; Taxes</w:t>
      </w:r>
    </w:p>
    <w:p w14:paraId="6D948F39" w14:textId="08637743" w:rsidR="00556A7B" w:rsidRPr="000B7A23" w:rsidRDefault="00556A7B" w:rsidP="00556A7B">
      <w:pPr>
        <w:numPr>
          <w:ilvl w:val="2"/>
          <w:numId w:val="8"/>
        </w:numPr>
        <w:rPr>
          <w:b/>
          <w:sz w:val="20"/>
          <w:szCs w:val="20"/>
        </w:rPr>
      </w:pPr>
      <w:r w:rsidRPr="000B7A23">
        <w:rPr>
          <w:sz w:val="20"/>
          <w:szCs w:val="20"/>
        </w:rPr>
        <w:t>Profits are divided equally among the partners unless the partners agree to some other distribution scheme.</w:t>
      </w:r>
    </w:p>
    <w:p w14:paraId="71AE58FD" w14:textId="4898E629" w:rsidR="000B7A23" w:rsidRPr="000B7A23" w:rsidRDefault="000B7A23" w:rsidP="00556A7B">
      <w:pPr>
        <w:numPr>
          <w:ilvl w:val="2"/>
          <w:numId w:val="8"/>
        </w:numPr>
        <w:rPr>
          <w:b/>
          <w:sz w:val="20"/>
          <w:szCs w:val="20"/>
        </w:rPr>
      </w:pPr>
      <w:r w:rsidRPr="000B7A23">
        <w:rPr>
          <w:sz w:val="20"/>
          <w:szCs w:val="20"/>
        </w:rPr>
        <w:t>A partnership is a flow through entity for tax purposes.  This means that the entity does not pay income taxes.  Rather, each partner pays tax on his share of the profits whether the profits are actually distributed or not</w:t>
      </w:r>
    </w:p>
    <w:p w14:paraId="51823600" w14:textId="77777777" w:rsidR="00FA5233" w:rsidRPr="000B7A23" w:rsidRDefault="00FA5233" w:rsidP="00FA5233">
      <w:pPr>
        <w:numPr>
          <w:ilvl w:val="0"/>
          <w:numId w:val="8"/>
        </w:numPr>
        <w:rPr>
          <w:sz w:val="20"/>
          <w:szCs w:val="20"/>
        </w:rPr>
      </w:pPr>
      <w:r w:rsidRPr="000B7A23">
        <w:rPr>
          <w:sz w:val="20"/>
          <w:szCs w:val="20"/>
        </w:rPr>
        <w:t>LLC’s</w:t>
      </w:r>
    </w:p>
    <w:p w14:paraId="3F0CF2E6" w14:textId="660C912E" w:rsidR="00266B5E" w:rsidRPr="000B7A23" w:rsidRDefault="00CE1F6B" w:rsidP="00266B5E">
      <w:pPr>
        <w:numPr>
          <w:ilvl w:val="1"/>
          <w:numId w:val="8"/>
        </w:numPr>
        <w:rPr>
          <w:sz w:val="20"/>
          <w:szCs w:val="20"/>
        </w:rPr>
      </w:pPr>
      <w:r w:rsidRPr="000B7A23">
        <w:rPr>
          <w:sz w:val="20"/>
          <w:szCs w:val="20"/>
        </w:rPr>
        <w:t>Advantages</w:t>
      </w:r>
    </w:p>
    <w:p w14:paraId="7558ADB3" w14:textId="25BCF103" w:rsidR="00CE1F6B" w:rsidRPr="000B7A23" w:rsidRDefault="00CE1F6B" w:rsidP="00CE1F6B">
      <w:pPr>
        <w:numPr>
          <w:ilvl w:val="2"/>
          <w:numId w:val="8"/>
        </w:numPr>
        <w:rPr>
          <w:sz w:val="20"/>
          <w:szCs w:val="20"/>
        </w:rPr>
      </w:pPr>
      <w:r w:rsidRPr="000B7A23">
        <w:rPr>
          <w:sz w:val="20"/>
          <w:szCs w:val="20"/>
        </w:rPr>
        <w:t>Members have limited liability.</w:t>
      </w:r>
    </w:p>
    <w:p w14:paraId="64A19423" w14:textId="52FB7A84" w:rsidR="00CE1F6B" w:rsidRPr="000B7A23" w:rsidRDefault="00CE1F6B" w:rsidP="00CE1F6B">
      <w:pPr>
        <w:numPr>
          <w:ilvl w:val="1"/>
          <w:numId w:val="8"/>
        </w:numPr>
        <w:rPr>
          <w:sz w:val="20"/>
          <w:szCs w:val="20"/>
        </w:rPr>
      </w:pPr>
      <w:r w:rsidRPr="000B7A23">
        <w:rPr>
          <w:sz w:val="20"/>
          <w:szCs w:val="20"/>
        </w:rPr>
        <w:t>Management &amp; Control</w:t>
      </w:r>
    </w:p>
    <w:p w14:paraId="5C76C1F3" w14:textId="21E6C520" w:rsidR="00CE1F6B" w:rsidRPr="000B7A23" w:rsidRDefault="00556A7B" w:rsidP="00CE1F6B">
      <w:pPr>
        <w:numPr>
          <w:ilvl w:val="2"/>
          <w:numId w:val="8"/>
        </w:numPr>
        <w:rPr>
          <w:sz w:val="20"/>
          <w:szCs w:val="20"/>
        </w:rPr>
      </w:pPr>
      <w:r w:rsidRPr="000B7A23">
        <w:rPr>
          <w:sz w:val="20"/>
          <w:szCs w:val="20"/>
        </w:rPr>
        <w:t>Member Managed</w:t>
      </w:r>
      <w:r w:rsidR="00CE1F6B" w:rsidRPr="000B7A23">
        <w:rPr>
          <w:sz w:val="20"/>
          <w:szCs w:val="20"/>
        </w:rPr>
        <w:t xml:space="preserve"> -&gt; Each member is entitled to vote on business decisions based on capital distribution.</w:t>
      </w:r>
    </w:p>
    <w:p w14:paraId="149801BB" w14:textId="1A8532CE" w:rsidR="00CE1F6B" w:rsidRPr="000B7A23" w:rsidRDefault="00CE1F6B" w:rsidP="00CE1F6B">
      <w:pPr>
        <w:numPr>
          <w:ilvl w:val="2"/>
          <w:numId w:val="8"/>
        </w:numPr>
        <w:rPr>
          <w:sz w:val="20"/>
          <w:szCs w:val="20"/>
        </w:rPr>
      </w:pPr>
      <w:r w:rsidRPr="000B7A23">
        <w:rPr>
          <w:sz w:val="20"/>
          <w:szCs w:val="20"/>
        </w:rPr>
        <w:t>Manager Managed -&gt; Elect a committee to make fiduciary decisions.</w:t>
      </w:r>
    </w:p>
    <w:p w14:paraId="2ABDC5ED" w14:textId="3729C16A" w:rsidR="00CE1F6B" w:rsidRPr="000B7A23" w:rsidRDefault="00556A7B" w:rsidP="00CE1F6B">
      <w:pPr>
        <w:numPr>
          <w:ilvl w:val="1"/>
          <w:numId w:val="8"/>
        </w:numPr>
        <w:rPr>
          <w:sz w:val="20"/>
          <w:szCs w:val="20"/>
        </w:rPr>
      </w:pPr>
      <w:r w:rsidRPr="000B7A23">
        <w:rPr>
          <w:sz w:val="20"/>
          <w:szCs w:val="20"/>
        </w:rPr>
        <w:t xml:space="preserve">Profits &amp; </w:t>
      </w:r>
      <w:r w:rsidR="00CE1F6B" w:rsidRPr="000B7A23">
        <w:rPr>
          <w:sz w:val="20"/>
          <w:szCs w:val="20"/>
        </w:rPr>
        <w:t>Taxes</w:t>
      </w:r>
    </w:p>
    <w:p w14:paraId="5B785180" w14:textId="77777777" w:rsidR="000B7A23" w:rsidRPr="000B7A23" w:rsidRDefault="000B7A23" w:rsidP="00CE1F6B">
      <w:pPr>
        <w:numPr>
          <w:ilvl w:val="2"/>
          <w:numId w:val="8"/>
        </w:numPr>
        <w:rPr>
          <w:sz w:val="20"/>
          <w:szCs w:val="20"/>
        </w:rPr>
      </w:pPr>
      <w:r w:rsidRPr="000B7A23">
        <w:rPr>
          <w:sz w:val="20"/>
          <w:szCs w:val="20"/>
        </w:rPr>
        <w:t>By default, an LLC is taxed like a partnership.  However, the members may choose to have the entity taxed like a corporation.</w:t>
      </w:r>
    </w:p>
    <w:p w14:paraId="57EDD97F" w14:textId="31DB8A2C" w:rsidR="00556A7B" w:rsidRPr="000B7A23" w:rsidRDefault="00556A7B" w:rsidP="00CE1F6B">
      <w:pPr>
        <w:numPr>
          <w:ilvl w:val="2"/>
          <w:numId w:val="8"/>
        </w:numPr>
        <w:rPr>
          <w:sz w:val="20"/>
          <w:szCs w:val="20"/>
        </w:rPr>
      </w:pPr>
      <w:r w:rsidRPr="000B7A23">
        <w:rPr>
          <w:sz w:val="20"/>
          <w:szCs w:val="20"/>
        </w:rPr>
        <w:t>Profits are divided according to each member’s contribution to the entity unless the members agree to a different distribution scheme.</w:t>
      </w:r>
    </w:p>
    <w:p w14:paraId="02FABD84" w14:textId="3F895217" w:rsidR="00CE1F6B" w:rsidRPr="000B7A23" w:rsidRDefault="00CE1F6B" w:rsidP="00CE1F6B">
      <w:pPr>
        <w:numPr>
          <w:ilvl w:val="1"/>
          <w:numId w:val="8"/>
        </w:numPr>
        <w:rPr>
          <w:sz w:val="20"/>
          <w:szCs w:val="20"/>
        </w:rPr>
      </w:pPr>
      <w:r w:rsidRPr="000B7A23">
        <w:rPr>
          <w:sz w:val="20"/>
          <w:szCs w:val="20"/>
        </w:rPr>
        <w:t>Duration</w:t>
      </w:r>
    </w:p>
    <w:p w14:paraId="677FABCD" w14:textId="6060AE19" w:rsidR="005B5E1B" w:rsidRPr="00FD6896" w:rsidRDefault="00CE1F6B" w:rsidP="005B5E1B">
      <w:pPr>
        <w:numPr>
          <w:ilvl w:val="2"/>
          <w:numId w:val="8"/>
        </w:numPr>
        <w:rPr>
          <w:sz w:val="20"/>
          <w:szCs w:val="20"/>
        </w:rPr>
      </w:pPr>
      <w:r w:rsidRPr="000B7A23">
        <w:rPr>
          <w:sz w:val="20"/>
          <w:szCs w:val="20"/>
        </w:rPr>
        <w:t>Not perpetual, have</w:t>
      </w:r>
      <w:r w:rsidRPr="00FD6896">
        <w:rPr>
          <w:sz w:val="20"/>
          <w:szCs w:val="20"/>
        </w:rPr>
        <w:t xml:space="preserve"> dissolution process</w:t>
      </w:r>
      <w:r w:rsidR="005B5E1B" w:rsidRPr="00FD6896">
        <w:rPr>
          <w:sz w:val="20"/>
          <w:szCs w:val="20"/>
        </w:rPr>
        <w:t>.</w:t>
      </w:r>
    </w:p>
    <w:p w14:paraId="0B5E8E9F" w14:textId="77777777" w:rsidR="00FA5233" w:rsidRPr="00FD6896" w:rsidRDefault="00FA5233" w:rsidP="00FA5233">
      <w:pPr>
        <w:numPr>
          <w:ilvl w:val="0"/>
          <w:numId w:val="8"/>
        </w:numPr>
        <w:rPr>
          <w:sz w:val="20"/>
          <w:szCs w:val="20"/>
        </w:rPr>
      </w:pPr>
      <w:r w:rsidRPr="00FD6896">
        <w:rPr>
          <w:sz w:val="20"/>
          <w:szCs w:val="20"/>
        </w:rPr>
        <w:t>Corporations</w:t>
      </w:r>
    </w:p>
    <w:p w14:paraId="03064CD7" w14:textId="620A9248" w:rsidR="00837CA4" w:rsidRPr="00FD6896" w:rsidRDefault="00837CA4" w:rsidP="00837CA4">
      <w:pPr>
        <w:numPr>
          <w:ilvl w:val="1"/>
          <w:numId w:val="8"/>
        </w:numPr>
        <w:rPr>
          <w:sz w:val="20"/>
          <w:szCs w:val="20"/>
        </w:rPr>
      </w:pPr>
      <w:r w:rsidRPr="00FD6896">
        <w:rPr>
          <w:sz w:val="20"/>
          <w:szCs w:val="20"/>
        </w:rPr>
        <w:t>How to form a corporation</w:t>
      </w:r>
    </w:p>
    <w:p w14:paraId="23BE9944" w14:textId="2C6DB1A9" w:rsidR="00837CA4" w:rsidRPr="00FD6896" w:rsidRDefault="00837CA4" w:rsidP="00837CA4">
      <w:pPr>
        <w:numPr>
          <w:ilvl w:val="2"/>
          <w:numId w:val="8"/>
        </w:numPr>
        <w:rPr>
          <w:sz w:val="20"/>
          <w:szCs w:val="20"/>
        </w:rPr>
      </w:pPr>
      <w:r w:rsidRPr="00FD6896">
        <w:rPr>
          <w:sz w:val="20"/>
          <w:szCs w:val="20"/>
        </w:rPr>
        <w:t>Promotional Activity -&gt; Raise capital &amp; form a contract</w:t>
      </w:r>
    </w:p>
    <w:p w14:paraId="4A9AB710" w14:textId="074579DD" w:rsidR="00837CA4" w:rsidRPr="00FD6896" w:rsidRDefault="00837CA4" w:rsidP="00837CA4">
      <w:pPr>
        <w:numPr>
          <w:ilvl w:val="2"/>
          <w:numId w:val="8"/>
        </w:numPr>
        <w:rPr>
          <w:sz w:val="20"/>
          <w:szCs w:val="20"/>
        </w:rPr>
      </w:pPr>
      <w:r w:rsidRPr="00FD6896">
        <w:rPr>
          <w:sz w:val="20"/>
          <w:szCs w:val="20"/>
        </w:rPr>
        <w:t>Incorporation Phase -&gt; Select State of Incorporation, Secure a corporate name, articles of incorporation, directors are elected or ratified, corporation bylaws are elected, and shares are then issued.</w:t>
      </w:r>
    </w:p>
    <w:p w14:paraId="5B9468A7" w14:textId="73228D15" w:rsidR="005B5E1B" w:rsidRPr="00FD6896" w:rsidRDefault="005B5E1B" w:rsidP="00037B77">
      <w:pPr>
        <w:numPr>
          <w:ilvl w:val="1"/>
          <w:numId w:val="8"/>
        </w:numPr>
        <w:rPr>
          <w:sz w:val="20"/>
          <w:szCs w:val="20"/>
        </w:rPr>
      </w:pPr>
      <w:r w:rsidRPr="00FD6896">
        <w:rPr>
          <w:sz w:val="20"/>
          <w:szCs w:val="20"/>
        </w:rPr>
        <w:t>Liability</w:t>
      </w:r>
    </w:p>
    <w:p w14:paraId="610E0D56" w14:textId="302F3EED" w:rsidR="005B5E1B" w:rsidRPr="00FD6896" w:rsidRDefault="005B5E1B" w:rsidP="005B5E1B">
      <w:pPr>
        <w:numPr>
          <w:ilvl w:val="2"/>
          <w:numId w:val="8"/>
        </w:numPr>
        <w:rPr>
          <w:sz w:val="20"/>
          <w:szCs w:val="20"/>
        </w:rPr>
      </w:pPr>
      <w:r w:rsidRPr="00FD6896">
        <w:rPr>
          <w:sz w:val="20"/>
          <w:szCs w:val="20"/>
        </w:rPr>
        <w:t>Limited to the amount the investor ponies up.</w:t>
      </w:r>
    </w:p>
    <w:p w14:paraId="2341D904" w14:textId="21E6FA6E" w:rsidR="005B5E1B" w:rsidRPr="00FD6896" w:rsidRDefault="005B5E1B" w:rsidP="005B5E1B">
      <w:pPr>
        <w:numPr>
          <w:ilvl w:val="2"/>
          <w:numId w:val="8"/>
        </w:numPr>
        <w:rPr>
          <w:sz w:val="20"/>
          <w:szCs w:val="20"/>
        </w:rPr>
      </w:pPr>
      <w:r w:rsidRPr="00FD6896">
        <w:rPr>
          <w:sz w:val="20"/>
          <w:szCs w:val="20"/>
        </w:rPr>
        <w:t>Exceptions</w:t>
      </w:r>
    </w:p>
    <w:p w14:paraId="1F8DE716" w14:textId="1A857571" w:rsidR="005B5E1B" w:rsidRPr="00FD6896" w:rsidRDefault="00440503" w:rsidP="005B5E1B">
      <w:pPr>
        <w:numPr>
          <w:ilvl w:val="3"/>
          <w:numId w:val="8"/>
        </w:numPr>
        <w:rPr>
          <w:sz w:val="20"/>
          <w:szCs w:val="20"/>
        </w:rPr>
      </w:pPr>
      <w:r w:rsidRPr="00FD6896">
        <w:rPr>
          <w:sz w:val="20"/>
          <w:szCs w:val="20"/>
        </w:rPr>
        <w:t>If the shareholder signs to be a guarantor for a loan.</w:t>
      </w:r>
    </w:p>
    <w:p w14:paraId="6DBD8432" w14:textId="4ED4BFC0" w:rsidR="00440503" w:rsidRPr="00FD6896" w:rsidRDefault="00440503" w:rsidP="005B5E1B">
      <w:pPr>
        <w:numPr>
          <w:ilvl w:val="3"/>
          <w:numId w:val="8"/>
        </w:numPr>
        <w:rPr>
          <w:sz w:val="20"/>
          <w:szCs w:val="20"/>
        </w:rPr>
      </w:pPr>
      <w:r w:rsidRPr="00FD6896">
        <w:rPr>
          <w:sz w:val="20"/>
          <w:szCs w:val="20"/>
        </w:rPr>
        <w:t>A shareholder can also be liable if any of the following four exist</w:t>
      </w:r>
    </w:p>
    <w:p w14:paraId="0173B433" w14:textId="1D28A0A9" w:rsidR="00440503" w:rsidRPr="00FD6896" w:rsidRDefault="00440503" w:rsidP="00440503">
      <w:pPr>
        <w:numPr>
          <w:ilvl w:val="4"/>
          <w:numId w:val="8"/>
        </w:numPr>
        <w:rPr>
          <w:sz w:val="20"/>
          <w:szCs w:val="20"/>
        </w:rPr>
      </w:pPr>
      <w:r w:rsidRPr="00FD6896">
        <w:rPr>
          <w:sz w:val="20"/>
          <w:szCs w:val="20"/>
        </w:rPr>
        <w:t>Corporation is found to be undercapitalized.</w:t>
      </w:r>
    </w:p>
    <w:p w14:paraId="52CCFD92" w14:textId="5FC58C3C" w:rsidR="00440503" w:rsidRPr="00FD6896" w:rsidRDefault="00440503" w:rsidP="00440503">
      <w:pPr>
        <w:numPr>
          <w:ilvl w:val="4"/>
          <w:numId w:val="8"/>
        </w:numPr>
        <w:rPr>
          <w:sz w:val="20"/>
          <w:szCs w:val="20"/>
        </w:rPr>
      </w:pPr>
      <w:r w:rsidRPr="00FD6896">
        <w:rPr>
          <w:sz w:val="20"/>
          <w:szCs w:val="20"/>
        </w:rPr>
        <w:t>Corporate assets are used for personal use.</w:t>
      </w:r>
    </w:p>
    <w:p w14:paraId="3AA825F9" w14:textId="300D7386" w:rsidR="00440503" w:rsidRPr="00FD6896" w:rsidRDefault="00440503" w:rsidP="00440503">
      <w:pPr>
        <w:numPr>
          <w:ilvl w:val="4"/>
          <w:numId w:val="8"/>
        </w:numPr>
        <w:rPr>
          <w:sz w:val="20"/>
          <w:szCs w:val="20"/>
        </w:rPr>
      </w:pPr>
      <w:r w:rsidRPr="00FD6896">
        <w:rPr>
          <w:sz w:val="20"/>
          <w:szCs w:val="20"/>
        </w:rPr>
        <w:t>Corporate records are not maintained.</w:t>
      </w:r>
    </w:p>
    <w:p w14:paraId="38A1BE47" w14:textId="12C39919" w:rsidR="00440503" w:rsidRPr="00FD6896" w:rsidRDefault="00440503" w:rsidP="00440503">
      <w:pPr>
        <w:numPr>
          <w:ilvl w:val="4"/>
          <w:numId w:val="8"/>
        </w:numPr>
        <w:rPr>
          <w:sz w:val="20"/>
          <w:szCs w:val="20"/>
        </w:rPr>
      </w:pPr>
      <w:r w:rsidRPr="00FD6896">
        <w:rPr>
          <w:sz w:val="20"/>
          <w:szCs w:val="20"/>
        </w:rPr>
        <w:t xml:space="preserve">Personal assets are comingled. </w:t>
      </w:r>
    </w:p>
    <w:p w14:paraId="2F7E139F" w14:textId="2F80BD3B" w:rsidR="00440503" w:rsidRPr="00FD6896" w:rsidRDefault="00440503" w:rsidP="00440503">
      <w:pPr>
        <w:numPr>
          <w:ilvl w:val="1"/>
          <w:numId w:val="8"/>
        </w:numPr>
        <w:rPr>
          <w:sz w:val="20"/>
          <w:szCs w:val="20"/>
        </w:rPr>
      </w:pPr>
      <w:r w:rsidRPr="00FD6896">
        <w:rPr>
          <w:sz w:val="20"/>
          <w:szCs w:val="20"/>
        </w:rPr>
        <w:t>Management</w:t>
      </w:r>
    </w:p>
    <w:p w14:paraId="74D521DB" w14:textId="00BFF070" w:rsidR="00440503" w:rsidRPr="00FD6896" w:rsidRDefault="00440503" w:rsidP="00440503">
      <w:pPr>
        <w:numPr>
          <w:ilvl w:val="2"/>
          <w:numId w:val="8"/>
        </w:numPr>
        <w:rPr>
          <w:sz w:val="20"/>
          <w:szCs w:val="20"/>
        </w:rPr>
      </w:pPr>
      <w:r w:rsidRPr="00FD6896">
        <w:rPr>
          <w:sz w:val="20"/>
          <w:szCs w:val="20"/>
        </w:rPr>
        <w:t>Must have an annual shareholders meeting to elect new board of directors.</w:t>
      </w:r>
    </w:p>
    <w:p w14:paraId="78E83ED9" w14:textId="62A549D2" w:rsidR="00440503" w:rsidRPr="00FD6896" w:rsidRDefault="00440503" w:rsidP="00440503">
      <w:pPr>
        <w:numPr>
          <w:ilvl w:val="2"/>
          <w:numId w:val="8"/>
        </w:numPr>
        <w:rPr>
          <w:sz w:val="20"/>
          <w:szCs w:val="20"/>
        </w:rPr>
      </w:pPr>
      <w:r w:rsidRPr="00FD6896">
        <w:rPr>
          <w:sz w:val="20"/>
          <w:szCs w:val="20"/>
        </w:rPr>
        <w:t>Preemptive rights is a contractual right to acquire certain property newly coming into existence before it can be offered to any other person or entity.</w:t>
      </w:r>
    </w:p>
    <w:p w14:paraId="0FDB1445" w14:textId="01FCC7E7" w:rsidR="00440503" w:rsidRPr="00FD6896" w:rsidRDefault="00440503" w:rsidP="00440503">
      <w:pPr>
        <w:numPr>
          <w:ilvl w:val="1"/>
          <w:numId w:val="8"/>
        </w:numPr>
        <w:rPr>
          <w:sz w:val="20"/>
          <w:szCs w:val="20"/>
        </w:rPr>
      </w:pPr>
      <w:r w:rsidRPr="00FD6896">
        <w:rPr>
          <w:sz w:val="20"/>
          <w:szCs w:val="20"/>
        </w:rPr>
        <w:t>Profit</w:t>
      </w:r>
    </w:p>
    <w:p w14:paraId="7A0DE450" w14:textId="29341AAD" w:rsidR="00440503" w:rsidRPr="00FD6896" w:rsidRDefault="00440503" w:rsidP="00440503">
      <w:pPr>
        <w:numPr>
          <w:ilvl w:val="2"/>
          <w:numId w:val="8"/>
        </w:numPr>
        <w:rPr>
          <w:sz w:val="20"/>
          <w:szCs w:val="20"/>
        </w:rPr>
      </w:pPr>
      <w:r w:rsidRPr="00FD6896">
        <w:rPr>
          <w:sz w:val="20"/>
          <w:szCs w:val="20"/>
        </w:rPr>
        <w:t>Shareholders have no right to profit, rather to the corporations equity.</w:t>
      </w:r>
    </w:p>
    <w:p w14:paraId="598D9FB0" w14:textId="6FEF72CA" w:rsidR="00440503" w:rsidRPr="00FD6896" w:rsidRDefault="00440503" w:rsidP="00440503">
      <w:pPr>
        <w:numPr>
          <w:ilvl w:val="1"/>
          <w:numId w:val="8"/>
        </w:numPr>
        <w:rPr>
          <w:sz w:val="20"/>
          <w:szCs w:val="20"/>
        </w:rPr>
      </w:pPr>
      <w:r w:rsidRPr="00FD6896">
        <w:rPr>
          <w:sz w:val="20"/>
          <w:szCs w:val="20"/>
        </w:rPr>
        <w:t>Tax</w:t>
      </w:r>
    </w:p>
    <w:p w14:paraId="4EF0335E" w14:textId="1C0D98CB" w:rsidR="00440503" w:rsidRPr="00FD6896" w:rsidRDefault="00440503" w:rsidP="00440503">
      <w:pPr>
        <w:numPr>
          <w:ilvl w:val="2"/>
          <w:numId w:val="8"/>
        </w:numPr>
        <w:rPr>
          <w:sz w:val="20"/>
          <w:szCs w:val="20"/>
        </w:rPr>
      </w:pPr>
      <w:r w:rsidRPr="00FD6896">
        <w:rPr>
          <w:sz w:val="20"/>
          <w:szCs w:val="20"/>
        </w:rPr>
        <w:t>Taxable income is taxed at the corporate level. Dividends can then be distributed and re-taxed at the shareholder level.</w:t>
      </w:r>
    </w:p>
    <w:p w14:paraId="5013A0D3" w14:textId="5B31F55D" w:rsidR="00440503" w:rsidRPr="00FD6896" w:rsidRDefault="00440503" w:rsidP="00440503">
      <w:pPr>
        <w:numPr>
          <w:ilvl w:val="2"/>
          <w:numId w:val="8"/>
        </w:numPr>
        <w:rPr>
          <w:sz w:val="20"/>
          <w:szCs w:val="20"/>
        </w:rPr>
      </w:pPr>
      <w:r w:rsidRPr="00FD6896">
        <w:rPr>
          <w:sz w:val="20"/>
          <w:szCs w:val="20"/>
        </w:rPr>
        <w:t>S Election -&gt; Taxed like a partnership and treated as a flow through entity.</w:t>
      </w:r>
    </w:p>
    <w:p w14:paraId="50AB6AED" w14:textId="390BDD0B" w:rsidR="00440503" w:rsidRPr="00FD6896" w:rsidRDefault="00440503" w:rsidP="00440503">
      <w:pPr>
        <w:numPr>
          <w:ilvl w:val="1"/>
          <w:numId w:val="8"/>
        </w:numPr>
        <w:rPr>
          <w:sz w:val="20"/>
          <w:szCs w:val="20"/>
        </w:rPr>
      </w:pPr>
      <w:r w:rsidRPr="00FD6896">
        <w:rPr>
          <w:sz w:val="20"/>
          <w:szCs w:val="20"/>
        </w:rPr>
        <w:t>Duration</w:t>
      </w:r>
    </w:p>
    <w:p w14:paraId="269EE6E0" w14:textId="172BB548" w:rsidR="00440503" w:rsidRPr="00FD6896" w:rsidRDefault="00440503" w:rsidP="00440503">
      <w:pPr>
        <w:numPr>
          <w:ilvl w:val="2"/>
          <w:numId w:val="8"/>
        </w:numPr>
        <w:rPr>
          <w:sz w:val="20"/>
          <w:szCs w:val="20"/>
        </w:rPr>
      </w:pPr>
      <w:r w:rsidRPr="00FD6896">
        <w:rPr>
          <w:sz w:val="20"/>
          <w:szCs w:val="20"/>
        </w:rPr>
        <w:t>Indefinite.</w:t>
      </w:r>
    </w:p>
    <w:sectPr w:rsidR="00440503" w:rsidRPr="00FD6896"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10F11" w14:textId="77777777" w:rsidR="00B651BE" w:rsidRDefault="00B651BE" w:rsidP="00037B77">
      <w:r>
        <w:separator/>
      </w:r>
    </w:p>
  </w:endnote>
  <w:endnote w:type="continuationSeparator" w:id="0">
    <w:p w14:paraId="5DE8D853" w14:textId="77777777" w:rsidR="00B651BE" w:rsidRDefault="00B651BE" w:rsidP="0003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CD7AE" w14:textId="77777777" w:rsidR="00B651BE" w:rsidRDefault="00B651BE" w:rsidP="00037B77">
      <w:r>
        <w:separator/>
      </w:r>
    </w:p>
  </w:footnote>
  <w:footnote w:type="continuationSeparator" w:id="0">
    <w:p w14:paraId="2EF87EC3" w14:textId="77777777" w:rsidR="00B651BE" w:rsidRDefault="00B651BE" w:rsidP="00037B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25221"/>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B00418"/>
    <w:multiLevelType w:val="hybridMultilevel"/>
    <w:tmpl w:val="B2248D5A"/>
    <w:lvl w:ilvl="0" w:tplc="882A383A">
      <w:start w:val="1"/>
      <w:numFmt w:val="upperRoman"/>
      <w:lvlText w:val="%1."/>
      <w:lvlJc w:val="left"/>
      <w:pPr>
        <w:tabs>
          <w:tab w:val="num" w:pos="1080"/>
        </w:tabs>
        <w:ind w:left="1080" w:hanging="720"/>
      </w:pPr>
      <w:rPr>
        <w:rFonts w:hint="default"/>
      </w:rPr>
    </w:lvl>
    <w:lvl w:ilvl="1" w:tplc="52F4AB06">
      <w:start w:val="1"/>
      <w:numFmt w:val="upperLetter"/>
      <w:lvlText w:val="%2."/>
      <w:lvlJc w:val="left"/>
      <w:pPr>
        <w:tabs>
          <w:tab w:val="num" w:pos="1440"/>
        </w:tabs>
        <w:ind w:left="1440" w:hanging="360"/>
      </w:pPr>
      <w:rPr>
        <w:rFonts w:hint="default"/>
      </w:rPr>
    </w:lvl>
    <w:lvl w:ilvl="2" w:tplc="17A46854">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A72B1A"/>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F4312E"/>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BC5A90"/>
    <w:multiLevelType w:val="hybridMultilevel"/>
    <w:tmpl w:val="0E88E8DC"/>
    <w:lvl w:ilvl="0" w:tplc="8CC6F8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20A29"/>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AF915BB"/>
    <w:multiLevelType w:val="hybridMultilevel"/>
    <w:tmpl w:val="C8C4AAE2"/>
    <w:lvl w:ilvl="0" w:tplc="429008FA">
      <w:start w:val="1"/>
      <w:numFmt w:val="upperRoman"/>
      <w:lvlText w:val="%1."/>
      <w:lvlJc w:val="left"/>
      <w:pPr>
        <w:tabs>
          <w:tab w:val="num" w:pos="1080"/>
        </w:tabs>
        <w:ind w:left="1080" w:hanging="720"/>
      </w:pPr>
      <w:rPr>
        <w:rFonts w:hint="default"/>
      </w:rPr>
    </w:lvl>
    <w:lvl w:ilvl="1" w:tplc="397CB97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C54EA2"/>
    <w:multiLevelType w:val="hybridMultilevel"/>
    <w:tmpl w:val="8F3E9F02"/>
    <w:lvl w:ilvl="0" w:tplc="E35E50C2">
      <w:start w:val="1"/>
      <w:numFmt w:val="upperRoman"/>
      <w:lvlText w:val="%1."/>
      <w:lvlJc w:val="left"/>
      <w:pPr>
        <w:tabs>
          <w:tab w:val="num" w:pos="1080"/>
        </w:tabs>
        <w:ind w:left="1080" w:hanging="720"/>
      </w:pPr>
      <w:rPr>
        <w:rFonts w:hint="default"/>
      </w:rPr>
    </w:lvl>
    <w:lvl w:ilvl="1" w:tplc="D658879A">
      <w:start w:val="1"/>
      <w:numFmt w:val="upperLetter"/>
      <w:lvlText w:val="%2."/>
      <w:lvlJc w:val="left"/>
      <w:pPr>
        <w:tabs>
          <w:tab w:val="num" w:pos="1440"/>
        </w:tabs>
        <w:ind w:left="1440" w:hanging="360"/>
      </w:pPr>
      <w:rPr>
        <w:rFonts w:hint="default"/>
      </w:rPr>
    </w:lvl>
    <w:lvl w:ilvl="2" w:tplc="9EFCA522">
      <w:start w:val="1"/>
      <w:numFmt w:val="decimal"/>
      <w:lvlText w:val="%3."/>
      <w:lvlJc w:val="left"/>
      <w:pPr>
        <w:tabs>
          <w:tab w:val="num" w:pos="2340"/>
        </w:tabs>
        <w:ind w:left="2340" w:hanging="360"/>
      </w:pPr>
      <w:rPr>
        <w:rFonts w:hint="default"/>
      </w:rPr>
    </w:lvl>
    <w:lvl w:ilvl="3" w:tplc="B2E4678E">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1726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21D6E7F"/>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7B756D9"/>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9A0414"/>
    <w:multiLevelType w:val="hybridMultilevel"/>
    <w:tmpl w:val="50D0AF10"/>
    <w:lvl w:ilvl="0" w:tplc="1B44733E">
      <w:start w:val="1"/>
      <w:numFmt w:val="upperRoman"/>
      <w:lvlText w:val="%1."/>
      <w:lvlJc w:val="left"/>
      <w:pPr>
        <w:tabs>
          <w:tab w:val="num" w:pos="1080"/>
        </w:tabs>
        <w:ind w:left="1080" w:hanging="720"/>
      </w:pPr>
      <w:rPr>
        <w:rFonts w:hint="default"/>
      </w:rPr>
    </w:lvl>
    <w:lvl w:ilvl="1" w:tplc="6CF8D552">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E50F5C"/>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F32F26"/>
    <w:multiLevelType w:val="hybridMultilevel"/>
    <w:tmpl w:val="447244DC"/>
    <w:lvl w:ilvl="0" w:tplc="0DD85CE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F6B883FC">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C76AA0"/>
    <w:multiLevelType w:val="hybridMultilevel"/>
    <w:tmpl w:val="9BCA2F8E"/>
    <w:lvl w:ilvl="0" w:tplc="882A383A">
      <w:start w:val="1"/>
      <w:numFmt w:val="upperRoman"/>
      <w:lvlText w:val="%1."/>
      <w:lvlJc w:val="left"/>
      <w:pPr>
        <w:tabs>
          <w:tab w:val="num" w:pos="1080"/>
        </w:tabs>
        <w:ind w:left="1080" w:hanging="720"/>
      </w:pPr>
      <w:rPr>
        <w:rFonts w:hint="default"/>
      </w:rPr>
    </w:lvl>
    <w:lvl w:ilvl="1" w:tplc="52F4AB06">
      <w:start w:val="1"/>
      <w:numFmt w:val="upperLetter"/>
      <w:lvlText w:val="%2."/>
      <w:lvlJc w:val="left"/>
      <w:pPr>
        <w:tabs>
          <w:tab w:val="num" w:pos="1440"/>
        </w:tabs>
        <w:ind w:left="1440" w:hanging="360"/>
      </w:pPr>
      <w:rPr>
        <w:rFonts w:hint="default"/>
      </w:rPr>
    </w:lvl>
    <w:lvl w:ilvl="2" w:tplc="17A46854">
      <w:start w:val="1"/>
      <w:numFmt w:val="low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69003F"/>
    <w:multiLevelType w:val="hybridMultilevel"/>
    <w:tmpl w:val="9BCA2F8E"/>
    <w:lvl w:ilvl="0" w:tplc="882A383A">
      <w:start w:val="1"/>
      <w:numFmt w:val="upperRoman"/>
      <w:lvlText w:val="%1."/>
      <w:lvlJc w:val="left"/>
      <w:pPr>
        <w:tabs>
          <w:tab w:val="num" w:pos="1080"/>
        </w:tabs>
        <w:ind w:left="1080" w:hanging="720"/>
      </w:pPr>
      <w:rPr>
        <w:rFonts w:hint="default"/>
      </w:rPr>
    </w:lvl>
    <w:lvl w:ilvl="1" w:tplc="52F4AB06">
      <w:start w:val="1"/>
      <w:numFmt w:val="upperLetter"/>
      <w:lvlText w:val="%2."/>
      <w:lvlJc w:val="left"/>
      <w:pPr>
        <w:tabs>
          <w:tab w:val="num" w:pos="1440"/>
        </w:tabs>
        <w:ind w:left="1440" w:hanging="360"/>
      </w:pPr>
      <w:rPr>
        <w:rFonts w:hint="default"/>
      </w:rPr>
    </w:lvl>
    <w:lvl w:ilvl="2" w:tplc="17A46854">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976CAE"/>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1E027E"/>
    <w:multiLevelType w:val="hybridMultilevel"/>
    <w:tmpl w:val="70A01FA0"/>
    <w:lvl w:ilvl="0" w:tplc="144E3F08">
      <w:start w:val="1"/>
      <w:numFmt w:val="upperRoman"/>
      <w:lvlText w:val="%1."/>
      <w:lvlJc w:val="left"/>
      <w:pPr>
        <w:tabs>
          <w:tab w:val="num" w:pos="1080"/>
        </w:tabs>
        <w:ind w:left="1080" w:hanging="720"/>
      </w:pPr>
      <w:rPr>
        <w:rFonts w:hint="default"/>
      </w:rPr>
    </w:lvl>
    <w:lvl w:ilvl="1" w:tplc="96E6A1EE">
      <w:start w:val="1"/>
      <w:numFmt w:val="upperLetter"/>
      <w:lvlText w:val="%2."/>
      <w:lvlJc w:val="left"/>
      <w:pPr>
        <w:tabs>
          <w:tab w:val="num" w:pos="1440"/>
        </w:tabs>
        <w:ind w:left="1440" w:hanging="360"/>
      </w:pPr>
      <w:rPr>
        <w:rFonts w:hint="default"/>
      </w:rPr>
    </w:lvl>
    <w:lvl w:ilvl="2" w:tplc="8B081F82">
      <w:start w:val="1"/>
      <w:numFmt w:val="decimal"/>
      <w:lvlText w:val="%3."/>
      <w:lvlJc w:val="left"/>
      <w:pPr>
        <w:tabs>
          <w:tab w:val="num" w:pos="2340"/>
        </w:tabs>
        <w:ind w:left="2340" w:hanging="360"/>
      </w:pPr>
      <w:rPr>
        <w:rFonts w:hint="default"/>
      </w:rPr>
    </w:lvl>
    <w:lvl w:ilvl="3" w:tplc="1B724C52">
      <w:start w:val="1"/>
      <w:numFmt w:val="lowerLetter"/>
      <w:lvlText w:val="%4."/>
      <w:lvlJc w:val="left"/>
      <w:pPr>
        <w:tabs>
          <w:tab w:val="num" w:pos="2880"/>
        </w:tabs>
        <w:ind w:left="2880" w:hanging="360"/>
      </w:pPr>
      <w:rPr>
        <w:rFonts w:hint="default"/>
      </w:rPr>
    </w:lvl>
    <w:lvl w:ilvl="4" w:tplc="9CC25C42">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1"/>
  </w:num>
  <w:num w:numId="3">
    <w:abstractNumId w:val="1"/>
  </w:num>
  <w:num w:numId="4">
    <w:abstractNumId w:val="9"/>
  </w:num>
  <w:num w:numId="5">
    <w:abstractNumId w:val="7"/>
  </w:num>
  <w:num w:numId="6">
    <w:abstractNumId w:val="6"/>
  </w:num>
  <w:num w:numId="7">
    <w:abstractNumId w:val="13"/>
  </w:num>
  <w:num w:numId="8">
    <w:abstractNumId w:val="4"/>
  </w:num>
  <w:num w:numId="9">
    <w:abstractNumId w:val="14"/>
  </w:num>
  <w:num w:numId="10">
    <w:abstractNumId w:val="15"/>
  </w:num>
  <w:num w:numId="11">
    <w:abstractNumId w:val="3"/>
  </w:num>
  <w:num w:numId="12">
    <w:abstractNumId w:val="12"/>
  </w:num>
  <w:num w:numId="13">
    <w:abstractNumId w:val="17"/>
  </w:num>
  <w:num w:numId="14">
    <w:abstractNumId w:val="10"/>
  </w:num>
  <w:num w:numId="15">
    <w:abstractNumId w:val="0"/>
  </w:num>
  <w:num w:numId="16">
    <w:abstractNumId w:val="16"/>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77"/>
    <w:rsid w:val="00001D7C"/>
    <w:rsid w:val="000041A3"/>
    <w:rsid w:val="00037B77"/>
    <w:rsid w:val="000B7A23"/>
    <w:rsid w:val="000D6071"/>
    <w:rsid w:val="000E6B1A"/>
    <w:rsid w:val="00116CA5"/>
    <w:rsid w:val="00130843"/>
    <w:rsid w:val="001E446C"/>
    <w:rsid w:val="00203BFC"/>
    <w:rsid w:val="00223353"/>
    <w:rsid w:val="00266B5E"/>
    <w:rsid w:val="00276F8D"/>
    <w:rsid w:val="0030230C"/>
    <w:rsid w:val="00380600"/>
    <w:rsid w:val="003B0C02"/>
    <w:rsid w:val="003B1E82"/>
    <w:rsid w:val="003B2F41"/>
    <w:rsid w:val="00425916"/>
    <w:rsid w:val="00440503"/>
    <w:rsid w:val="004628E8"/>
    <w:rsid w:val="004D36C8"/>
    <w:rsid w:val="00556A7B"/>
    <w:rsid w:val="005A5731"/>
    <w:rsid w:val="005A7F44"/>
    <w:rsid w:val="005B5E1B"/>
    <w:rsid w:val="00606D9C"/>
    <w:rsid w:val="00626E6D"/>
    <w:rsid w:val="006348C2"/>
    <w:rsid w:val="00695A4F"/>
    <w:rsid w:val="0069628E"/>
    <w:rsid w:val="006A093D"/>
    <w:rsid w:val="006D5651"/>
    <w:rsid w:val="006F400E"/>
    <w:rsid w:val="007A7E28"/>
    <w:rsid w:val="007B0C6D"/>
    <w:rsid w:val="007B7C7A"/>
    <w:rsid w:val="007E7A6A"/>
    <w:rsid w:val="00806CA1"/>
    <w:rsid w:val="00822263"/>
    <w:rsid w:val="00837CA4"/>
    <w:rsid w:val="0091675B"/>
    <w:rsid w:val="009770A9"/>
    <w:rsid w:val="00AE07FA"/>
    <w:rsid w:val="00B03642"/>
    <w:rsid w:val="00B17D12"/>
    <w:rsid w:val="00B2637F"/>
    <w:rsid w:val="00B651BE"/>
    <w:rsid w:val="00BB781A"/>
    <w:rsid w:val="00C7156A"/>
    <w:rsid w:val="00C80DEE"/>
    <w:rsid w:val="00CC09D5"/>
    <w:rsid w:val="00CE1F6B"/>
    <w:rsid w:val="00D02678"/>
    <w:rsid w:val="00DD544C"/>
    <w:rsid w:val="00E21E51"/>
    <w:rsid w:val="00ED2882"/>
    <w:rsid w:val="00F301BF"/>
    <w:rsid w:val="00FA5233"/>
    <w:rsid w:val="00FB257C"/>
    <w:rsid w:val="00FD0D22"/>
    <w:rsid w:val="00FD6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FC8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7B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37B77"/>
    <w:pPr>
      <w:ind w:left="720"/>
      <w:contextualSpacing/>
    </w:pPr>
  </w:style>
  <w:style w:type="paragraph" w:styleId="Header">
    <w:name w:val="header"/>
    <w:basedOn w:val="Normal"/>
    <w:link w:val="HeaderChar"/>
    <w:uiPriority w:val="99"/>
    <w:unhideWhenUsed/>
    <w:rsid w:val="00037B77"/>
    <w:pPr>
      <w:tabs>
        <w:tab w:val="center" w:pos="4320"/>
        <w:tab w:val="right" w:pos="8640"/>
      </w:tabs>
    </w:pPr>
  </w:style>
  <w:style w:type="character" w:customStyle="1" w:styleId="HeaderChar">
    <w:name w:val="Header Char"/>
    <w:basedOn w:val="DefaultParagraphFont"/>
    <w:link w:val="Header"/>
    <w:uiPriority w:val="99"/>
    <w:rsid w:val="00037B77"/>
  </w:style>
  <w:style w:type="paragraph" w:styleId="Footer">
    <w:name w:val="footer"/>
    <w:basedOn w:val="Normal"/>
    <w:link w:val="FooterChar"/>
    <w:uiPriority w:val="99"/>
    <w:unhideWhenUsed/>
    <w:rsid w:val="00037B77"/>
    <w:pPr>
      <w:tabs>
        <w:tab w:val="center" w:pos="4320"/>
        <w:tab w:val="right" w:pos="8640"/>
      </w:tabs>
    </w:pPr>
  </w:style>
  <w:style w:type="character" w:customStyle="1" w:styleId="FooterChar">
    <w:name w:val="Footer Char"/>
    <w:basedOn w:val="DefaultParagraphFont"/>
    <w:link w:val="Footer"/>
    <w:uiPriority w:val="99"/>
    <w:rsid w:val="00037B77"/>
  </w:style>
  <w:style w:type="character" w:customStyle="1" w:styleId="Heading2Char">
    <w:name w:val="Heading 2 Char"/>
    <w:basedOn w:val="DefaultParagraphFont"/>
    <w:link w:val="Heading2"/>
    <w:uiPriority w:val="9"/>
    <w:rsid w:val="00037B7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0230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B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7B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37B77"/>
    <w:pPr>
      <w:ind w:left="720"/>
      <w:contextualSpacing/>
    </w:pPr>
  </w:style>
  <w:style w:type="paragraph" w:styleId="Header">
    <w:name w:val="header"/>
    <w:basedOn w:val="Normal"/>
    <w:link w:val="HeaderChar"/>
    <w:uiPriority w:val="99"/>
    <w:unhideWhenUsed/>
    <w:rsid w:val="00037B77"/>
    <w:pPr>
      <w:tabs>
        <w:tab w:val="center" w:pos="4320"/>
        <w:tab w:val="right" w:pos="8640"/>
      </w:tabs>
    </w:pPr>
  </w:style>
  <w:style w:type="character" w:customStyle="1" w:styleId="HeaderChar">
    <w:name w:val="Header Char"/>
    <w:basedOn w:val="DefaultParagraphFont"/>
    <w:link w:val="Header"/>
    <w:uiPriority w:val="99"/>
    <w:rsid w:val="00037B77"/>
  </w:style>
  <w:style w:type="paragraph" w:styleId="Footer">
    <w:name w:val="footer"/>
    <w:basedOn w:val="Normal"/>
    <w:link w:val="FooterChar"/>
    <w:uiPriority w:val="99"/>
    <w:unhideWhenUsed/>
    <w:rsid w:val="00037B77"/>
    <w:pPr>
      <w:tabs>
        <w:tab w:val="center" w:pos="4320"/>
        <w:tab w:val="right" w:pos="8640"/>
      </w:tabs>
    </w:pPr>
  </w:style>
  <w:style w:type="character" w:customStyle="1" w:styleId="FooterChar">
    <w:name w:val="Footer Char"/>
    <w:basedOn w:val="DefaultParagraphFont"/>
    <w:link w:val="Footer"/>
    <w:uiPriority w:val="99"/>
    <w:rsid w:val="00037B77"/>
  </w:style>
  <w:style w:type="character" w:customStyle="1" w:styleId="Heading2Char">
    <w:name w:val="Heading 2 Char"/>
    <w:basedOn w:val="DefaultParagraphFont"/>
    <w:link w:val="Heading2"/>
    <w:uiPriority w:val="9"/>
    <w:rsid w:val="00037B7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023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2535</Words>
  <Characters>14454</Characters>
  <Application>Microsoft Macintosh Word</Application>
  <DocSecurity>0</DocSecurity>
  <Lines>120</Lines>
  <Paragraphs>33</Paragraphs>
  <ScaleCrop>false</ScaleCrop>
  <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53</cp:revision>
  <dcterms:created xsi:type="dcterms:W3CDTF">2013-05-07T05:04:00Z</dcterms:created>
  <dcterms:modified xsi:type="dcterms:W3CDTF">2013-05-08T04:17:00Z</dcterms:modified>
</cp:coreProperties>
</file>