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B9E66" w14:textId="77777777" w:rsidR="00FC0E7B" w:rsidRPr="00FC0E7B" w:rsidRDefault="00FC0E7B" w:rsidP="00FC0E7B">
      <w:pPr>
        <w:shd w:val="clear" w:color="auto" w:fill="FFFFFF"/>
        <w:rPr>
          <w:rFonts w:ascii="Tahoma" w:hAnsi="Tahoma" w:cs="Tahoma"/>
          <w:color w:val="111111"/>
        </w:rPr>
      </w:pPr>
      <w:r w:rsidRPr="00FC0E7B">
        <w:rPr>
          <w:rFonts w:ascii="Times" w:hAnsi="Times" w:cs="Tahoma"/>
          <w:color w:val="111111"/>
          <w:sz w:val="20"/>
          <w:szCs w:val="20"/>
          <w:bdr w:val="none" w:sz="0" w:space="0" w:color="auto" w:frame="1"/>
        </w:rPr>
        <w:t>Email at least a paragraph describing what you propose to do in your project.  Be sure to include</w:t>
      </w:r>
      <w:r w:rsidRPr="00FC0E7B">
        <w:rPr>
          <w:rFonts w:ascii="inherit" w:hAnsi="inherit" w:cs="Tahoma"/>
          <w:color w:val="111111"/>
          <w:sz w:val="20"/>
          <w:szCs w:val="20"/>
          <w:bdr w:val="none" w:sz="0" w:space="0" w:color="auto" w:frame="1"/>
        </w:rPr>
        <w:t> </w:t>
      </w:r>
      <w:r w:rsidRPr="00FC0E7B">
        <w:rPr>
          <w:rFonts w:ascii="inherit" w:hAnsi="inherit" w:cs="Tahoma"/>
          <w:b/>
          <w:bCs/>
          <w:color w:val="111111"/>
          <w:sz w:val="20"/>
          <w:szCs w:val="20"/>
          <w:bdr w:val="none" w:sz="0" w:space="0" w:color="auto" w:frame="1"/>
        </w:rPr>
        <w:t>(a)</w:t>
      </w:r>
      <w:r w:rsidRPr="00FC0E7B">
        <w:rPr>
          <w:rFonts w:ascii="inherit" w:hAnsi="inherit" w:cs="Tahoma"/>
          <w:color w:val="111111"/>
          <w:sz w:val="20"/>
          <w:szCs w:val="20"/>
          <w:bdr w:val="none" w:sz="0" w:space="0" w:color="auto" w:frame="1"/>
        </w:rPr>
        <w:t> </w:t>
      </w:r>
      <w:r w:rsidRPr="00FC0E7B">
        <w:rPr>
          <w:rFonts w:ascii="Times" w:hAnsi="Times" w:cs="Tahoma"/>
          <w:color w:val="111111"/>
          <w:sz w:val="20"/>
          <w:szCs w:val="20"/>
          <w:bdr w:val="none" w:sz="0" w:space="0" w:color="auto" w:frame="1"/>
        </w:rPr>
        <w:t>a description of the topic from our course that you'll be exploring in your project,</w:t>
      </w:r>
      <w:r w:rsidRPr="00FC0E7B">
        <w:rPr>
          <w:rFonts w:ascii="inherit" w:hAnsi="inherit" w:cs="Tahoma"/>
          <w:color w:val="111111"/>
          <w:sz w:val="20"/>
          <w:szCs w:val="20"/>
          <w:bdr w:val="none" w:sz="0" w:space="0" w:color="auto" w:frame="1"/>
        </w:rPr>
        <w:t> </w:t>
      </w:r>
      <w:r w:rsidRPr="00FC0E7B">
        <w:rPr>
          <w:rFonts w:ascii="inherit" w:hAnsi="inherit" w:cs="Tahoma"/>
          <w:b/>
          <w:bCs/>
          <w:color w:val="111111"/>
          <w:sz w:val="20"/>
          <w:szCs w:val="20"/>
          <w:bdr w:val="none" w:sz="0" w:space="0" w:color="auto" w:frame="1"/>
        </w:rPr>
        <w:t>(b)</w:t>
      </w:r>
      <w:r w:rsidRPr="00FC0E7B">
        <w:rPr>
          <w:rFonts w:ascii="inherit" w:hAnsi="inherit" w:cs="Tahoma"/>
          <w:color w:val="111111"/>
          <w:sz w:val="20"/>
          <w:szCs w:val="20"/>
          <w:bdr w:val="none" w:sz="0" w:space="0" w:color="auto" w:frame="1"/>
        </w:rPr>
        <w:t> </w:t>
      </w:r>
      <w:r w:rsidRPr="00FC0E7B">
        <w:rPr>
          <w:rFonts w:ascii="Times" w:hAnsi="Times" w:cs="Tahoma"/>
          <w:color w:val="111111"/>
          <w:sz w:val="20"/>
          <w:szCs w:val="20"/>
          <w:bdr w:val="none" w:sz="0" w:space="0" w:color="auto" w:frame="1"/>
        </w:rPr>
        <w:t xml:space="preserve">a specification of how you'd like to show off your understanding, e.g., by paper, video, </w:t>
      </w:r>
      <w:proofErr w:type="spellStart"/>
      <w:r w:rsidRPr="00FC0E7B">
        <w:rPr>
          <w:rFonts w:ascii="Times" w:hAnsi="Times" w:cs="Tahoma"/>
          <w:color w:val="111111"/>
          <w:sz w:val="20"/>
          <w:szCs w:val="20"/>
          <w:bdr w:val="none" w:sz="0" w:space="0" w:color="auto" w:frame="1"/>
        </w:rPr>
        <w:t>powerpoint</w:t>
      </w:r>
      <w:proofErr w:type="spellEnd"/>
      <w:r w:rsidRPr="00FC0E7B">
        <w:rPr>
          <w:rFonts w:ascii="Times" w:hAnsi="Times" w:cs="Tahoma"/>
          <w:color w:val="111111"/>
          <w:sz w:val="20"/>
          <w:szCs w:val="20"/>
          <w:bdr w:val="none" w:sz="0" w:space="0" w:color="auto" w:frame="1"/>
        </w:rPr>
        <w:t xml:space="preserve">, board-game, poster, </w:t>
      </w:r>
      <w:proofErr w:type="spellStart"/>
      <w:r w:rsidRPr="00FC0E7B">
        <w:rPr>
          <w:rFonts w:ascii="Times" w:hAnsi="Times" w:cs="Tahoma"/>
          <w:color w:val="111111"/>
          <w:sz w:val="20"/>
          <w:szCs w:val="20"/>
          <w:bdr w:val="none" w:sz="0" w:space="0" w:color="auto" w:frame="1"/>
        </w:rPr>
        <w:t>etc</w:t>
      </w:r>
      <w:proofErr w:type="spellEnd"/>
      <w:proofErr w:type="gramStart"/>
      <w:r w:rsidRPr="00FC0E7B">
        <w:rPr>
          <w:rFonts w:ascii="Times" w:hAnsi="Times" w:cs="Tahoma"/>
          <w:color w:val="111111"/>
          <w:sz w:val="20"/>
          <w:szCs w:val="20"/>
          <w:bdr w:val="none" w:sz="0" w:space="0" w:color="auto" w:frame="1"/>
        </w:rPr>
        <w:t>..</w:t>
      </w:r>
      <w:proofErr w:type="gramEnd"/>
      <w:r w:rsidRPr="00FC0E7B">
        <w:rPr>
          <w:rFonts w:ascii="Times" w:hAnsi="Times" w:cs="Tahoma"/>
          <w:color w:val="111111"/>
          <w:sz w:val="20"/>
          <w:szCs w:val="20"/>
          <w:bdr w:val="none" w:sz="0" w:space="0" w:color="auto" w:frame="1"/>
        </w:rPr>
        <w:t>.  </w:t>
      </w:r>
      <w:proofErr w:type="gramStart"/>
      <w:r w:rsidRPr="00FC0E7B">
        <w:rPr>
          <w:rFonts w:ascii="Times" w:hAnsi="Times" w:cs="Tahoma"/>
          <w:color w:val="111111"/>
          <w:sz w:val="20"/>
          <w:szCs w:val="20"/>
          <w:bdr w:val="none" w:sz="0" w:space="0" w:color="auto" w:frame="1"/>
        </w:rPr>
        <w:t>and</w:t>
      </w:r>
      <w:proofErr w:type="gramEnd"/>
      <w:r w:rsidRPr="00FC0E7B">
        <w:rPr>
          <w:rFonts w:ascii="inherit" w:hAnsi="inherit" w:cs="Tahoma"/>
          <w:color w:val="111111"/>
          <w:sz w:val="20"/>
          <w:szCs w:val="20"/>
          <w:bdr w:val="none" w:sz="0" w:space="0" w:color="auto" w:frame="1"/>
        </w:rPr>
        <w:t> </w:t>
      </w:r>
      <w:r w:rsidRPr="00FC0E7B">
        <w:rPr>
          <w:rFonts w:ascii="inherit" w:hAnsi="inherit" w:cs="Tahoma"/>
          <w:b/>
          <w:bCs/>
          <w:color w:val="111111"/>
          <w:sz w:val="20"/>
          <w:szCs w:val="20"/>
          <w:bdr w:val="none" w:sz="0" w:space="0" w:color="auto" w:frame="1"/>
        </w:rPr>
        <w:t>(c)</w:t>
      </w:r>
      <w:r w:rsidRPr="00FC0E7B">
        <w:rPr>
          <w:rFonts w:ascii="inherit" w:hAnsi="inherit" w:cs="Tahoma"/>
          <w:color w:val="111111"/>
          <w:sz w:val="20"/>
          <w:szCs w:val="20"/>
          <w:bdr w:val="none" w:sz="0" w:space="0" w:color="auto" w:frame="1"/>
        </w:rPr>
        <w:t> </w:t>
      </w:r>
      <w:r w:rsidRPr="00FC0E7B">
        <w:rPr>
          <w:rFonts w:ascii="Times" w:hAnsi="Times" w:cs="Tahoma"/>
          <w:color w:val="111111"/>
          <w:sz w:val="20"/>
          <w:szCs w:val="20"/>
          <w:bdr w:val="none" w:sz="0" w:space="0" w:color="auto" w:frame="1"/>
        </w:rPr>
        <w:t xml:space="preserve">whether you'll be working alone or with someone else, and in particular if you'd like me to help you find someone else to work with.  If you've already determined </w:t>
      </w:r>
      <w:proofErr w:type="gramStart"/>
      <w:r w:rsidRPr="00FC0E7B">
        <w:rPr>
          <w:rFonts w:ascii="Times" w:hAnsi="Times" w:cs="Tahoma"/>
          <w:color w:val="111111"/>
          <w:sz w:val="20"/>
          <w:szCs w:val="20"/>
          <w:bdr w:val="none" w:sz="0" w:space="0" w:color="auto" w:frame="1"/>
        </w:rPr>
        <w:t>who</w:t>
      </w:r>
      <w:proofErr w:type="gramEnd"/>
      <w:r w:rsidRPr="00FC0E7B">
        <w:rPr>
          <w:rFonts w:ascii="Times" w:hAnsi="Times" w:cs="Tahoma"/>
          <w:color w:val="111111"/>
          <w:sz w:val="20"/>
          <w:szCs w:val="20"/>
          <w:bdr w:val="none" w:sz="0" w:space="0" w:color="auto" w:frame="1"/>
        </w:rPr>
        <w:t xml:space="preserve"> you want to work with, you can turn in this homework together if you want.</w:t>
      </w:r>
    </w:p>
    <w:p w14:paraId="1348A495" w14:textId="77777777" w:rsidR="00FC0E7B" w:rsidRPr="00FC0E7B" w:rsidRDefault="00FC0E7B" w:rsidP="00FC0E7B">
      <w:pPr>
        <w:shd w:val="clear" w:color="auto" w:fill="FFFFFF"/>
        <w:rPr>
          <w:rFonts w:ascii="Tahoma" w:hAnsi="Tahoma" w:cs="Tahoma"/>
          <w:color w:val="111111"/>
        </w:rPr>
      </w:pPr>
      <w:r w:rsidRPr="00FC0E7B">
        <w:rPr>
          <w:rFonts w:ascii="inherit" w:hAnsi="inherit" w:cs="Tahoma"/>
          <w:color w:val="111111"/>
          <w:sz w:val="20"/>
          <w:szCs w:val="20"/>
          <w:bdr w:val="none" w:sz="0" w:space="0" w:color="auto" w:frame="1"/>
        </w:rPr>
        <w:t>I encourage you to be as specific as you can in this early proposal, as the more information you give me about what you'd like to do, the more useful feedback I'll be able to give you about good ways to pursue this.</w:t>
      </w:r>
    </w:p>
    <w:p w14:paraId="64DEAB30" w14:textId="77777777" w:rsidR="00FC0E7B" w:rsidRPr="00FC0E7B" w:rsidRDefault="00FC0E7B" w:rsidP="00FC0E7B">
      <w:pPr>
        <w:rPr>
          <w:rFonts w:ascii="Times" w:eastAsia="Times New Roman" w:hAnsi="Times" w:cs="Times New Roman"/>
          <w:sz w:val="20"/>
          <w:szCs w:val="20"/>
        </w:rPr>
      </w:pPr>
    </w:p>
    <w:p w14:paraId="4D5A4015" w14:textId="77777777" w:rsidR="00E21E51" w:rsidRDefault="00E21E51"/>
    <w:p w14:paraId="1A5931D5" w14:textId="77777777" w:rsidR="00FC0E7B" w:rsidRDefault="00FC0E7B">
      <w:r>
        <w:tab/>
        <w:t xml:space="preserve"> I would like to explore the problem of evil with Scott Collins as my partner. We are going to show off our understanding of the problem of evil through </w:t>
      </w:r>
      <w:proofErr w:type="spellStart"/>
      <w:r>
        <w:t>Prezi</w:t>
      </w:r>
      <w:proofErr w:type="spellEnd"/>
      <w:r w:rsidR="00BE2EE5">
        <w:t xml:space="preserve"> (</w:t>
      </w:r>
      <w:hyperlink r:id="rId6" w:history="1">
        <w:r w:rsidR="00BE2EE5" w:rsidRPr="005F6B68">
          <w:rPr>
            <w:rStyle w:val="Hyperlink"/>
          </w:rPr>
          <w:t>http://prezi.com/</w:t>
        </w:r>
      </w:hyperlink>
      <w:proofErr w:type="gramStart"/>
      <w:r w:rsidR="00BE2EE5">
        <w:t xml:space="preserve">) </w:t>
      </w:r>
      <w:r>
        <w:t>,</w:t>
      </w:r>
      <w:proofErr w:type="gramEnd"/>
      <w:r>
        <w:t xml:space="preserve"> which is a more aesthetically pleasing version of </w:t>
      </w:r>
      <w:proofErr w:type="spellStart"/>
      <w:r>
        <w:t>Powerpoint</w:t>
      </w:r>
      <w:proofErr w:type="spellEnd"/>
      <w:r>
        <w:t xml:space="preserve">.  </w:t>
      </w:r>
    </w:p>
    <w:p w14:paraId="6AD987CD" w14:textId="240BBEF0" w:rsidR="009702E5" w:rsidRDefault="005A464B">
      <w:r>
        <w:t xml:space="preserve">Here is a rough example of what a </w:t>
      </w:r>
      <w:proofErr w:type="spellStart"/>
      <w:r>
        <w:t>Prezi</w:t>
      </w:r>
      <w:proofErr w:type="spellEnd"/>
      <w:r>
        <w:t xml:space="preserve"> is if you’re unfamiliar:</w:t>
      </w:r>
    </w:p>
    <w:p w14:paraId="127B6CDB" w14:textId="2D0C93D2" w:rsidR="005A464B" w:rsidRDefault="005A464B">
      <w:r>
        <w:rPr>
          <w:noProof/>
        </w:rPr>
        <w:drawing>
          <wp:inline distT="0" distB="0" distL="0" distR="0" wp14:anchorId="73962D00" wp14:editId="5C4DBB05">
            <wp:extent cx="5473700" cy="2806700"/>
            <wp:effectExtent l="0" t="0" r="12700" b="12700"/>
            <wp:docPr id="1" name="Picture 1" descr="Macintosh HD:Users:jacobwall:Desktop:Screen Shot 2013-04-21 at 9.5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wall:Desktop:Screen Shot 2013-04-21 at 9.54.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806700"/>
                    </a:xfrm>
                    <a:prstGeom prst="rect">
                      <a:avLst/>
                    </a:prstGeom>
                    <a:noFill/>
                    <a:ln>
                      <a:noFill/>
                    </a:ln>
                  </pic:spPr>
                </pic:pic>
              </a:graphicData>
            </a:graphic>
          </wp:inline>
        </w:drawing>
      </w:r>
    </w:p>
    <w:p w14:paraId="363BB1FE" w14:textId="77777777" w:rsidR="009702E5" w:rsidRDefault="009702E5" w:rsidP="009702E5">
      <w:pPr>
        <w:pStyle w:val="Heading1"/>
        <w:jc w:val="center"/>
      </w:pPr>
      <w:r>
        <w:t>Outline</w:t>
      </w:r>
    </w:p>
    <w:p w14:paraId="2B28341E" w14:textId="77777777" w:rsidR="009702E5" w:rsidRDefault="009702E5"/>
    <w:p w14:paraId="40642A61" w14:textId="61E3827D" w:rsidR="009702E5" w:rsidRPr="00612949" w:rsidRDefault="005A464B" w:rsidP="009702E5">
      <w:pPr>
        <w:pStyle w:val="ListParagraph"/>
        <w:numPr>
          <w:ilvl w:val="0"/>
          <w:numId w:val="1"/>
        </w:numPr>
        <w:rPr>
          <w:b/>
          <w:sz w:val="28"/>
          <w:szCs w:val="28"/>
        </w:rPr>
      </w:pPr>
      <w:r w:rsidRPr="00612949">
        <w:rPr>
          <w:b/>
          <w:sz w:val="28"/>
          <w:szCs w:val="28"/>
        </w:rPr>
        <w:t>Main Slide</w:t>
      </w:r>
    </w:p>
    <w:p w14:paraId="568FB36F" w14:textId="7406C998" w:rsidR="005A464B" w:rsidRDefault="005A464B" w:rsidP="005A464B">
      <w:pPr>
        <w:pStyle w:val="ListParagraph"/>
        <w:numPr>
          <w:ilvl w:val="1"/>
          <w:numId w:val="1"/>
        </w:numPr>
      </w:pPr>
      <w:r>
        <w:t xml:space="preserve">Overview of slides through </w:t>
      </w:r>
      <w:proofErr w:type="spellStart"/>
      <w:r>
        <w:t>Prezi</w:t>
      </w:r>
      <w:proofErr w:type="spellEnd"/>
    </w:p>
    <w:p w14:paraId="7728D1D5" w14:textId="30D491F2" w:rsidR="005A464B" w:rsidRPr="00612949" w:rsidRDefault="005A464B" w:rsidP="005A464B">
      <w:pPr>
        <w:pStyle w:val="ListParagraph"/>
        <w:numPr>
          <w:ilvl w:val="0"/>
          <w:numId w:val="1"/>
        </w:numPr>
        <w:rPr>
          <w:b/>
          <w:sz w:val="28"/>
          <w:szCs w:val="28"/>
        </w:rPr>
      </w:pPr>
      <w:r w:rsidRPr="00612949">
        <w:rPr>
          <w:b/>
          <w:sz w:val="28"/>
          <w:szCs w:val="28"/>
        </w:rPr>
        <w:t xml:space="preserve">Slide 1 - What is </w:t>
      </w:r>
      <w:r w:rsidR="00CC5ABB">
        <w:rPr>
          <w:b/>
          <w:sz w:val="28"/>
          <w:szCs w:val="28"/>
        </w:rPr>
        <w:t>The</w:t>
      </w:r>
      <w:r w:rsidRPr="00612949">
        <w:rPr>
          <w:b/>
          <w:sz w:val="28"/>
          <w:szCs w:val="28"/>
        </w:rPr>
        <w:t xml:space="preserve"> Problem of Evil?</w:t>
      </w:r>
    </w:p>
    <w:p w14:paraId="34198BA3" w14:textId="07278BC8" w:rsidR="005A464B" w:rsidRDefault="005A464B" w:rsidP="005A464B">
      <w:pPr>
        <w:pStyle w:val="ListParagraph"/>
        <w:numPr>
          <w:ilvl w:val="1"/>
          <w:numId w:val="1"/>
        </w:numPr>
      </w:pPr>
      <w:r>
        <w:t>The problem of evil is an argument that an All-PKG God would not allow suffering or evil</w:t>
      </w:r>
      <w:r w:rsidR="007430EF">
        <w:t>.</w:t>
      </w:r>
    </w:p>
    <w:p w14:paraId="78B13A2D" w14:textId="51D9FF23" w:rsidR="005A464B" w:rsidRDefault="007430EF" w:rsidP="005A464B">
      <w:pPr>
        <w:pStyle w:val="ListParagraph"/>
        <w:numPr>
          <w:ilvl w:val="1"/>
          <w:numId w:val="1"/>
        </w:numPr>
      </w:pPr>
      <w:r>
        <w:t xml:space="preserve">Would God allow evil in order to show us the good? </w:t>
      </w:r>
    </w:p>
    <w:p w14:paraId="1D4AC6B5" w14:textId="439D4069" w:rsidR="00612949" w:rsidRDefault="007430EF" w:rsidP="00CC5ABB">
      <w:pPr>
        <w:pStyle w:val="ListParagraph"/>
        <w:numPr>
          <w:ilvl w:val="2"/>
          <w:numId w:val="1"/>
        </w:numPr>
      </w:pPr>
      <w:r>
        <w:t xml:space="preserve">There is evidence against this because God allows unnecessary evil that we do not learn from, such as natural disasters or senseless genocide. </w:t>
      </w:r>
    </w:p>
    <w:p w14:paraId="331DC944" w14:textId="217E1551" w:rsidR="007430EF" w:rsidRPr="009F15A3" w:rsidRDefault="00CA4F3E" w:rsidP="00CA4F3E">
      <w:pPr>
        <w:pStyle w:val="ListParagraph"/>
        <w:numPr>
          <w:ilvl w:val="0"/>
          <w:numId w:val="1"/>
        </w:numPr>
        <w:rPr>
          <w:b/>
          <w:sz w:val="28"/>
          <w:szCs w:val="28"/>
        </w:rPr>
      </w:pPr>
      <w:r w:rsidRPr="009F15A3">
        <w:rPr>
          <w:b/>
          <w:sz w:val="28"/>
          <w:szCs w:val="28"/>
        </w:rPr>
        <w:t xml:space="preserve">Slide 2 – </w:t>
      </w:r>
      <w:r w:rsidR="00CC5ABB" w:rsidRPr="009F15A3">
        <w:rPr>
          <w:b/>
          <w:sz w:val="28"/>
          <w:szCs w:val="28"/>
        </w:rPr>
        <w:t xml:space="preserve">Arguments </w:t>
      </w:r>
      <w:r w:rsidR="00CC5ABB" w:rsidRPr="009F15A3">
        <w:rPr>
          <w:b/>
          <w:i/>
          <w:sz w:val="28"/>
          <w:szCs w:val="28"/>
        </w:rPr>
        <w:t>against</w:t>
      </w:r>
      <w:r w:rsidR="00CC5ABB" w:rsidRPr="009F15A3">
        <w:rPr>
          <w:b/>
          <w:sz w:val="28"/>
          <w:szCs w:val="28"/>
        </w:rPr>
        <w:t xml:space="preserve"> The Problem of Evil</w:t>
      </w:r>
    </w:p>
    <w:p w14:paraId="02BCD683" w14:textId="39DDAFD2" w:rsidR="00CC5ABB" w:rsidRDefault="00CC5ABB" w:rsidP="00CC5ABB">
      <w:pPr>
        <w:pStyle w:val="ListParagraph"/>
        <w:numPr>
          <w:ilvl w:val="1"/>
          <w:numId w:val="1"/>
        </w:numPr>
      </w:pPr>
      <w:r>
        <w:t>Unknown Purpose Defense</w:t>
      </w:r>
    </w:p>
    <w:p w14:paraId="65EFC176" w14:textId="224A235C" w:rsidR="00CC5ABB" w:rsidRDefault="006313E5" w:rsidP="00CC5ABB">
      <w:pPr>
        <w:pStyle w:val="ListParagraph"/>
        <w:numPr>
          <w:ilvl w:val="2"/>
          <w:numId w:val="1"/>
        </w:numPr>
      </w:pPr>
      <w:r>
        <w:t>God, as defined, may allow what we consider unnecessary evil for a reason we’re not able to comprehend.</w:t>
      </w:r>
    </w:p>
    <w:p w14:paraId="3C0EE3E9" w14:textId="3CB9E59F" w:rsidR="006313E5" w:rsidRDefault="0050740D" w:rsidP="006313E5">
      <w:pPr>
        <w:pStyle w:val="ListParagraph"/>
        <w:numPr>
          <w:ilvl w:val="1"/>
          <w:numId w:val="1"/>
        </w:numPr>
      </w:pPr>
      <w:r>
        <w:lastRenderedPageBreak/>
        <w:t>Free Will Defense</w:t>
      </w:r>
    </w:p>
    <w:p w14:paraId="796BEEED" w14:textId="0FB397B4" w:rsidR="0050740D" w:rsidRDefault="00D20DE2" w:rsidP="0050740D">
      <w:pPr>
        <w:pStyle w:val="ListParagraph"/>
        <w:numPr>
          <w:ilvl w:val="2"/>
          <w:numId w:val="1"/>
        </w:numPr>
      </w:pPr>
      <w:r>
        <w:t xml:space="preserve">God allows us to have free will and the cause of evil is not but a consequence of us having free will. </w:t>
      </w:r>
    </w:p>
    <w:p w14:paraId="77CF82EB" w14:textId="59ADA5A1" w:rsidR="00D20DE2" w:rsidRDefault="00D20DE2" w:rsidP="0050740D">
      <w:pPr>
        <w:pStyle w:val="ListParagraph"/>
        <w:numPr>
          <w:ilvl w:val="2"/>
          <w:numId w:val="1"/>
        </w:numPr>
      </w:pPr>
      <w:r w:rsidRPr="00D20DE2">
        <w:t>Abuse of free will outweighs the value of free will and the good that comes of it, and so God is justified in creating a world which offers free will existence, and with it the potential for evil, over a world with neither free beings nor evil</w:t>
      </w:r>
      <w:r>
        <w:t>.</w:t>
      </w:r>
    </w:p>
    <w:p w14:paraId="75B7E674" w14:textId="1B1681F2" w:rsidR="00D20DE2" w:rsidRDefault="00D20DE2" w:rsidP="00D20DE2">
      <w:pPr>
        <w:pStyle w:val="ListParagraph"/>
        <w:numPr>
          <w:ilvl w:val="1"/>
          <w:numId w:val="1"/>
        </w:numPr>
      </w:pPr>
      <w:r>
        <w:t>Soul-making Theod</w:t>
      </w:r>
      <w:r w:rsidR="00DF12FD">
        <w:t>i</w:t>
      </w:r>
      <w:r>
        <w:t>cy</w:t>
      </w:r>
    </w:p>
    <w:p w14:paraId="2B10EF98" w14:textId="4983DF54" w:rsidR="00D20DE2" w:rsidRDefault="00DF12FD" w:rsidP="00D20DE2">
      <w:pPr>
        <w:pStyle w:val="ListParagraph"/>
        <w:numPr>
          <w:ilvl w:val="2"/>
          <w:numId w:val="1"/>
        </w:numPr>
      </w:pPr>
      <w:r>
        <w:t>The theory states that God allows evil since it provides good character building for the victims or in others and that outweighs the negative that evil has.</w:t>
      </w:r>
    </w:p>
    <w:p w14:paraId="54FF7F45" w14:textId="0226D7E4" w:rsidR="00CA4F3E" w:rsidRPr="00347C7D" w:rsidRDefault="00CA4F3E" w:rsidP="00CA4F3E">
      <w:pPr>
        <w:pStyle w:val="ListParagraph"/>
        <w:numPr>
          <w:ilvl w:val="0"/>
          <w:numId w:val="1"/>
        </w:numPr>
        <w:rPr>
          <w:b/>
          <w:sz w:val="28"/>
          <w:szCs w:val="28"/>
        </w:rPr>
      </w:pPr>
      <w:r w:rsidRPr="00347C7D">
        <w:rPr>
          <w:b/>
          <w:sz w:val="28"/>
          <w:szCs w:val="28"/>
        </w:rPr>
        <w:t xml:space="preserve">Slide 3 – </w:t>
      </w:r>
      <w:r w:rsidR="003C6604" w:rsidRPr="00347C7D">
        <w:rPr>
          <w:b/>
          <w:sz w:val="28"/>
          <w:szCs w:val="28"/>
        </w:rPr>
        <w:t>Objects to each theory</w:t>
      </w:r>
    </w:p>
    <w:p w14:paraId="46AB2DEC" w14:textId="5B021E7C" w:rsidR="009F15A3" w:rsidRDefault="003C6604" w:rsidP="009F15A3">
      <w:pPr>
        <w:pStyle w:val="ListParagraph"/>
        <w:numPr>
          <w:ilvl w:val="1"/>
          <w:numId w:val="1"/>
        </w:numPr>
      </w:pPr>
      <w:r>
        <w:t>Unknown Purpose Defense</w:t>
      </w:r>
    </w:p>
    <w:p w14:paraId="37E80484" w14:textId="05EB8395" w:rsidR="003C6604" w:rsidRDefault="003C6604" w:rsidP="003C6604">
      <w:pPr>
        <w:pStyle w:val="ListParagraph"/>
        <w:numPr>
          <w:ilvl w:val="2"/>
          <w:numId w:val="1"/>
        </w:numPr>
      </w:pPr>
      <w:r>
        <w:t>If we do not know the purpose then why would an All-PKG God do it? There is no justifiable reason.</w:t>
      </w:r>
    </w:p>
    <w:p w14:paraId="7B584F6A" w14:textId="1D31B12C" w:rsidR="003C6604" w:rsidRDefault="00E11FE6" w:rsidP="003C6604">
      <w:pPr>
        <w:pStyle w:val="ListParagraph"/>
        <w:numPr>
          <w:ilvl w:val="1"/>
          <w:numId w:val="1"/>
        </w:numPr>
      </w:pPr>
      <w:r>
        <w:t>Free Will Defense</w:t>
      </w:r>
      <w:r w:rsidR="00347C7D">
        <w:t xml:space="preserve"> &amp; Soul-making Theodicy</w:t>
      </w:r>
    </w:p>
    <w:p w14:paraId="62A43FCE" w14:textId="16669444" w:rsidR="00E11FE6" w:rsidRDefault="00347C7D" w:rsidP="00E11FE6">
      <w:pPr>
        <w:pStyle w:val="ListParagraph"/>
        <w:numPr>
          <w:ilvl w:val="2"/>
          <w:numId w:val="1"/>
        </w:numPr>
      </w:pPr>
      <w:r>
        <w:t>If this is to be true, then all unnecessary evil is still unjustified</w:t>
      </w:r>
    </w:p>
    <w:p w14:paraId="6BF6625B" w14:textId="3F3E5EC5" w:rsidR="00CA4F3E" w:rsidRDefault="00CA4F3E" w:rsidP="00CA4F3E">
      <w:pPr>
        <w:pStyle w:val="ListParagraph"/>
        <w:numPr>
          <w:ilvl w:val="0"/>
          <w:numId w:val="1"/>
        </w:numPr>
      </w:pPr>
      <w:r>
        <w:t xml:space="preserve">Slide 4 – </w:t>
      </w:r>
      <w:bookmarkStart w:id="0" w:name="_GoBack"/>
      <w:bookmarkEnd w:id="0"/>
    </w:p>
    <w:p w14:paraId="300D9C90" w14:textId="77777777" w:rsidR="009F15A3" w:rsidRDefault="009F15A3" w:rsidP="009F15A3">
      <w:pPr>
        <w:pStyle w:val="ListParagraph"/>
        <w:numPr>
          <w:ilvl w:val="1"/>
          <w:numId w:val="1"/>
        </w:numPr>
      </w:pPr>
    </w:p>
    <w:p w14:paraId="7E4F6559" w14:textId="2C671D6F" w:rsidR="00CA4F3E" w:rsidRDefault="00CA4F3E" w:rsidP="00CA4F3E">
      <w:pPr>
        <w:pStyle w:val="ListParagraph"/>
        <w:numPr>
          <w:ilvl w:val="0"/>
          <w:numId w:val="1"/>
        </w:numPr>
      </w:pPr>
      <w:r>
        <w:t xml:space="preserve">Slide 5 – </w:t>
      </w:r>
    </w:p>
    <w:p w14:paraId="153C1463" w14:textId="77777777" w:rsidR="009F15A3" w:rsidRDefault="009F15A3" w:rsidP="009F15A3">
      <w:pPr>
        <w:pStyle w:val="ListParagraph"/>
        <w:numPr>
          <w:ilvl w:val="1"/>
          <w:numId w:val="1"/>
        </w:numPr>
      </w:pPr>
    </w:p>
    <w:p w14:paraId="56C678AB" w14:textId="18F916C0" w:rsidR="00CA4F3E" w:rsidRDefault="00CA4F3E" w:rsidP="00CA4F3E">
      <w:pPr>
        <w:pStyle w:val="ListParagraph"/>
        <w:numPr>
          <w:ilvl w:val="0"/>
          <w:numId w:val="1"/>
        </w:numPr>
      </w:pPr>
      <w:r>
        <w:t xml:space="preserve">Slide 6 </w:t>
      </w:r>
      <w:r w:rsidR="009F15A3">
        <w:t>–</w:t>
      </w:r>
      <w:r>
        <w:t xml:space="preserve"> </w:t>
      </w:r>
    </w:p>
    <w:p w14:paraId="3CE6C5CC" w14:textId="77777777" w:rsidR="009F15A3" w:rsidRDefault="009F15A3" w:rsidP="009F15A3">
      <w:pPr>
        <w:pStyle w:val="ListParagraph"/>
        <w:numPr>
          <w:ilvl w:val="1"/>
          <w:numId w:val="1"/>
        </w:numPr>
      </w:pPr>
    </w:p>
    <w:sectPr w:rsidR="009F15A3"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D29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E7B"/>
    <w:rsid w:val="00347C7D"/>
    <w:rsid w:val="003C6604"/>
    <w:rsid w:val="0050740D"/>
    <w:rsid w:val="005A464B"/>
    <w:rsid w:val="00612949"/>
    <w:rsid w:val="006313E5"/>
    <w:rsid w:val="007430EF"/>
    <w:rsid w:val="009702E5"/>
    <w:rsid w:val="009F15A3"/>
    <w:rsid w:val="00BE2EE5"/>
    <w:rsid w:val="00CA4F3E"/>
    <w:rsid w:val="00CC5ABB"/>
    <w:rsid w:val="00D20DE2"/>
    <w:rsid w:val="00D7302E"/>
    <w:rsid w:val="00DF12FD"/>
    <w:rsid w:val="00E11FE6"/>
    <w:rsid w:val="00E21E51"/>
    <w:rsid w:val="00FC0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FF6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2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E7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0E7B"/>
  </w:style>
  <w:style w:type="character" w:styleId="Strong">
    <w:name w:val="Strong"/>
    <w:basedOn w:val="DefaultParagraphFont"/>
    <w:uiPriority w:val="22"/>
    <w:qFormat/>
    <w:rsid w:val="00FC0E7B"/>
    <w:rPr>
      <w:b/>
      <w:bCs/>
    </w:rPr>
  </w:style>
  <w:style w:type="character" w:styleId="Hyperlink">
    <w:name w:val="Hyperlink"/>
    <w:basedOn w:val="DefaultParagraphFont"/>
    <w:uiPriority w:val="99"/>
    <w:unhideWhenUsed/>
    <w:rsid w:val="00BE2EE5"/>
    <w:rPr>
      <w:color w:val="0000FF" w:themeColor="hyperlink"/>
      <w:u w:val="single"/>
    </w:rPr>
  </w:style>
  <w:style w:type="character" w:customStyle="1" w:styleId="Heading1Char">
    <w:name w:val="Heading 1 Char"/>
    <w:basedOn w:val="DefaultParagraphFont"/>
    <w:link w:val="Heading1"/>
    <w:uiPriority w:val="9"/>
    <w:rsid w:val="009702E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702E5"/>
    <w:pPr>
      <w:ind w:left="720"/>
      <w:contextualSpacing/>
    </w:pPr>
  </w:style>
  <w:style w:type="paragraph" w:styleId="BalloonText">
    <w:name w:val="Balloon Text"/>
    <w:basedOn w:val="Normal"/>
    <w:link w:val="BalloonTextChar"/>
    <w:uiPriority w:val="99"/>
    <w:semiHidden/>
    <w:unhideWhenUsed/>
    <w:rsid w:val="005A46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6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2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E7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0E7B"/>
  </w:style>
  <w:style w:type="character" w:styleId="Strong">
    <w:name w:val="Strong"/>
    <w:basedOn w:val="DefaultParagraphFont"/>
    <w:uiPriority w:val="22"/>
    <w:qFormat/>
    <w:rsid w:val="00FC0E7B"/>
    <w:rPr>
      <w:b/>
      <w:bCs/>
    </w:rPr>
  </w:style>
  <w:style w:type="character" w:styleId="Hyperlink">
    <w:name w:val="Hyperlink"/>
    <w:basedOn w:val="DefaultParagraphFont"/>
    <w:uiPriority w:val="99"/>
    <w:unhideWhenUsed/>
    <w:rsid w:val="00BE2EE5"/>
    <w:rPr>
      <w:color w:val="0000FF" w:themeColor="hyperlink"/>
      <w:u w:val="single"/>
    </w:rPr>
  </w:style>
  <w:style w:type="character" w:customStyle="1" w:styleId="Heading1Char">
    <w:name w:val="Heading 1 Char"/>
    <w:basedOn w:val="DefaultParagraphFont"/>
    <w:link w:val="Heading1"/>
    <w:uiPriority w:val="9"/>
    <w:rsid w:val="009702E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702E5"/>
    <w:pPr>
      <w:ind w:left="720"/>
      <w:contextualSpacing/>
    </w:pPr>
  </w:style>
  <w:style w:type="paragraph" w:styleId="BalloonText">
    <w:name w:val="Balloon Text"/>
    <w:basedOn w:val="Normal"/>
    <w:link w:val="BalloonTextChar"/>
    <w:uiPriority w:val="99"/>
    <w:semiHidden/>
    <w:unhideWhenUsed/>
    <w:rsid w:val="005A46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6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1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ezi.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378</Words>
  <Characters>2159</Characters>
  <Application>Microsoft Macintosh Word</Application>
  <DocSecurity>0</DocSecurity>
  <Lines>17</Lines>
  <Paragraphs>5</Paragraphs>
  <ScaleCrop>false</ScaleCrop>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14</cp:revision>
  <dcterms:created xsi:type="dcterms:W3CDTF">2013-04-21T00:12:00Z</dcterms:created>
  <dcterms:modified xsi:type="dcterms:W3CDTF">2013-04-22T03:04:00Z</dcterms:modified>
</cp:coreProperties>
</file>