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78C44" w14:textId="77777777" w:rsidR="00D2291D" w:rsidRDefault="0013184C" w:rsidP="0013184C">
      <w:pPr>
        <w:pStyle w:val="Heading1"/>
        <w:jc w:val="center"/>
      </w:pPr>
      <w:r>
        <w:t>BUSE 4332 - Midterm</w:t>
      </w:r>
    </w:p>
    <w:p w14:paraId="1DECD310" w14:textId="77777777" w:rsidR="0013184C" w:rsidRDefault="0013184C"/>
    <w:p w14:paraId="2169D5CB" w14:textId="77777777" w:rsidR="0013184C" w:rsidRPr="00A059E5" w:rsidRDefault="00A059E5" w:rsidP="00A059E5">
      <w:pPr>
        <w:pStyle w:val="Heading2"/>
        <w:jc w:val="center"/>
        <w:rPr>
          <w:u w:val="single"/>
        </w:rPr>
      </w:pPr>
      <w:r w:rsidRPr="00A059E5">
        <w:rPr>
          <w:u w:val="single"/>
        </w:rPr>
        <w:t>Question 1</w:t>
      </w:r>
    </w:p>
    <w:p w14:paraId="743BA36F" w14:textId="77777777" w:rsidR="00A059E5" w:rsidRDefault="00A059E5"/>
    <w:p w14:paraId="2EF9DF99" w14:textId="77777777" w:rsidR="0013184C" w:rsidRDefault="0013184C">
      <w:r w:rsidRPr="0013184C">
        <w:tab/>
        <w:t>There are a few areas to address first. TRC Rule 37 requires that wells not be drilled nearer than 467 feet to any property line as well as no wells can be drill</w:t>
      </w:r>
      <w:r w:rsidR="00A059E5">
        <w:t>ed nearer than 1,200 feet apart [</w:t>
      </w:r>
      <w:hyperlink r:id="rId7" w:history="1">
        <w:r w:rsidR="00A059E5" w:rsidRPr="00A059E5">
          <w:rPr>
            <w:rStyle w:val="Hyperlink"/>
          </w:rPr>
          <w:t>1</w:t>
        </w:r>
      </w:hyperlink>
      <w:r w:rsidR="00A059E5">
        <w:t>].</w:t>
      </w:r>
      <w:r w:rsidRPr="0013184C">
        <w:t xml:space="preserve"> This immediately impacts Sponge Bob and his desire to be as close to Ole McDonalds' land as possible. Sponge Bob will need to work with the owner of the mineral rights at the adjacent property to obtain permission. He can receive this information by contacting the County Clerk's office.</w:t>
      </w:r>
      <w:r w:rsidR="00A059E5">
        <w:t xml:space="preserve"> </w:t>
      </w:r>
      <w:bookmarkStart w:id="0" w:name="_GoBack"/>
      <w:bookmarkEnd w:id="0"/>
    </w:p>
    <w:sectPr w:rsidR="0013184C" w:rsidSect="004779E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6B1E8" w14:textId="77777777" w:rsidR="00A059E5" w:rsidRDefault="00A059E5" w:rsidP="00A059E5">
      <w:r>
        <w:separator/>
      </w:r>
    </w:p>
  </w:endnote>
  <w:endnote w:type="continuationSeparator" w:id="0">
    <w:p w14:paraId="103F5368" w14:textId="77777777" w:rsidR="00A059E5" w:rsidRDefault="00A059E5" w:rsidP="00A0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3B73D" w14:textId="77777777" w:rsidR="00A059E5" w:rsidRDefault="00A059E5" w:rsidP="00A059E5">
      <w:r>
        <w:separator/>
      </w:r>
    </w:p>
  </w:footnote>
  <w:footnote w:type="continuationSeparator" w:id="0">
    <w:p w14:paraId="1C6A53AA" w14:textId="77777777" w:rsidR="00A059E5" w:rsidRDefault="00A059E5" w:rsidP="00A059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5B159" w14:textId="77777777" w:rsidR="00A059E5" w:rsidRDefault="00A059E5" w:rsidP="00A059E5">
    <w:pPr>
      <w:pStyle w:val="Header"/>
      <w:jc w:val="right"/>
    </w:pPr>
    <w:r>
      <w:t>Jacob Wall</w:t>
    </w:r>
  </w:p>
  <w:p w14:paraId="47A15B87" w14:textId="77777777" w:rsidR="00A059E5" w:rsidRDefault="00A059E5" w:rsidP="00A059E5">
    <w:pPr>
      <w:pStyle w:val="Header"/>
      <w:jc w:val="right"/>
    </w:pPr>
    <w:r>
      <w:t>BUSE4332</w:t>
    </w:r>
  </w:p>
  <w:p w14:paraId="14412CBA" w14:textId="77777777" w:rsidR="00A059E5" w:rsidRDefault="00A059E5" w:rsidP="00A059E5">
    <w:pPr>
      <w:pStyle w:val="Header"/>
      <w:jc w:val="right"/>
    </w:pPr>
    <w:r>
      <w:t>Professor Dancy</w:t>
    </w:r>
  </w:p>
  <w:p w14:paraId="235D9784" w14:textId="77777777" w:rsidR="00A059E5" w:rsidRDefault="00A059E5" w:rsidP="00A059E5">
    <w:pPr>
      <w:pStyle w:val="Header"/>
      <w:jc w:val="right"/>
    </w:pPr>
    <w:r>
      <w:t>March 7,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4C"/>
    <w:rsid w:val="0013184C"/>
    <w:rsid w:val="004779E4"/>
    <w:rsid w:val="00A059E5"/>
    <w:rsid w:val="00D22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2FC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59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4C"/>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059E5"/>
    <w:pPr>
      <w:tabs>
        <w:tab w:val="center" w:pos="4320"/>
        <w:tab w:val="right" w:pos="8640"/>
      </w:tabs>
    </w:pPr>
  </w:style>
  <w:style w:type="character" w:customStyle="1" w:styleId="HeaderChar">
    <w:name w:val="Header Char"/>
    <w:basedOn w:val="DefaultParagraphFont"/>
    <w:link w:val="Header"/>
    <w:uiPriority w:val="99"/>
    <w:rsid w:val="00A059E5"/>
  </w:style>
  <w:style w:type="paragraph" w:styleId="Footer">
    <w:name w:val="footer"/>
    <w:basedOn w:val="Normal"/>
    <w:link w:val="FooterChar"/>
    <w:uiPriority w:val="99"/>
    <w:unhideWhenUsed/>
    <w:rsid w:val="00A059E5"/>
    <w:pPr>
      <w:tabs>
        <w:tab w:val="center" w:pos="4320"/>
        <w:tab w:val="right" w:pos="8640"/>
      </w:tabs>
    </w:pPr>
  </w:style>
  <w:style w:type="character" w:customStyle="1" w:styleId="FooterChar">
    <w:name w:val="Footer Char"/>
    <w:basedOn w:val="DefaultParagraphFont"/>
    <w:link w:val="Footer"/>
    <w:uiPriority w:val="99"/>
    <w:rsid w:val="00A059E5"/>
  </w:style>
  <w:style w:type="character" w:customStyle="1" w:styleId="Heading2Char">
    <w:name w:val="Heading 2 Char"/>
    <w:basedOn w:val="DefaultParagraphFont"/>
    <w:link w:val="Heading2"/>
    <w:uiPriority w:val="9"/>
    <w:rsid w:val="00A059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059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59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4C"/>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059E5"/>
    <w:pPr>
      <w:tabs>
        <w:tab w:val="center" w:pos="4320"/>
        <w:tab w:val="right" w:pos="8640"/>
      </w:tabs>
    </w:pPr>
  </w:style>
  <w:style w:type="character" w:customStyle="1" w:styleId="HeaderChar">
    <w:name w:val="Header Char"/>
    <w:basedOn w:val="DefaultParagraphFont"/>
    <w:link w:val="Header"/>
    <w:uiPriority w:val="99"/>
    <w:rsid w:val="00A059E5"/>
  </w:style>
  <w:style w:type="paragraph" w:styleId="Footer">
    <w:name w:val="footer"/>
    <w:basedOn w:val="Normal"/>
    <w:link w:val="FooterChar"/>
    <w:uiPriority w:val="99"/>
    <w:unhideWhenUsed/>
    <w:rsid w:val="00A059E5"/>
    <w:pPr>
      <w:tabs>
        <w:tab w:val="center" w:pos="4320"/>
        <w:tab w:val="right" w:pos="8640"/>
      </w:tabs>
    </w:pPr>
  </w:style>
  <w:style w:type="character" w:customStyle="1" w:styleId="FooterChar">
    <w:name w:val="Footer Char"/>
    <w:basedOn w:val="DefaultParagraphFont"/>
    <w:link w:val="Footer"/>
    <w:uiPriority w:val="99"/>
    <w:rsid w:val="00A059E5"/>
  </w:style>
  <w:style w:type="character" w:customStyle="1" w:styleId="Heading2Char">
    <w:name w:val="Heading 2 Char"/>
    <w:basedOn w:val="DefaultParagraphFont"/>
    <w:link w:val="Heading2"/>
    <w:uiPriority w:val="9"/>
    <w:rsid w:val="00A059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05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nfo.sos.state.tx.us/pls/pub/readtac$ext.TacPage?sl=R&amp;app=9&amp;p_dir=&amp;p_rloc=&amp;p_tloc=&amp;p_ploc=&amp;pg=1&amp;ti=16&amp;ch=3&amp;rl=37"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560</Characters>
  <Application>Microsoft Macintosh Word</Application>
  <DocSecurity>0</DocSecurity>
  <Lines>4</Lines>
  <Paragraphs>1</Paragraphs>
  <ScaleCrop>false</ScaleCrop>
  <Company>Steadfast Networks</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cp:revision>
  <dcterms:created xsi:type="dcterms:W3CDTF">2014-03-08T05:05:00Z</dcterms:created>
  <dcterms:modified xsi:type="dcterms:W3CDTF">2014-03-08T05:09:00Z</dcterms:modified>
</cp:coreProperties>
</file>