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EBF3B" w14:textId="77777777" w:rsidR="002C7A8F" w:rsidRPr="0062641F" w:rsidRDefault="007A348F" w:rsidP="00633F45">
      <w:pPr>
        <w:jc w:val="center"/>
        <w:rPr>
          <w:rFonts w:ascii="Segoe Light" w:eastAsiaTheme="majorEastAsia" w:hAnsi="Segoe Light" w:cs="Segoe UI 8"/>
          <w:bCs/>
          <w:color w:val="FFFFFF" w:themeColor="background1"/>
          <w:sz w:val="16"/>
          <w:szCs w:val="16"/>
        </w:rPr>
      </w:pPr>
      <w:r w:rsidRPr="0062641F">
        <w:rPr>
          <w:rFonts w:ascii="Segoe Light" w:eastAsiaTheme="majorEastAsia" w:hAnsi="Segoe Light" w:cs="Segoe UI 8"/>
          <w:bCs/>
          <w:color w:val="FFFFFF" w:themeColor="background1"/>
          <w:sz w:val="16"/>
          <w:szCs w:val="16"/>
          <w:highlight w:val="black"/>
        </w:rPr>
        <w:t>Chapter 4 – Humidity</w:t>
      </w:r>
    </w:p>
    <w:p w14:paraId="4B7B1865" w14:textId="77777777" w:rsidR="007A348F" w:rsidRPr="0062641F" w:rsidRDefault="007A348F">
      <w:pPr>
        <w:rPr>
          <w:sz w:val="14"/>
          <w:szCs w:val="14"/>
        </w:rPr>
      </w:pPr>
      <w:r w:rsidRPr="0062641F">
        <w:rPr>
          <w:b/>
          <w:sz w:val="14"/>
          <w:szCs w:val="14"/>
        </w:rPr>
        <w:t>Saturation</w:t>
      </w:r>
      <w:r w:rsidRPr="0062641F">
        <w:rPr>
          <w:sz w:val="14"/>
          <w:szCs w:val="14"/>
        </w:rPr>
        <w:t xml:space="preserve"> – No more water vapor can evaporate unless one condenses; the air is completely </w:t>
      </w:r>
      <w:r w:rsidR="005B02A2" w:rsidRPr="0062641F">
        <w:rPr>
          <w:sz w:val="14"/>
          <w:szCs w:val="14"/>
        </w:rPr>
        <w:t>full of water vapor.</w:t>
      </w:r>
    </w:p>
    <w:p w14:paraId="4C63ABFD" w14:textId="44905D7F" w:rsidR="005B02A2" w:rsidRPr="0062641F" w:rsidRDefault="00AA701E">
      <w:pPr>
        <w:rPr>
          <w:sz w:val="14"/>
          <w:szCs w:val="14"/>
        </w:rPr>
      </w:pPr>
      <w:r w:rsidRPr="0062641F">
        <w:rPr>
          <w:b/>
          <w:sz w:val="14"/>
          <w:szCs w:val="14"/>
        </w:rPr>
        <w:t>RH</w:t>
      </w:r>
      <w:r w:rsidR="005B02A2" w:rsidRPr="0062641F">
        <w:rPr>
          <w:sz w:val="14"/>
          <w:szCs w:val="14"/>
        </w:rPr>
        <w:t xml:space="preserve"> – The amount of water vapor in the air compared to that required for saturation.</w:t>
      </w:r>
    </w:p>
    <w:p w14:paraId="26C9E5D3" w14:textId="77777777" w:rsidR="005B02A2" w:rsidRPr="0062641F" w:rsidRDefault="005B02A2">
      <w:pPr>
        <w:rPr>
          <w:sz w:val="14"/>
          <w:szCs w:val="14"/>
        </w:rPr>
      </w:pPr>
      <m:oMathPara>
        <m:oMathParaPr>
          <m:jc m:val="left"/>
        </m:oMathParaPr>
        <m:oMath>
          <m:r>
            <m:rPr>
              <m:sty m:val="bi"/>
            </m:rPr>
            <w:rPr>
              <w:rFonts w:ascii="Cambria Math" w:hAnsi="Cambria Math"/>
              <w:sz w:val="14"/>
              <w:szCs w:val="14"/>
            </w:rPr>
            <m:t>RH</m:t>
          </m:r>
          <m:r>
            <w:rPr>
              <w:rFonts w:ascii="Cambria Math" w:hAnsi="Cambria Math"/>
              <w:sz w:val="14"/>
              <w:szCs w:val="14"/>
            </w:rPr>
            <m:t xml:space="preserve">= </m:t>
          </m:r>
          <m:f>
            <m:fPr>
              <m:ctrlPr>
                <w:rPr>
                  <w:rFonts w:ascii="Cambria Math" w:hAnsi="Cambria Math"/>
                  <w:i/>
                  <w:sz w:val="14"/>
                  <w:szCs w:val="14"/>
                </w:rPr>
              </m:ctrlPr>
            </m:fPr>
            <m:num>
              <m:r>
                <w:rPr>
                  <w:rFonts w:ascii="Cambria Math" w:hAnsi="Cambria Math"/>
                  <w:sz w:val="14"/>
                  <w:szCs w:val="14"/>
                </w:rPr>
                <m:t>Actual Vapor Pressure</m:t>
              </m:r>
            </m:num>
            <m:den>
              <m:r>
                <w:rPr>
                  <w:rFonts w:ascii="Cambria Math" w:hAnsi="Cambria Math"/>
                  <w:sz w:val="14"/>
                  <w:szCs w:val="14"/>
                </w:rPr>
                <m:t>Saturation Vapor Pressure</m:t>
              </m:r>
            </m:den>
          </m:f>
          <m:r>
            <w:rPr>
              <w:rFonts w:ascii="Cambria Math" w:hAnsi="Cambria Math"/>
              <w:sz w:val="14"/>
              <w:szCs w:val="14"/>
            </w:rPr>
            <m:t>x 100</m:t>
          </m:r>
        </m:oMath>
      </m:oMathPara>
    </w:p>
    <w:p w14:paraId="47FDFFF3" w14:textId="624C80C5" w:rsidR="00105159" w:rsidRPr="0062641F" w:rsidRDefault="00105159" w:rsidP="00105159">
      <w:pPr>
        <w:rPr>
          <w:sz w:val="14"/>
          <w:szCs w:val="14"/>
        </w:rPr>
      </w:pPr>
      <w:r w:rsidRPr="0062641F">
        <w:rPr>
          <w:b/>
          <w:sz w:val="14"/>
          <w:szCs w:val="14"/>
        </w:rPr>
        <w:t>Pressure Gradient Force</w:t>
      </w:r>
      <w:r w:rsidRPr="0062641F">
        <w:rPr>
          <w:sz w:val="14"/>
          <w:szCs w:val="14"/>
        </w:rPr>
        <w:t xml:space="preserve"> – A horizontal difference in temperature creates a horizontal difference in pressure. This establishes a force, called the pressure gradient force that always makes the air move from higher pressure to lower pressure. </w:t>
      </w:r>
    </w:p>
    <w:p w14:paraId="63918FF4" w14:textId="1ECC384C" w:rsidR="00105159" w:rsidRPr="0062641F" w:rsidRDefault="00105159" w:rsidP="00105159">
      <w:pPr>
        <w:rPr>
          <w:sz w:val="14"/>
          <w:szCs w:val="14"/>
        </w:rPr>
      </w:pPr>
      <m:oMathPara>
        <m:oMathParaPr>
          <m:jc m:val="left"/>
        </m:oMathParaPr>
        <m:oMath>
          <m:r>
            <m:rPr>
              <m:sty m:val="bi"/>
            </m:rPr>
            <w:rPr>
              <w:rFonts w:ascii="Cambria Math" w:hAnsi="Cambria Math"/>
              <w:sz w:val="14"/>
              <w:szCs w:val="14"/>
            </w:rPr>
            <m:t>Pressure Gradient Force</m:t>
          </m:r>
          <m:r>
            <w:rPr>
              <w:rFonts w:ascii="Cambria Math" w:hAnsi="Cambria Math"/>
              <w:sz w:val="14"/>
              <w:szCs w:val="14"/>
            </w:rPr>
            <m:t xml:space="preserve">= </m:t>
          </m:r>
          <m:f>
            <m:fPr>
              <m:type m:val="skw"/>
              <m:ctrlPr>
                <w:rPr>
                  <w:rFonts w:ascii="Cambria Math" w:hAnsi="Cambria Math"/>
                  <w:i/>
                  <w:sz w:val="14"/>
                  <w:szCs w:val="14"/>
                </w:rPr>
              </m:ctrlPr>
            </m:fPr>
            <m:num>
              <m:r>
                <w:rPr>
                  <w:rFonts w:ascii="Cambria Math" w:hAnsi="Cambria Math"/>
                  <w:sz w:val="14"/>
                  <w:szCs w:val="14"/>
                </w:rPr>
                <m:t>∆ Pressure</m:t>
              </m:r>
            </m:num>
            <m:den>
              <m:r>
                <w:rPr>
                  <w:rFonts w:ascii="Cambria Math" w:hAnsi="Cambria Math"/>
                  <w:sz w:val="14"/>
                  <w:szCs w:val="14"/>
                </w:rPr>
                <m:t>Distance</m:t>
              </m:r>
            </m:den>
          </m:f>
        </m:oMath>
      </m:oMathPara>
    </w:p>
    <w:p w14:paraId="2CD3FE70" w14:textId="54219942" w:rsidR="00105159" w:rsidRPr="0062641F" w:rsidRDefault="00D7721B" w:rsidP="00105159">
      <w:pPr>
        <w:rPr>
          <w:sz w:val="14"/>
          <w:szCs w:val="14"/>
        </w:rPr>
      </w:pPr>
      <w:proofErr w:type="spellStart"/>
      <w:r w:rsidRPr="0062641F">
        <w:rPr>
          <w:b/>
          <w:sz w:val="14"/>
          <w:szCs w:val="14"/>
        </w:rPr>
        <w:t>Coriolis</w:t>
      </w:r>
      <w:proofErr w:type="spellEnd"/>
      <w:r w:rsidRPr="0062641F">
        <w:rPr>
          <w:b/>
          <w:sz w:val="14"/>
          <w:szCs w:val="14"/>
        </w:rPr>
        <w:t xml:space="preserve"> Force</w:t>
      </w:r>
      <w:r w:rsidRPr="0062641F">
        <w:rPr>
          <w:sz w:val="14"/>
          <w:szCs w:val="14"/>
        </w:rPr>
        <w:t xml:space="preserve"> – Causes wind to deflect due to the earth’s rotation.</w:t>
      </w:r>
    </w:p>
    <w:p w14:paraId="377DC6A6" w14:textId="77777777" w:rsidR="008D018B" w:rsidRPr="0062641F" w:rsidRDefault="00D7721B" w:rsidP="00105159">
      <w:pPr>
        <w:rPr>
          <w:b/>
          <w:sz w:val="14"/>
          <w:szCs w:val="14"/>
        </w:rPr>
      </w:pPr>
      <w:r w:rsidRPr="0062641F">
        <w:rPr>
          <w:b/>
          <w:sz w:val="14"/>
          <w:szCs w:val="14"/>
        </w:rPr>
        <w:t>Northern Hemisphere Winds</w:t>
      </w:r>
      <w:r w:rsidR="008D018B" w:rsidRPr="0062641F">
        <w:rPr>
          <w:b/>
          <w:sz w:val="14"/>
          <w:szCs w:val="14"/>
        </w:rPr>
        <w:t xml:space="preserve"> Direction:</w:t>
      </w:r>
    </w:p>
    <w:p w14:paraId="5075D963" w14:textId="011DC6D8" w:rsidR="00D7721B" w:rsidRPr="0062641F" w:rsidRDefault="00FA455C" w:rsidP="00FA455C">
      <w:pPr>
        <w:rPr>
          <w:sz w:val="14"/>
          <w:szCs w:val="14"/>
        </w:rPr>
      </w:pPr>
      <w:r w:rsidRPr="0062641F">
        <w:rPr>
          <w:sz w:val="14"/>
          <w:szCs w:val="14"/>
        </w:rPr>
        <w:t xml:space="preserve">   </w:t>
      </w:r>
      <w:r w:rsidR="008D018B" w:rsidRPr="0062641F">
        <w:rPr>
          <w:sz w:val="14"/>
          <w:szCs w:val="14"/>
        </w:rPr>
        <w:t>Clockwise and</w:t>
      </w:r>
      <w:r w:rsidR="00D7721B" w:rsidRPr="0062641F">
        <w:rPr>
          <w:sz w:val="14"/>
          <w:szCs w:val="14"/>
        </w:rPr>
        <w:t xml:space="preserve"> outward from center of highs</w:t>
      </w:r>
    </w:p>
    <w:p w14:paraId="07274A89" w14:textId="6E620869" w:rsidR="00D7721B" w:rsidRPr="0062641F" w:rsidRDefault="00FA455C" w:rsidP="00FA455C">
      <w:pPr>
        <w:rPr>
          <w:sz w:val="14"/>
          <w:szCs w:val="14"/>
        </w:rPr>
      </w:pPr>
      <w:r w:rsidRPr="0062641F">
        <w:rPr>
          <w:sz w:val="14"/>
          <w:szCs w:val="14"/>
        </w:rPr>
        <w:t xml:space="preserve">   </w:t>
      </w:r>
      <w:r w:rsidR="00D7721B" w:rsidRPr="0062641F">
        <w:rPr>
          <w:sz w:val="14"/>
          <w:szCs w:val="14"/>
        </w:rPr>
        <w:t xml:space="preserve">Counterclockwise </w:t>
      </w:r>
      <w:r w:rsidR="008D018B" w:rsidRPr="0062641F">
        <w:rPr>
          <w:sz w:val="14"/>
          <w:szCs w:val="14"/>
        </w:rPr>
        <w:t>and</w:t>
      </w:r>
      <w:r w:rsidR="00D7721B" w:rsidRPr="0062641F">
        <w:rPr>
          <w:sz w:val="14"/>
          <w:szCs w:val="14"/>
        </w:rPr>
        <w:t xml:space="preserve"> inw</w:t>
      </w:r>
      <w:r w:rsidR="008D018B" w:rsidRPr="0062641F">
        <w:rPr>
          <w:sz w:val="14"/>
          <w:szCs w:val="14"/>
        </w:rPr>
        <w:t>ard towards the center of lows.</w:t>
      </w:r>
    </w:p>
    <w:p w14:paraId="174EB91F" w14:textId="77777777" w:rsidR="008D018B" w:rsidRPr="0062641F" w:rsidRDefault="008D018B" w:rsidP="00105159">
      <w:pPr>
        <w:rPr>
          <w:b/>
          <w:sz w:val="14"/>
          <w:szCs w:val="14"/>
        </w:rPr>
      </w:pPr>
      <w:r w:rsidRPr="0062641F">
        <w:rPr>
          <w:b/>
          <w:sz w:val="14"/>
          <w:szCs w:val="14"/>
        </w:rPr>
        <w:t>Southern Hemisphere Wind Direction:</w:t>
      </w:r>
    </w:p>
    <w:p w14:paraId="261E139E" w14:textId="41E989F9" w:rsidR="008D018B" w:rsidRPr="0062641F" w:rsidRDefault="00FA455C" w:rsidP="00FA455C">
      <w:pPr>
        <w:rPr>
          <w:sz w:val="14"/>
          <w:szCs w:val="14"/>
        </w:rPr>
      </w:pPr>
      <w:r w:rsidRPr="0062641F">
        <w:rPr>
          <w:sz w:val="14"/>
          <w:szCs w:val="14"/>
        </w:rPr>
        <w:t xml:space="preserve">  </w:t>
      </w:r>
      <w:proofErr w:type="gramStart"/>
      <w:r w:rsidR="008D018B" w:rsidRPr="0062641F">
        <w:rPr>
          <w:sz w:val="14"/>
          <w:szCs w:val="14"/>
        </w:rPr>
        <w:t>Counterclockwise and outward from the center of the highs.</w:t>
      </w:r>
      <w:proofErr w:type="gramEnd"/>
    </w:p>
    <w:p w14:paraId="521CC148" w14:textId="375EF524" w:rsidR="008D018B" w:rsidRPr="0062641F" w:rsidRDefault="00FA455C" w:rsidP="00FA455C">
      <w:pPr>
        <w:rPr>
          <w:sz w:val="14"/>
          <w:szCs w:val="14"/>
        </w:rPr>
      </w:pPr>
      <w:r w:rsidRPr="0062641F">
        <w:rPr>
          <w:sz w:val="14"/>
          <w:szCs w:val="14"/>
        </w:rPr>
        <w:t xml:space="preserve">  </w:t>
      </w:r>
      <w:proofErr w:type="gramStart"/>
      <w:r w:rsidR="008D018B" w:rsidRPr="0062641F">
        <w:rPr>
          <w:sz w:val="14"/>
          <w:szCs w:val="14"/>
        </w:rPr>
        <w:t>Clockwise and inward from the center of the lows.</w:t>
      </w:r>
      <w:proofErr w:type="gramEnd"/>
    </w:p>
    <w:p w14:paraId="342FD633" w14:textId="328A2CC4" w:rsidR="008D018B" w:rsidRPr="008D018B" w:rsidRDefault="008D018B" w:rsidP="008D018B">
      <w:pPr>
        <w:pStyle w:val="Heading1"/>
        <w:spacing w:before="0"/>
        <w:jc w:val="center"/>
        <w:rPr>
          <w:rFonts w:ascii="Segoe UI Symbol 8" w:hAnsi="Segoe UI Symbol 8"/>
          <w:sz w:val="16"/>
          <w:szCs w:val="16"/>
        </w:rPr>
      </w:pPr>
      <w:r w:rsidRPr="008D018B">
        <w:rPr>
          <w:rFonts w:ascii="Segoe UI Symbol 8" w:hAnsi="Segoe UI Symbol 8"/>
          <w:sz w:val="16"/>
          <w:szCs w:val="16"/>
        </w:rPr>
        <w:t>Clouds</w:t>
      </w:r>
    </w:p>
    <w:p w14:paraId="419D46A3" w14:textId="716CC460" w:rsidR="008D018B" w:rsidRPr="0062641F" w:rsidRDefault="008D018B" w:rsidP="008D018B">
      <w:pPr>
        <w:rPr>
          <w:sz w:val="14"/>
          <w:szCs w:val="14"/>
        </w:rPr>
      </w:pPr>
      <w:r w:rsidRPr="0062641F">
        <w:rPr>
          <w:b/>
          <w:sz w:val="14"/>
          <w:szCs w:val="14"/>
        </w:rPr>
        <w:t>Cumulus Cloud</w:t>
      </w:r>
      <w:r w:rsidRPr="0062641F">
        <w:rPr>
          <w:sz w:val="14"/>
          <w:szCs w:val="14"/>
        </w:rPr>
        <w:t xml:space="preserve"> – Puffy cotton ball, associated with fair weather</w:t>
      </w:r>
    </w:p>
    <w:p w14:paraId="20838AB3" w14:textId="4AF4458F" w:rsidR="008D018B" w:rsidRPr="0062641F" w:rsidRDefault="008D018B" w:rsidP="008D018B">
      <w:pPr>
        <w:rPr>
          <w:sz w:val="14"/>
          <w:szCs w:val="14"/>
        </w:rPr>
      </w:pPr>
      <w:r w:rsidRPr="0062641F">
        <w:rPr>
          <w:b/>
          <w:sz w:val="14"/>
          <w:szCs w:val="14"/>
        </w:rPr>
        <w:t>Cirrus Cloud</w:t>
      </w:r>
      <w:r w:rsidRPr="0062641F">
        <w:rPr>
          <w:sz w:val="14"/>
          <w:szCs w:val="14"/>
        </w:rPr>
        <w:t xml:space="preserve"> – High cloud composed of ice, wispy, looks like mare’s tail</w:t>
      </w:r>
    </w:p>
    <w:p w14:paraId="438E7390" w14:textId="48E05CD5" w:rsidR="008D018B" w:rsidRPr="0062641F" w:rsidRDefault="008D018B" w:rsidP="008D018B">
      <w:pPr>
        <w:rPr>
          <w:sz w:val="14"/>
          <w:szCs w:val="14"/>
        </w:rPr>
      </w:pPr>
      <w:r w:rsidRPr="0062641F">
        <w:rPr>
          <w:b/>
          <w:sz w:val="14"/>
          <w:szCs w:val="14"/>
        </w:rPr>
        <w:t>Stratus Cloud</w:t>
      </w:r>
      <w:r w:rsidRPr="0062641F">
        <w:rPr>
          <w:sz w:val="14"/>
          <w:szCs w:val="14"/>
        </w:rPr>
        <w:t xml:space="preserve"> – Stratified, gray, low layer of cloud taking up the entire sky. ‘Overcast’</w:t>
      </w:r>
    </w:p>
    <w:p w14:paraId="6256412D" w14:textId="480BBCFF" w:rsidR="008D018B" w:rsidRDefault="008D018B" w:rsidP="008D018B">
      <w:pPr>
        <w:rPr>
          <w:sz w:val="14"/>
          <w:szCs w:val="14"/>
        </w:rPr>
      </w:pPr>
      <w:proofErr w:type="gramStart"/>
      <w:r w:rsidRPr="0062641F">
        <w:rPr>
          <w:b/>
          <w:sz w:val="14"/>
          <w:szCs w:val="14"/>
        </w:rPr>
        <w:t>Cumulonimbus Cloud</w:t>
      </w:r>
      <w:r w:rsidRPr="0062641F">
        <w:rPr>
          <w:sz w:val="14"/>
          <w:szCs w:val="14"/>
        </w:rPr>
        <w:t xml:space="preserve"> – Vertically developed cloud that can produce all types of precipitation, including hail.</w:t>
      </w:r>
      <w:proofErr w:type="gramEnd"/>
    </w:p>
    <w:p w14:paraId="0968FB1B" w14:textId="02B4646A" w:rsidR="00DE1D52" w:rsidRDefault="00DE1D52" w:rsidP="008D018B">
      <w:pPr>
        <w:rPr>
          <w:sz w:val="14"/>
          <w:szCs w:val="14"/>
        </w:rPr>
      </w:pPr>
      <w:proofErr w:type="spellStart"/>
      <w:r>
        <w:rPr>
          <w:b/>
          <w:sz w:val="14"/>
          <w:szCs w:val="14"/>
        </w:rPr>
        <w:t>Cirroform</w:t>
      </w:r>
      <w:proofErr w:type="spellEnd"/>
      <w:r>
        <w:rPr>
          <w:b/>
          <w:sz w:val="14"/>
          <w:szCs w:val="14"/>
        </w:rPr>
        <w:t xml:space="preserve"> Clouds</w:t>
      </w:r>
      <w:r>
        <w:rPr>
          <w:sz w:val="14"/>
          <w:szCs w:val="14"/>
        </w:rPr>
        <w:t xml:space="preserve"> – Thin clouds of ice promote a net warming.</w:t>
      </w:r>
    </w:p>
    <w:p w14:paraId="6885AD25" w14:textId="74C25C55" w:rsidR="00227C8C" w:rsidRPr="00227C8C" w:rsidRDefault="00227C8C" w:rsidP="008D018B">
      <w:pPr>
        <w:rPr>
          <w:sz w:val="14"/>
          <w:szCs w:val="14"/>
        </w:rPr>
      </w:pPr>
      <w:r>
        <w:rPr>
          <w:b/>
          <w:sz w:val="14"/>
          <w:szCs w:val="14"/>
        </w:rPr>
        <w:t>Low Stratified Clouds</w:t>
      </w:r>
      <w:r>
        <w:rPr>
          <w:sz w:val="14"/>
          <w:szCs w:val="14"/>
        </w:rPr>
        <w:t xml:space="preserve"> – Promote net cooling. Overall, clouds have a net cooling effect presently.</w:t>
      </w:r>
      <w:r w:rsidR="00CE1F25">
        <w:rPr>
          <w:sz w:val="14"/>
          <w:szCs w:val="14"/>
        </w:rPr>
        <w:t xml:space="preserve"> Clouds reflect radiation back to space, which cools the earth and emit infrared radiation to earth, which warms the earth, positive and negative feedback. </w:t>
      </w:r>
    </w:p>
    <w:p w14:paraId="45AB7EFF" w14:textId="77777777" w:rsidR="009E1AC0" w:rsidRDefault="009E1AC0" w:rsidP="008D018B">
      <w:pPr>
        <w:jc w:val="center"/>
        <w:rPr>
          <w:rFonts w:ascii="Segoe Light" w:eastAsiaTheme="majorEastAsia" w:hAnsi="Segoe Light" w:cs="Segoe UI 8"/>
          <w:bCs/>
          <w:color w:val="FFFFFF" w:themeColor="background1"/>
          <w:sz w:val="16"/>
          <w:szCs w:val="16"/>
          <w:highlight w:val="black"/>
        </w:rPr>
      </w:pPr>
    </w:p>
    <w:p w14:paraId="6475B82D" w14:textId="0F7675EA" w:rsidR="008D018B" w:rsidRPr="0062641F" w:rsidRDefault="008D018B" w:rsidP="008D018B">
      <w:pPr>
        <w:jc w:val="center"/>
        <w:rPr>
          <w:rFonts w:ascii="Segoe Light" w:eastAsiaTheme="majorEastAsia" w:hAnsi="Segoe Light" w:cs="Segoe UI 8"/>
          <w:bCs/>
          <w:color w:val="FFFFFF" w:themeColor="background1"/>
          <w:sz w:val="16"/>
          <w:szCs w:val="16"/>
        </w:rPr>
      </w:pPr>
      <w:r w:rsidRPr="0062641F">
        <w:rPr>
          <w:rFonts w:ascii="Segoe Light" w:eastAsiaTheme="majorEastAsia" w:hAnsi="Segoe Light" w:cs="Segoe UI 8"/>
          <w:bCs/>
          <w:color w:val="FFFFFF" w:themeColor="background1"/>
          <w:sz w:val="16"/>
          <w:szCs w:val="16"/>
          <w:highlight w:val="black"/>
        </w:rPr>
        <w:t>Chapter 14 – Thunderstorms &amp; Tornadoes</w:t>
      </w:r>
    </w:p>
    <w:p w14:paraId="7C7A90D1" w14:textId="435ADFC5" w:rsidR="008D018B" w:rsidRPr="0062641F" w:rsidRDefault="008D018B" w:rsidP="008D018B">
      <w:pPr>
        <w:rPr>
          <w:sz w:val="14"/>
          <w:szCs w:val="14"/>
        </w:rPr>
      </w:pPr>
      <w:r w:rsidRPr="0062641F">
        <w:rPr>
          <w:b/>
          <w:sz w:val="14"/>
          <w:szCs w:val="14"/>
        </w:rPr>
        <w:t xml:space="preserve">Pre-frontal Squall-line Thunderstorms </w:t>
      </w:r>
      <w:r w:rsidRPr="0062641F">
        <w:rPr>
          <w:sz w:val="14"/>
          <w:szCs w:val="14"/>
        </w:rPr>
        <w:t>– In middle latitudes can form in advance of a cold front and have huge thunderstorms along a long length. May form ahead of an advancing cold front as the upper-air flow develops waves downwind from the cold front.</w:t>
      </w:r>
    </w:p>
    <w:p w14:paraId="16885402" w14:textId="77777777" w:rsidR="00CA48EB" w:rsidRPr="008D018B" w:rsidRDefault="00CA48EB" w:rsidP="00CA48EB">
      <w:pPr>
        <w:pStyle w:val="Heading1"/>
        <w:spacing w:before="0"/>
        <w:jc w:val="center"/>
        <w:rPr>
          <w:rFonts w:ascii="Segoe UI Symbol 8" w:hAnsi="Segoe UI Symbol 8"/>
          <w:sz w:val="16"/>
          <w:szCs w:val="16"/>
        </w:rPr>
      </w:pPr>
      <w:r>
        <w:rPr>
          <w:rFonts w:ascii="Segoe UI Symbol 8" w:hAnsi="Segoe UI Symbol 8"/>
          <w:sz w:val="16"/>
          <w:szCs w:val="16"/>
        </w:rPr>
        <w:t>Tornadoes</w:t>
      </w:r>
    </w:p>
    <w:p w14:paraId="070B857B" w14:textId="7391DD4C" w:rsidR="00CA48EB" w:rsidRPr="0062641F" w:rsidRDefault="00CA48EB" w:rsidP="00CA48EB">
      <w:pPr>
        <w:rPr>
          <w:sz w:val="14"/>
          <w:szCs w:val="14"/>
        </w:rPr>
      </w:pPr>
      <w:r w:rsidRPr="0062641F">
        <w:rPr>
          <w:b/>
          <w:sz w:val="14"/>
          <w:szCs w:val="14"/>
        </w:rPr>
        <w:t>Tornado</w:t>
      </w:r>
      <w:r w:rsidRPr="0062641F">
        <w:rPr>
          <w:sz w:val="14"/>
          <w:szCs w:val="14"/>
        </w:rPr>
        <w:t xml:space="preserve"> – Rapidly rotating column of air that blows around a small area of intense low pressure with a circulation that reaches the ground.</w:t>
      </w:r>
      <w:r w:rsidR="00306E51">
        <w:rPr>
          <w:sz w:val="14"/>
          <w:szCs w:val="14"/>
        </w:rPr>
        <w:t xml:space="preserve"> Some scientists think that tornadoes are not linked to climate change. Better storm spotters lead to more news about tornadoes, better records.</w:t>
      </w:r>
    </w:p>
    <w:p w14:paraId="600C6E5D" w14:textId="77777777" w:rsidR="00CA48EB" w:rsidRPr="0062641F" w:rsidRDefault="00CA48EB" w:rsidP="00CA48EB">
      <w:pPr>
        <w:rPr>
          <w:sz w:val="14"/>
          <w:szCs w:val="14"/>
        </w:rPr>
      </w:pPr>
      <w:r w:rsidRPr="0062641F">
        <w:rPr>
          <w:b/>
          <w:sz w:val="14"/>
          <w:szCs w:val="14"/>
        </w:rPr>
        <w:t>Funnel Cloud</w:t>
      </w:r>
      <w:r w:rsidRPr="0062641F">
        <w:rPr>
          <w:sz w:val="14"/>
          <w:szCs w:val="14"/>
        </w:rPr>
        <w:t xml:space="preserve"> – Tornado beginning to form but has not reached the ground. 30% of funnel clouds become tornadoes.</w:t>
      </w:r>
    </w:p>
    <w:p w14:paraId="57F2C5D8" w14:textId="77777777" w:rsidR="00CA48EB" w:rsidRPr="0062641F" w:rsidRDefault="00CA48EB" w:rsidP="00CA48EB">
      <w:pPr>
        <w:rPr>
          <w:sz w:val="14"/>
          <w:szCs w:val="14"/>
        </w:rPr>
      </w:pPr>
      <w:r w:rsidRPr="0062641F">
        <w:rPr>
          <w:b/>
          <w:sz w:val="14"/>
          <w:szCs w:val="14"/>
        </w:rPr>
        <w:t>Tornado Watch</w:t>
      </w:r>
      <w:r w:rsidRPr="0062641F">
        <w:rPr>
          <w:sz w:val="14"/>
          <w:szCs w:val="14"/>
        </w:rPr>
        <w:t xml:space="preserve"> – Tornado is likely to form in the next few hours. Often there are trained volunteer spotters who look for tornados.</w:t>
      </w:r>
    </w:p>
    <w:p w14:paraId="179CC411" w14:textId="77777777" w:rsidR="00CA48EB" w:rsidRPr="0062641F" w:rsidRDefault="00CA48EB" w:rsidP="00CA48EB">
      <w:pPr>
        <w:rPr>
          <w:sz w:val="14"/>
          <w:szCs w:val="14"/>
        </w:rPr>
      </w:pPr>
      <w:r w:rsidRPr="0062641F">
        <w:rPr>
          <w:b/>
          <w:sz w:val="14"/>
          <w:szCs w:val="14"/>
        </w:rPr>
        <w:t>Tornado Warning</w:t>
      </w:r>
      <w:r w:rsidRPr="0062641F">
        <w:rPr>
          <w:sz w:val="14"/>
          <w:szCs w:val="14"/>
        </w:rPr>
        <w:t xml:space="preserve"> – Tornado has been spotted, visually or on radar screen.</w:t>
      </w:r>
    </w:p>
    <w:p w14:paraId="741A766C" w14:textId="77777777" w:rsidR="00CA48EB" w:rsidRPr="0062641F" w:rsidRDefault="00CA48EB" w:rsidP="00CA48EB">
      <w:pPr>
        <w:rPr>
          <w:sz w:val="14"/>
          <w:szCs w:val="14"/>
        </w:rPr>
      </w:pPr>
      <w:r w:rsidRPr="0062641F">
        <w:rPr>
          <w:b/>
          <w:sz w:val="14"/>
          <w:szCs w:val="14"/>
        </w:rPr>
        <w:t>Fujita Scale</w:t>
      </w:r>
      <w:r w:rsidRPr="0062641F">
        <w:rPr>
          <w:sz w:val="14"/>
          <w:szCs w:val="14"/>
        </w:rPr>
        <w:t xml:space="preserve"> – Based upon the wind speed and consequent damage of storm. EF0 weakest, EF5 strongest. 1-2 EF5s occur annually in the US. </w:t>
      </w:r>
    </w:p>
    <w:p w14:paraId="34708D2B" w14:textId="654B8A07" w:rsidR="008151BB" w:rsidRPr="0062641F" w:rsidRDefault="008151BB" w:rsidP="00CA48EB">
      <w:pPr>
        <w:rPr>
          <w:sz w:val="14"/>
          <w:szCs w:val="14"/>
        </w:rPr>
      </w:pPr>
      <w:r w:rsidRPr="0062641F">
        <w:rPr>
          <w:b/>
          <w:sz w:val="14"/>
          <w:szCs w:val="14"/>
        </w:rPr>
        <w:t>Tornado Outbreak</w:t>
      </w:r>
      <w:r w:rsidRPr="0062641F">
        <w:rPr>
          <w:sz w:val="14"/>
          <w:szCs w:val="14"/>
        </w:rPr>
        <w:t xml:space="preserve"> – When 6 or more tornadoes occur over a particular region.</w:t>
      </w:r>
    </w:p>
    <w:p w14:paraId="6158F2A4" w14:textId="2A4B22C0" w:rsidR="00FA455C" w:rsidRPr="0062641F" w:rsidRDefault="00FA455C" w:rsidP="00CA48EB">
      <w:pPr>
        <w:rPr>
          <w:sz w:val="14"/>
          <w:szCs w:val="14"/>
        </w:rPr>
      </w:pPr>
      <w:r w:rsidRPr="0062641F">
        <w:rPr>
          <w:b/>
          <w:sz w:val="14"/>
          <w:szCs w:val="14"/>
        </w:rPr>
        <w:t xml:space="preserve">Super Outbreak – </w:t>
      </w:r>
      <w:r w:rsidRPr="0062641F">
        <w:rPr>
          <w:sz w:val="14"/>
          <w:szCs w:val="14"/>
        </w:rPr>
        <w:t>Many tornadoes in a short period of time.</w:t>
      </w:r>
    </w:p>
    <w:p w14:paraId="7A1D91C1" w14:textId="77777777" w:rsidR="00FA455C" w:rsidRPr="00FA455C" w:rsidRDefault="00FA455C" w:rsidP="00FA455C">
      <w:pPr>
        <w:pStyle w:val="Heading1"/>
        <w:spacing w:before="0"/>
        <w:jc w:val="center"/>
        <w:rPr>
          <w:rFonts w:ascii="Segoe Light" w:hAnsi="Segoe Light"/>
          <w:sz w:val="16"/>
          <w:szCs w:val="16"/>
        </w:rPr>
      </w:pPr>
      <w:proofErr w:type="spellStart"/>
      <w:r w:rsidRPr="00FA455C">
        <w:rPr>
          <w:rFonts w:ascii="Segoe Light" w:hAnsi="Segoe Light"/>
          <w:sz w:val="16"/>
          <w:szCs w:val="16"/>
        </w:rPr>
        <w:t>Supercell</w:t>
      </w:r>
      <w:proofErr w:type="spellEnd"/>
      <w:r w:rsidRPr="00FA455C">
        <w:rPr>
          <w:rFonts w:ascii="Segoe Light" w:hAnsi="Segoe Light"/>
          <w:sz w:val="16"/>
          <w:szCs w:val="16"/>
        </w:rPr>
        <w:t xml:space="preserve"> Tornado Formation</w:t>
      </w:r>
    </w:p>
    <w:p w14:paraId="1F80EBBB" w14:textId="790BFCB4" w:rsidR="00FA455C" w:rsidRPr="0062641F" w:rsidRDefault="00FA455C" w:rsidP="00CA48EB">
      <w:pPr>
        <w:rPr>
          <w:sz w:val="14"/>
          <w:szCs w:val="14"/>
        </w:rPr>
      </w:pPr>
      <w:proofErr w:type="spellStart"/>
      <w:r w:rsidRPr="0062641F">
        <w:rPr>
          <w:b/>
          <w:sz w:val="14"/>
          <w:szCs w:val="14"/>
        </w:rPr>
        <w:t>Mesocyclone</w:t>
      </w:r>
      <w:proofErr w:type="spellEnd"/>
      <w:r w:rsidRPr="0062641F">
        <w:rPr>
          <w:sz w:val="14"/>
          <w:szCs w:val="14"/>
        </w:rPr>
        <w:t xml:space="preserve"> - Rising</w:t>
      </w:r>
      <w:proofErr w:type="gramStart"/>
      <w:r w:rsidRPr="0062641F">
        <w:rPr>
          <w:sz w:val="14"/>
          <w:szCs w:val="14"/>
        </w:rPr>
        <w:t>, spinning</w:t>
      </w:r>
      <w:proofErr w:type="gramEnd"/>
      <w:r w:rsidRPr="0062641F">
        <w:rPr>
          <w:sz w:val="14"/>
          <w:szCs w:val="14"/>
        </w:rPr>
        <w:t xml:space="preserve"> air inside a thunderstorm.</w:t>
      </w:r>
      <w:r w:rsidR="008078C3" w:rsidRPr="0062641F">
        <w:rPr>
          <w:sz w:val="14"/>
          <w:szCs w:val="14"/>
        </w:rPr>
        <w:t xml:space="preserve"> Lowers pressure in the mid-level of the TS. It can be 5-10km across. Precipitation can also be spun inside counterclockwise around the updraft, which can be seen by radar, although there is no precipitation in the </w:t>
      </w:r>
      <w:proofErr w:type="spellStart"/>
      <w:r w:rsidR="008078C3" w:rsidRPr="0062641F">
        <w:rPr>
          <w:sz w:val="14"/>
          <w:szCs w:val="14"/>
        </w:rPr>
        <w:t>mesocyclone</w:t>
      </w:r>
      <w:proofErr w:type="spellEnd"/>
      <w:r w:rsidR="008078C3" w:rsidRPr="0062641F">
        <w:rPr>
          <w:sz w:val="14"/>
          <w:szCs w:val="14"/>
        </w:rPr>
        <w:t>.</w:t>
      </w:r>
    </w:p>
    <w:p w14:paraId="75C76721" w14:textId="52B859CA" w:rsidR="00FA455C" w:rsidRPr="0062641F" w:rsidRDefault="008078C3" w:rsidP="00CA48EB">
      <w:pPr>
        <w:rPr>
          <w:sz w:val="14"/>
          <w:szCs w:val="14"/>
        </w:rPr>
      </w:pPr>
      <w:proofErr w:type="spellStart"/>
      <w:r w:rsidRPr="0062641F">
        <w:rPr>
          <w:sz w:val="14"/>
          <w:szCs w:val="14"/>
        </w:rPr>
        <w:t>Tornadogenesis</w:t>
      </w:r>
      <w:proofErr w:type="spellEnd"/>
      <w:r w:rsidRPr="0062641F">
        <w:rPr>
          <w:sz w:val="14"/>
          <w:szCs w:val="14"/>
        </w:rPr>
        <w:t xml:space="preserve"> – The formation of the tornado.</w:t>
      </w:r>
    </w:p>
    <w:p w14:paraId="363DFA8E" w14:textId="77777777" w:rsidR="00CA48EB" w:rsidRPr="0062641F" w:rsidRDefault="00CA48EB" w:rsidP="00CA48EB">
      <w:pPr>
        <w:rPr>
          <w:b/>
          <w:sz w:val="14"/>
          <w:szCs w:val="14"/>
        </w:rPr>
      </w:pPr>
      <w:r w:rsidRPr="0062641F">
        <w:rPr>
          <w:b/>
          <w:sz w:val="14"/>
          <w:szCs w:val="14"/>
        </w:rPr>
        <w:t>Tornado Occurrence:</w:t>
      </w:r>
    </w:p>
    <w:p w14:paraId="02C1F407" w14:textId="77777777" w:rsidR="00CA48EB" w:rsidRPr="0062641F" w:rsidRDefault="00CA48EB" w:rsidP="00CA48EB">
      <w:pPr>
        <w:pStyle w:val="ListParagraph"/>
        <w:numPr>
          <w:ilvl w:val="0"/>
          <w:numId w:val="1"/>
        </w:numPr>
        <w:ind w:left="270" w:hanging="126"/>
        <w:rPr>
          <w:sz w:val="14"/>
          <w:szCs w:val="14"/>
        </w:rPr>
      </w:pPr>
      <w:r w:rsidRPr="0062641F">
        <w:rPr>
          <w:sz w:val="14"/>
          <w:szCs w:val="14"/>
        </w:rPr>
        <w:t xml:space="preserve">The US has the most tornadoes in the world, 1000 annually. </w:t>
      </w:r>
    </w:p>
    <w:p w14:paraId="65BB6D3C" w14:textId="77777777" w:rsidR="00CA48EB" w:rsidRPr="0062641F" w:rsidRDefault="00CA48EB" w:rsidP="00CA48EB">
      <w:pPr>
        <w:pStyle w:val="ListParagraph"/>
        <w:numPr>
          <w:ilvl w:val="0"/>
          <w:numId w:val="1"/>
        </w:numPr>
        <w:ind w:left="270" w:hanging="126"/>
        <w:rPr>
          <w:sz w:val="14"/>
          <w:szCs w:val="14"/>
        </w:rPr>
      </w:pPr>
      <w:r w:rsidRPr="0062641F">
        <w:rPr>
          <w:sz w:val="14"/>
          <w:szCs w:val="14"/>
        </w:rPr>
        <w:t>Most occur in tornado alley, which stretches across central Texas to Nebraska</w:t>
      </w:r>
    </w:p>
    <w:p w14:paraId="625A7595" w14:textId="77777777" w:rsidR="00CA48EB" w:rsidRPr="0062641F" w:rsidRDefault="00CA48EB" w:rsidP="00CA48EB">
      <w:pPr>
        <w:pStyle w:val="ListParagraph"/>
        <w:numPr>
          <w:ilvl w:val="0"/>
          <w:numId w:val="1"/>
        </w:numPr>
        <w:ind w:left="270" w:hanging="126"/>
        <w:rPr>
          <w:sz w:val="14"/>
          <w:szCs w:val="14"/>
        </w:rPr>
      </w:pPr>
      <w:r w:rsidRPr="0062641F">
        <w:rPr>
          <w:sz w:val="14"/>
          <w:szCs w:val="14"/>
        </w:rPr>
        <w:t xml:space="preserve">Central Plains has warm, humid surface air and cold dry air aloft. Large </w:t>
      </w:r>
      <w:proofErr w:type="spellStart"/>
      <w:r w:rsidRPr="0062641F">
        <w:rPr>
          <w:sz w:val="14"/>
          <w:szCs w:val="14"/>
        </w:rPr>
        <w:t>supercell</w:t>
      </w:r>
      <w:proofErr w:type="spellEnd"/>
      <w:r w:rsidRPr="0062641F">
        <w:rPr>
          <w:sz w:val="14"/>
          <w:szCs w:val="14"/>
        </w:rPr>
        <w:t xml:space="preserve"> thunderstorms can form with strong wind shear that produces most tornadoes.</w:t>
      </w:r>
    </w:p>
    <w:p w14:paraId="435DBD5B" w14:textId="77777777" w:rsidR="00CA48EB" w:rsidRPr="0062641F" w:rsidRDefault="00CA48EB" w:rsidP="00CA48EB">
      <w:pPr>
        <w:pStyle w:val="ListParagraph"/>
        <w:numPr>
          <w:ilvl w:val="0"/>
          <w:numId w:val="1"/>
        </w:numPr>
        <w:ind w:left="270" w:hanging="126"/>
        <w:rPr>
          <w:sz w:val="14"/>
          <w:szCs w:val="14"/>
        </w:rPr>
      </w:pPr>
      <w:r w:rsidRPr="0062641F">
        <w:rPr>
          <w:sz w:val="14"/>
          <w:szCs w:val="14"/>
        </w:rPr>
        <w:t xml:space="preserve">Highest in spring, lowest in winter, because of warm, humid surface air. Most frequent in late afternoon because the air is most unstable. </w:t>
      </w:r>
    </w:p>
    <w:p w14:paraId="54377821" w14:textId="2EED9912" w:rsidR="008151BB" w:rsidRPr="0062641F" w:rsidRDefault="008151BB" w:rsidP="00CA48EB">
      <w:pPr>
        <w:pStyle w:val="ListParagraph"/>
        <w:numPr>
          <w:ilvl w:val="0"/>
          <w:numId w:val="1"/>
        </w:numPr>
        <w:ind w:left="270" w:hanging="126"/>
        <w:rPr>
          <w:sz w:val="14"/>
          <w:szCs w:val="14"/>
        </w:rPr>
      </w:pPr>
      <w:r w:rsidRPr="0062641F">
        <w:rPr>
          <w:sz w:val="14"/>
          <w:szCs w:val="14"/>
        </w:rPr>
        <w:t>45% of all fatalities occur in mobile homes.</w:t>
      </w:r>
    </w:p>
    <w:tbl>
      <w:tblPr>
        <w:tblW w:w="2398" w:type="dxa"/>
        <w:tblInd w:w="93" w:type="dxa"/>
        <w:tblLook w:val="04A0" w:firstRow="1" w:lastRow="0" w:firstColumn="1" w:lastColumn="0" w:noHBand="0" w:noVBand="1"/>
      </w:tblPr>
      <w:tblGrid>
        <w:gridCol w:w="618"/>
        <w:gridCol w:w="720"/>
        <w:gridCol w:w="1060"/>
      </w:tblGrid>
      <w:tr w:rsidR="008151BB" w:rsidRPr="008151BB" w14:paraId="4C56E43D" w14:textId="77777777" w:rsidTr="00932F41">
        <w:trPr>
          <w:trHeight w:val="161"/>
        </w:trPr>
        <w:tc>
          <w:tcPr>
            <w:tcW w:w="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5FA56" w14:textId="77777777" w:rsidR="008151BB" w:rsidRPr="008151BB" w:rsidRDefault="008151BB" w:rsidP="008151BB">
            <w:pPr>
              <w:jc w:val="center"/>
              <w:rPr>
                <w:rFonts w:ascii="Segoe UI Symbol 8" w:eastAsia="Times New Roman" w:hAnsi="Segoe UI Symbol 8" w:cs="Times New Roman"/>
                <w:b/>
                <w:bCs/>
                <w:color w:val="000000"/>
                <w:sz w:val="12"/>
                <w:szCs w:val="12"/>
              </w:rPr>
            </w:pPr>
            <w:r w:rsidRPr="008151BB">
              <w:rPr>
                <w:rFonts w:ascii="Segoe UI Symbol 8" w:eastAsia="Times New Roman" w:hAnsi="Segoe UI Symbol 8" w:cs="Times New Roman"/>
                <w:b/>
                <w:bCs/>
                <w:color w:val="000000"/>
                <w:sz w:val="12"/>
                <w:szCs w:val="12"/>
              </w:rPr>
              <w:t>Rating</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EC1997E" w14:textId="77777777" w:rsidR="008151BB" w:rsidRPr="008151BB" w:rsidRDefault="008151BB" w:rsidP="008151BB">
            <w:pPr>
              <w:jc w:val="center"/>
              <w:rPr>
                <w:rFonts w:ascii="Segoe UI Symbol 8" w:eastAsia="Times New Roman" w:hAnsi="Segoe UI Symbol 8" w:cs="Times New Roman"/>
                <w:b/>
                <w:bCs/>
                <w:color w:val="000000"/>
                <w:sz w:val="12"/>
                <w:szCs w:val="12"/>
              </w:rPr>
            </w:pPr>
            <w:r w:rsidRPr="008151BB">
              <w:rPr>
                <w:rFonts w:ascii="Segoe UI Symbol 8" w:eastAsia="Times New Roman" w:hAnsi="Segoe UI Symbol 8" w:cs="Times New Roman"/>
                <w:b/>
                <w:bCs/>
                <w:color w:val="000000"/>
                <w:sz w:val="12"/>
                <w:szCs w:val="12"/>
              </w:rPr>
              <w:t>Winds</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642A7853" w14:textId="77777777" w:rsidR="008151BB" w:rsidRPr="008151BB" w:rsidRDefault="008151BB" w:rsidP="008151BB">
            <w:pPr>
              <w:jc w:val="center"/>
              <w:rPr>
                <w:rFonts w:ascii="Segoe UI Symbol 8" w:eastAsia="Times New Roman" w:hAnsi="Segoe UI Symbol 8" w:cs="Times New Roman"/>
                <w:b/>
                <w:bCs/>
                <w:color w:val="000000"/>
                <w:sz w:val="12"/>
                <w:szCs w:val="12"/>
              </w:rPr>
            </w:pPr>
            <w:r w:rsidRPr="008151BB">
              <w:rPr>
                <w:rFonts w:ascii="Segoe UI Symbol 8" w:eastAsia="Times New Roman" w:hAnsi="Segoe UI Symbol 8" w:cs="Times New Roman"/>
                <w:b/>
                <w:bCs/>
                <w:color w:val="000000"/>
                <w:sz w:val="12"/>
                <w:szCs w:val="12"/>
              </w:rPr>
              <w:t>Damage</w:t>
            </w:r>
          </w:p>
        </w:tc>
      </w:tr>
      <w:tr w:rsidR="008151BB" w:rsidRPr="008151BB" w14:paraId="3DC93E23" w14:textId="77777777" w:rsidTr="00932F41">
        <w:trPr>
          <w:trHeight w:val="161"/>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3C7EDB11"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EF 0</w:t>
            </w:r>
          </w:p>
        </w:tc>
        <w:tc>
          <w:tcPr>
            <w:tcW w:w="720" w:type="dxa"/>
            <w:tcBorders>
              <w:top w:val="nil"/>
              <w:left w:val="nil"/>
              <w:bottom w:val="single" w:sz="4" w:space="0" w:color="auto"/>
              <w:right w:val="single" w:sz="4" w:space="0" w:color="auto"/>
            </w:tcBorders>
            <w:shd w:val="clear" w:color="auto" w:fill="auto"/>
            <w:noWrap/>
            <w:vAlign w:val="center"/>
            <w:hideMark/>
          </w:tcPr>
          <w:p w14:paraId="69A6EC05"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65-85</w:t>
            </w:r>
          </w:p>
        </w:tc>
        <w:tc>
          <w:tcPr>
            <w:tcW w:w="1060" w:type="dxa"/>
            <w:tcBorders>
              <w:top w:val="nil"/>
              <w:left w:val="nil"/>
              <w:bottom w:val="single" w:sz="4" w:space="0" w:color="auto"/>
              <w:right w:val="single" w:sz="4" w:space="0" w:color="auto"/>
            </w:tcBorders>
            <w:shd w:val="clear" w:color="auto" w:fill="auto"/>
            <w:noWrap/>
            <w:vAlign w:val="center"/>
            <w:hideMark/>
          </w:tcPr>
          <w:p w14:paraId="43B97BA5"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Minor</w:t>
            </w:r>
          </w:p>
        </w:tc>
      </w:tr>
      <w:tr w:rsidR="008151BB" w:rsidRPr="008151BB" w14:paraId="6D91030B" w14:textId="77777777" w:rsidTr="00932F41">
        <w:trPr>
          <w:trHeight w:val="89"/>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C618C58"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EF 1</w:t>
            </w:r>
          </w:p>
        </w:tc>
        <w:tc>
          <w:tcPr>
            <w:tcW w:w="720" w:type="dxa"/>
            <w:tcBorders>
              <w:top w:val="nil"/>
              <w:left w:val="nil"/>
              <w:bottom w:val="single" w:sz="4" w:space="0" w:color="auto"/>
              <w:right w:val="single" w:sz="4" w:space="0" w:color="auto"/>
            </w:tcBorders>
            <w:shd w:val="clear" w:color="auto" w:fill="auto"/>
            <w:noWrap/>
            <w:vAlign w:val="center"/>
            <w:hideMark/>
          </w:tcPr>
          <w:p w14:paraId="7551FEAE"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86-110</w:t>
            </w:r>
          </w:p>
        </w:tc>
        <w:tc>
          <w:tcPr>
            <w:tcW w:w="1060" w:type="dxa"/>
            <w:tcBorders>
              <w:top w:val="nil"/>
              <w:left w:val="nil"/>
              <w:bottom w:val="single" w:sz="4" w:space="0" w:color="auto"/>
              <w:right w:val="single" w:sz="4" w:space="0" w:color="auto"/>
            </w:tcBorders>
            <w:shd w:val="clear" w:color="auto" w:fill="auto"/>
            <w:noWrap/>
            <w:vAlign w:val="center"/>
            <w:hideMark/>
          </w:tcPr>
          <w:p w14:paraId="65A45D02"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Moderate</w:t>
            </w:r>
          </w:p>
        </w:tc>
      </w:tr>
      <w:tr w:rsidR="008151BB" w:rsidRPr="008151BB" w14:paraId="4E95AABE" w14:textId="77777777" w:rsidTr="00932F41">
        <w:trPr>
          <w:trHeight w:val="89"/>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6F2EBDB8"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EF 2</w:t>
            </w:r>
          </w:p>
        </w:tc>
        <w:tc>
          <w:tcPr>
            <w:tcW w:w="720" w:type="dxa"/>
            <w:tcBorders>
              <w:top w:val="nil"/>
              <w:left w:val="nil"/>
              <w:bottom w:val="single" w:sz="4" w:space="0" w:color="auto"/>
              <w:right w:val="single" w:sz="4" w:space="0" w:color="auto"/>
            </w:tcBorders>
            <w:shd w:val="clear" w:color="auto" w:fill="auto"/>
            <w:noWrap/>
            <w:vAlign w:val="center"/>
            <w:hideMark/>
          </w:tcPr>
          <w:p w14:paraId="6F313E71"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111-135</w:t>
            </w:r>
          </w:p>
        </w:tc>
        <w:tc>
          <w:tcPr>
            <w:tcW w:w="1060" w:type="dxa"/>
            <w:tcBorders>
              <w:top w:val="nil"/>
              <w:left w:val="nil"/>
              <w:bottom w:val="single" w:sz="4" w:space="0" w:color="auto"/>
              <w:right w:val="single" w:sz="4" w:space="0" w:color="auto"/>
            </w:tcBorders>
            <w:shd w:val="clear" w:color="auto" w:fill="auto"/>
            <w:noWrap/>
            <w:vAlign w:val="center"/>
            <w:hideMark/>
          </w:tcPr>
          <w:p w14:paraId="4F3565F8"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Considerable</w:t>
            </w:r>
          </w:p>
        </w:tc>
      </w:tr>
      <w:tr w:rsidR="008151BB" w:rsidRPr="008151BB" w14:paraId="7C46C4A2" w14:textId="77777777" w:rsidTr="00932F41">
        <w:trPr>
          <w:trHeight w:val="98"/>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5EC41815"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EF 3</w:t>
            </w:r>
          </w:p>
        </w:tc>
        <w:tc>
          <w:tcPr>
            <w:tcW w:w="720" w:type="dxa"/>
            <w:tcBorders>
              <w:top w:val="nil"/>
              <w:left w:val="nil"/>
              <w:bottom w:val="single" w:sz="4" w:space="0" w:color="auto"/>
              <w:right w:val="single" w:sz="4" w:space="0" w:color="auto"/>
            </w:tcBorders>
            <w:shd w:val="clear" w:color="auto" w:fill="auto"/>
            <w:noWrap/>
            <w:vAlign w:val="center"/>
            <w:hideMark/>
          </w:tcPr>
          <w:p w14:paraId="23DCCE66"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136-165</w:t>
            </w:r>
          </w:p>
        </w:tc>
        <w:tc>
          <w:tcPr>
            <w:tcW w:w="1060" w:type="dxa"/>
            <w:tcBorders>
              <w:top w:val="nil"/>
              <w:left w:val="nil"/>
              <w:bottom w:val="single" w:sz="4" w:space="0" w:color="auto"/>
              <w:right w:val="single" w:sz="4" w:space="0" w:color="auto"/>
            </w:tcBorders>
            <w:shd w:val="clear" w:color="auto" w:fill="auto"/>
            <w:noWrap/>
            <w:vAlign w:val="center"/>
            <w:hideMark/>
          </w:tcPr>
          <w:p w14:paraId="68E6E0B1"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Severe</w:t>
            </w:r>
          </w:p>
        </w:tc>
      </w:tr>
      <w:tr w:rsidR="008151BB" w:rsidRPr="008151BB" w14:paraId="6E24F602" w14:textId="77777777" w:rsidTr="00932F41">
        <w:trPr>
          <w:trHeight w:val="116"/>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41F26EFE"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EF 4</w:t>
            </w:r>
          </w:p>
        </w:tc>
        <w:tc>
          <w:tcPr>
            <w:tcW w:w="720" w:type="dxa"/>
            <w:tcBorders>
              <w:top w:val="nil"/>
              <w:left w:val="nil"/>
              <w:bottom w:val="single" w:sz="4" w:space="0" w:color="auto"/>
              <w:right w:val="single" w:sz="4" w:space="0" w:color="auto"/>
            </w:tcBorders>
            <w:shd w:val="clear" w:color="auto" w:fill="auto"/>
            <w:noWrap/>
            <w:vAlign w:val="center"/>
            <w:hideMark/>
          </w:tcPr>
          <w:p w14:paraId="0C98CEBC"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166-200</w:t>
            </w:r>
          </w:p>
        </w:tc>
        <w:tc>
          <w:tcPr>
            <w:tcW w:w="1060" w:type="dxa"/>
            <w:tcBorders>
              <w:top w:val="nil"/>
              <w:left w:val="nil"/>
              <w:bottom w:val="single" w:sz="4" w:space="0" w:color="auto"/>
              <w:right w:val="single" w:sz="4" w:space="0" w:color="auto"/>
            </w:tcBorders>
            <w:shd w:val="clear" w:color="auto" w:fill="auto"/>
            <w:noWrap/>
            <w:vAlign w:val="center"/>
            <w:hideMark/>
          </w:tcPr>
          <w:p w14:paraId="5D3FA836"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Extreme</w:t>
            </w:r>
          </w:p>
        </w:tc>
      </w:tr>
      <w:tr w:rsidR="008151BB" w:rsidRPr="008151BB" w14:paraId="1D1B573F" w14:textId="77777777" w:rsidTr="00932F41">
        <w:trPr>
          <w:trHeight w:val="49"/>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14:paraId="1AFE9521"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EF 5</w:t>
            </w:r>
          </w:p>
        </w:tc>
        <w:tc>
          <w:tcPr>
            <w:tcW w:w="720" w:type="dxa"/>
            <w:tcBorders>
              <w:top w:val="nil"/>
              <w:left w:val="nil"/>
              <w:bottom w:val="single" w:sz="4" w:space="0" w:color="auto"/>
              <w:right w:val="single" w:sz="4" w:space="0" w:color="auto"/>
            </w:tcBorders>
            <w:shd w:val="clear" w:color="auto" w:fill="auto"/>
            <w:noWrap/>
            <w:vAlign w:val="center"/>
            <w:hideMark/>
          </w:tcPr>
          <w:p w14:paraId="33ABC3C5"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&gt; 200</w:t>
            </w:r>
          </w:p>
        </w:tc>
        <w:tc>
          <w:tcPr>
            <w:tcW w:w="1060" w:type="dxa"/>
            <w:tcBorders>
              <w:top w:val="nil"/>
              <w:left w:val="nil"/>
              <w:bottom w:val="single" w:sz="4" w:space="0" w:color="auto"/>
              <w:right w:val="single" w:sz="4" w:space="0" w:color="auto"/>
            </w:tcBorders>
            <w:shd w:val="clear" w:color="auto" w:fill="auto"/>
            <w:noWrap/>
            <w:vAlign w:val="center"/>
            <w:hideMark/>
          </w:tcPr>
          <w:p w14:paraId="5F82198E" w14:textId="77777777" w:rsidR="008151BB" w:rsidRPr="008151BB" w:rsidRDefault="008151BB" w:rsidP="008151BB">
            <w:pPr>
              <w:jc w:val="center"/>
              <w:rPr>
                <w:rFonts w:ascii="Segoe UI Symbol 8" w:eastAsia="Times New Roman" w:hAnsi="Segoe UI Symbol 8" w:cs="Times New Roman"/>
                <w:color w:val="000000"/>
                <w:sz w:val="12"/>
                <w:szCs w:val="12"/>
              </w:rPr>
            </w:pPr>
            <w:r w:rsidRPr="008151BB">
              <w:rPr>
                <w:rFonts w:ascii="Segoe UI Symbol 8" w:eastAsia="Times New Roman" w:hAnsi="Segoe UI Symbol 8" w:cs="Times New Roman"/>
                <w:color w:val="000000"/>
                <w:sz w:val="12"/>
                <w:szCs w:val="12"/>
              </w:rPr>
              <w:t>Catastrophic</w:t>
            </w:r>
          </w:p>
        </w:tc>
      </w:tr>
    </w:tbl>
    <w:p w14:paraId="547E695A" w14:textId="77777777" w:rsidR="008151BB" w:rsidRPr="008151BB" w:rsidRDefault="008151BB" w:rsidP="008151BB">
      <w:pPr>
        <w:rPr>
          <w:sz w:val="16"/>
          <w:szCs w:val="16"/>
        </w:rPr>
      </w:pPr>
    </w:p>
    <w:p w14:paraId="7E3618EE" w14:textId="77777777" w:rsidR="00CA48EB" w:rsidRDefault="00CA48EB" w:rsidP="00CA48EB">
      <w:pPr>
        <w:rPr>
          <w:noProof/>
        </w:rPr>
      </w:pPr>
      <w:r>
        <w:rPr>
          <w:noProof/>
          <w:sz w:val="16"/>
          <w:szCs w:val="16"/>
        </w:rPr>
        <w:lastRenderedPageBreak/>
        <w:drawing>
          <wp:inline distT="0" distB="0" distL="0" distR="0" wp14:anchorId="7C677099" wp14:editId="5D107572">
            <wp:extent cx="1356982" cy="900596"/>
            <wp:effectExtent l="0" t="0" r="0" b="0"/>
            <wp:docPr id="2" name="Picture 2" descr="Macintosh HD:Users:jacobwall:Github:Southern-Methodist-University:Spring 2014:CEE1331:Final Exam:Tornado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obwall:Github:Southern-Methodist-University:Spring 2014:CEE1331:Final Exam:TornadoForm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9292" cy="902129"/>
                    </a:xfrm>
                    <a:prstGeom prst="rect">
                      <a:avLst/>
                    </a:prstGeom>
                    <a:noFill/>
                    <a:ln>
                      <a:noFill/>
                    </a:ln>
                  </pic:spPr>
                </pic:pic>
              </a:graphicData>
            </a:graphic>
          </wp:inline>
        </w:drawing>
      </w:r>
      <w:r w:rsidRPr="003E4E2A">
        <w:rPr>
          <w:noProof/>
        </w:rPr>
        <w:t xml:space="preserve"> </w:t>
      </w:r>
      <w:r w:rsidRPr="003E4E2A">
        <w:rPr>
          <w:noProof/>
          <w:sz w:val="16"/>
          <w:szCs w:val="16"/>
        </w:rPr>
        <w:drawing>
          <wp:inline distT="0" distB="0" distL="0" distR="0" wp14:anchorId="64DA55F5" wp14:editId="4648556C">
            <wp:extent cx="899782" cy="885574"/>
            <wp:effectExtent l="0" t="0" r="0" b="3810"/>
            <wp:docPr id="28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2"/>
                    <pic:cNvPicPr>
                      <a:picLocks noChangeAspect="1"/>
                    </pic:cNvPicPr>
                  </pic:nvPicPr>
                  <pic:blipFill rotWithShape="1">
                    <a:blip r:embed="rId7">
                      <a:extLst>
                        <a:ext uri="{28A0092B-C50C-407E-A947-70E740481C1C}">
                          <a14:useLocalDpi xmlns:a14="http://schemas.microsoft.com/office/drawing/2010/main" val="0"/>
                        </a:ext>
                      </a:extLst>
                    </a:blip>
                    <a:srcRect l="4489" t="1" r="29879" b="-1144"/>
                    <a:stretch/>
                  </pic:blipFill>
                  <pic:spPr bwMode="auto">
                    <a:xfrm>
                      <a:off x="0" y="0"/>
                      <a:ext cx="899782" cy="885574"/>
                    </a:xfrm>
                    <a:prstGeom prst="rect">
                      <a:avLst/>
                    </a:prstGeom>
                    <a:noFill/>
                    <a:ln>
                      <a:noFill/>
                    </a:ln>
                    <a:extLst>
                      <a:ext uri="{53640926-AAD7-44d8-BBD7-CCE9431645EC}">
                        <a14:shadowObscured xmlns:a14="http://schemas.microsoft.com/office/drawing/2010/main"/>
                      </a:ext>
                    </a:extLst>
                  </pic:spPr>
                </pic:pic>
              </a:graphicData>
            </a:graphic>
          </wp:inline>
        </w:drawing>
      </w:r>
    </w:p>
    <w:p w14:paraId="078701D1" w14:textId="7317ABA6" w:rsidR="008D018B" w:rsidRPr="0062641F" w:rsidRDefault="0048002E" w:rsidP="00CA48EB">
      <w:pPr>
        <w:pStyle w:val="Heading1"/>
        <w:spacing w:before="0"/>
        <w:jc w:val="center"/>
        <w:rPr>
          <w:rFonts w:ascii="Segoe Light" w:hAnsi="Segoe Light"/>
          <w:b w:val="0"/>
          <w:color w:val="FFFFFF" w:themeColor="background1"/>
          <w:sz w:val="16"/>
          <w:szCs w:val="16"/>
        </w:rPr>
      </w:pPr>
      <w:bookmarkStart w:id="0" w:name="_GoBack"/>
      <w:bookmarkEnd w:id="0"/>
      <w:r w:rsidRPr="0062641F">
        <w:rPr>
          <w:rFonts w:ascii="Segoe Light" w:hAnsi="Segoe Light"/>
          <w:b w:val="0"/>
          <w:color w:val="FFFFFF" w:themeColor="background1"/>
          <w:sz w:val="16"/>
          <w:szCs w:val="16"/>
          <w:highlight w:val="black"/>
        </w:rPr>
        <w:t>Chapter 15 – Hurricanes</w:t>
      </w:r>
    </w:p>
    <w:p w14:paraId="6E20E9DA" w14:textId="7D4AD939" w:rsidR="0048002E" w:rsidRPr="0062641F" w:rsidRDefault="0048002E" w:rsidP="0048002E">
      <w:pPr>
        <w:rPr>
          <w:sz w:val="14"/>
          <w:szCs w:val="14"/>
        </w:rPr>
      </w:pPr>
      <w:r w:rsidRPr="0062641F">
        <w:rPr>
          <w:b/>
          <w:sz w:val="14"/>
          <w:szCs w:val="14"/>
        </w:rPr>
        <w:t>Tropics</w:t>
      </w:r>
      <w:r w:rsidRPr="0062641F">
        <w:rPr>
          <w:sz w:val="14"/>
          <w:szCs w:val="14"/>
        </w:rPr>
        <w:t xml:space="preserve"> – Area 23.5* N and S of the equator</w:t>
      </w:r>
    </w:p>
    <w:p w14:paraId="73CA411F" w14:textId="23E02411" w:rsidR="00D957F3" w:rsidRPr="0062641F" w:rsidRDefault="00D957F3" w:rsidP="0048002E">
      <w:pPr>
        <w:rPr>
          <w:sz w:val="14"/>
          <w:szCs w:val="14"/>
        </w:rPr>
      </w:pPr>
      <w:r w:rsidRPr="0062641F">
        <w:rPr>
          <w:b/>
          <w:sz w:val="14"/>
          <w:szCs w:val="14"/>
        </w:rPr>
        <w:t>Streamlines</w:t>
      </w:r>
      <w:r w:rsidRPr="0062641F">
        <w:rPr>
          <w:sz w:val="14"/>
          <w:szCs w:val="14"/>
        </w:rPr>
        <w:t xml:space="preserve"> – Sudden wind gust with heavy downpour. Instead of using isobars on maps, streamlines are used to show wind flow.</w:t>
      </w:r>
    </w:p>
    <w:p w14:paraId="10284F96" w14:textId="07F5C368" w:rsidR="00D957F3" w:rsidRPr="0062641F" w:rsidRDefault="00D957F3" w:rsidP="0048002E">
      <w:pPr>
        <w:rPr>
          <w:sz w:val="14"/>
          <w:szCs w:val="14"/>
        </w:rPr>
      </w:pPr>
      <w:r w:rsidRPr="0062641F">
        <w:rPr>
          <w:b/>
          <w:sz w:val="14"/>
          <w:szCs w:val="14"/>
        </w:rPr>
        <w:t>Tropical Wave</w:t>
      </w:r>
      <w:r w:rsidRPr="0062641F">
        <w:rPr>
          <w:sz w:val="14"/>
          <w:szCs w:val="14"/>
        </w:rPr>
        <w:t xml:space="preserve"> – A weak trough of low pressure, wind traveling east to west.</w:t>
      </w:r>
    </w:p>
    <w:p w14:paraId="1398214E" w14:textId="35E0BB06" w:rsidR="00D957F3" w:rsidRPr="0062641F" w:rsidRDefault="00D957F3" w:rsidP="0048002E">
      <w:pPr>
        <w:rPr>
          <w:sz w:val="14"/>
          <w:szCs w:val="14"/>
        </w:rPr>
      </w:pPr>
      <w:proofErr w:type="gramStart"/>
      <w:r w:rsidRPr="0062641F">
        <w:rPr>
          <w:b/>
          <w:sz w:val="14"/>
          <w:szCs w:val="14"/>
        </w:rPr>
        <w:t>Hurricane</w:t>
      </w:r>
      <w:r w:rsidRPr="0062641F">
        <w:rPr>
          <w:sz w:val="14"/>
          <w:szCs w:val="14"/>
        </w:rPr>
        <w:t xml:space="preserve"> – Intense storm of tropical origin with winds greater than 64 knots over the north Atlantic and eastern North Pacific.</w:t>
      </w:r>
      <w:proofErr w:type="gramEnd"/>
      <w:r w:rsidRPr="0062641F">
        <w:rPr>
          <w:sz w:val="14"/>
          <w:szCs w:val="14"/>
        </w:rPr>
        <w:t xml:space="preserve"> Usually </w:t>
      </w:r>
      <w:proofErr w:type="gramStart"/>
      <w:r w:rsidRPr="0062641F">
        <w:rPr>
          <w:sz w:val="14"/>
          <w:szCs w:val="14"/>
        </w:rPr>
        <w:t>last a week</w:t>
      </w:r>
      <w:proofErr w:type="gramEnd"/>
      <w:r w:rsidRPr="0062641F">
        <w:rPr>
          <w:sz w:val="14"/>
          <w:szCs w:val="14"/>
        </w:rPr>
        <w:t>.</w:t>
      </w:r>
    </w:p>
    <w:p w14:paraId="5792FF3C" w14:textId="2F219628" w:rsidR="00D957F3" w:rsidRPr="0062641F" w:rsidRDefault="00D957F3" w:rsidP="0048002E">
      <w:pPr>
        <w:rPr>
          <w:sz w:val="14"/>
          <w:szCs w:val="14"/>
        </w:rPr>
      </w:pPr>
      <w:r w:rsidRPr="0062641F">
        <w:rPr>
          <w:b/>
          <w:sz w:val="14"/>
          <w:szCs w:val="14"/>
        </w:rPr>
        <w:t>Typhoon</w:t>
      </w:r>
      <w:r w:rsidRPr="0062641F">
        <w:rPr>
          <w:sz w:val="14"/>
          <w:szCs w:val="14"/>
        </w:rPr>
        <w:t xml:space="preserve"> – Western North Pacific</w:t>
      </w:r>
    </w:p>
    <w:p w14:paraId="2DD3BDB5" w14:textId="4047A33B" w:rsidR="00D957F3" w:rsidRPr="0062641F" w:rsidRDefault="00D957F3" w:rsidP="0048002E">
      <w:pPr>
        <w:rPr>
          <w:sz w:val="14"/>
          <w:szCs w:val="14"/>
        </w:rPr>
      </w:pPr>
      <w:r w:rsidRPr="0062641F">
        <w:rPr>
          <w:b/>
          <w:sz w:val="14"/>
          <w:szCs w:val="14"/>
        </w:rPr>
        <w:t>Cyclone</w:t>
      </w:r>
      <w:r w:rsidRPr="0062641F">
        <w:rPr>
          <w:sz w:val="14"/>
          <w:szCs w:val="14"/>
        </w:rPr>
        <w:t xml:space="preserve"> – India+ Australia</w:t>
      </w:r>
    </w:p>
    <w:p w14:paraId="5BED78FF" w14:textId="455BBC51" w:rsidR="00D957F3" w:rsidRPr="0062641F" w:rsidRDefault="00D957F3" w:rsidP="0048002E">
      <w:pPr>
        <w:rPr>
          <w:sz w:val="14"/>
          <w:szCs w:val="14"/>
        </w:rPr>
      </w:pPr>
      <w:r w:rsidRPr="0062641F">
        <w:rPr>
          <w:b/>
          <w:sz w:val="14"/>
          <w:szCs w:val="14"/>
        </w:rPr>
        <w:t>Eye</w:t>
      </w:r>
      <w:r w:rsidRPr="0062641F">
        <w:rPr>
          <w:sz w:val="14"/>
          <w:szCs w:val="14"/>
        </w:rPr>
        <w:t xml:space="preserve"> – Area of broken clouds at the center of a hurricane. </w:t>
      </w:r>
      <w:proofErr w:type="gramStart"/>
      <w:r w:rsidRPr="0062641F">
        <w:rPr>
          <w:sz w:val="14"/>
          <w:szCs w:val="14"/>
        </w:rPr>
        <w:t>Low pressure, winds, &amp; precipitation.</w:t>
      </w:r>
      <w:proofErr w:type="gramEnd"/>
    </w:p>
    <w:p w14:paraId="2CCA84CE" w14:textId="083508B4" w:rsidR="00D957F3" w:rsidRPr="0062641F" w:rsidRDefault="00D957F3" w:rsidP="0048002E">
      <w:pPr>
        <w:rPr>
          <w:sz w:val="14"/>
          <w:szCs w:val="14"/>
        </w:rPr>
      </w:pPr>
      <w:proofErr w:type="gramStart"/>
      <w:r w:rsidRPr="0062641F">
        <w:rPr>
          <w:b/>
          <w:sz w:val="14"/>
          <w:szCs w:val="14"/>
        </w:rPr>
        <w:t>Eye Wall</w:t>
      </w:r>
      <w:r w:rsidRPr="0062641F">
        <w:rPr>
          <w:sz w:val="14"/>
          <w:szCs w:val="14"/>
        </w:rPr>
        <w:t xml:space="preserve"> – Ring of intense thunderstorms around storm’s center.</w:t>
      </w:r>
      <w:proofErr w:type="gramEnd"/>
      <w:r w:rsidRPr="0062641F">
        <w:rPr>
          <w:sz w:val="14"/>
          <w:szCs w:val="14"/>
        </w:rPr>
        <w:t xml:space="preserve"> </w:t>
      </w:r>
      <w:proofErr w:type="gramStart"/>
      <w:r w:rsidRPr="0062641F">
        <w:rPr>
          <w:sz w:val="14"/>
          <w:szCs w:val="14"/>
        </w:rPr>
        <w:t>Heaviest precipitation and strongest winds.</w:t>
      </w:r>
      <w:proofErr w:type="gramEnd"/>
    </w:p>
    <w:p w14:paraId="270F2678" w14:textId="6B47288E" w:rsidR="00D957F3" w:rsidRPr="0062641F" w:rsidRDefault="00D957F3" w:rsidP="0048002E">
      <w:pPr>
        <w:rPr>
          <w:sz w:val="14"/>
          <w:szCs w:val="14"/>
        </w:rPr>
      </w:pPr>
      <w:r w:rsidRPr="0062641F">
        <w:rPr>
          <w:b/>
          <w:sz w:val="14"/>
          <w:szCs w:val="14"/>
        </w:rPr>
        <w:t>Environment for Hurricanes</w:t>
      </w:r>
      <w:r w:rsidRPr="0062641F">
        <w:rPr>
          <w:sz w:val="14"/>
          <w:szCs w:val="14"/>
        </w:rPr>
        <w:t xml:space="preserve"> – Tropical waters with light wind, 26</w:t>
      </w:r>
      <w:proofErr w:type="gramStart"/>
      <w:r w:rsidRPr="0062641F">
        <w:rPr>
          <w:sz w:val="14"/>
          <w:szCs w:val="14"/>
        </w:rPr>
        <w:t>.5 Celsius</w:t>
      </w:r>
      <w:proofErr w:type="gramEnd"/>
      <w:r w:rsidRPr="0062641F">
        <w:rPr>
          <w:sz w:val="14"/>
          <w:szCs w:val="14"/>
        </w:rPr>
        <w:t xml:space="preserve"> warm sea surface temperatures. Will NOT form at the equator due to no </w:t>
      </w:r>
      <w:proofErr w:type="spellStart"/>
      <w:r w:rsidRPr="0062641F">
        <w:rPr>
          <w:sz w:val="14"/>
          <w:szCs w:val="14"/>
        </w:rPr>
        <w:t>coriolis</w:t>
      </w:r>
      <w:proofErr w:type="spellEnd"/>
      <w:r w:rsidRPr="0062641F">
        <w:rPr>
          <w:sz w:val="14"/>
          <w:szCs w:val="14"/>
        </w:rPr>
        <w:t xml:space="preserve"> effect. Usually formed between 5-20 degrees latitude in the tropics. They lose energy over cold water or large land mass (friction) or in a region of strong vertical wind shear.</w:t>
      </w:r>
    </w:p>
    <w:p w14:paraId="0BA3A487" w14:textId="77777777" w:rsidR="00D957F3" w:rsidRPr="0062641F" w:rsidRDefault="00D957F3" w:rsidP="0048002E">
      <w:pPr>
        <w:rPr>
          <w:b/>
          <w:sz w:val="14"/>
          <w:szCs w:val="14"/>
        </w:rPr>
      </w:pPr>
      <w:r w:rsidRPr="0062641F">
        <w:rPr>
          <w:b/>
          <w:sz w:val="14"/>
          <w:szCs w:val="14"/>
        </w:rPr>
        <w:t>Hurricane Stages of Development</w:t>
      </w:r>
    </w:p>
    <w:p w14:paraId="396F32B3" w14:textId="6A5447C3" w:rsidR="00D957F3" w:rsidRPr="0062641F" w:rsidRDefault="00D957F3" w:rsidP="00D957F3">
      <w:pPr>
        <w:pStyle w:val="ListParagraph"/>
        <w:numPr>
          <w:ilvl w:val="0"/>
          <w:numId w:val="2"/>
        </w:numPr>
        <w:tabs>
          <w:tab w:val="left" w:pos="270"/>
        </w:tabs>
        <w:ind w:left="360" w:hanging="270"/>
        <w:rPr>
          <w:sz w:val="14"/>
          <w:szCs w:val="14"/>
        </w:rPr>
      </w:pPr>
      <w:r w:rsidRPr="0062641F">
        <w:rPr>
          <w:b/>
          <w:sz w:val="14"/>
          <w:szCs w:val="14"/>
        </w:rPr>
        <w:t>Tropical Disturbances</w:t>
      </w:r>
      <w:r w:rsidRPr="0062641F">
        <w:rPr>
          <w:sz w:val="14"/>
          <w:szCs w:val="14"/>
        </w:rPr>
        <w:t xml:space="preserve"> – Mass of thunderstorms with slight winds</w:t>
      </w:r>
    </w:p>
    <w:p w14:paraId="4172C09E" w14:textId="21375142" w:rsidR="00D957F3" w:rsidRPr="0062641F" w:rsidRDefault="00D957F3" w:rsidP="00D957F3">
      <w:pPr>
        <w:pStyle w:val="ListParagraph"/>
        <w:numPr>
          <w:ilvl w:val="0"/>
          <w:numId w:val="2"/>
        </w:numPr>
        <w:tabs>
          <w:tab w:val="left" w:pos="270"/>
        </w:tabs>
        <w:ind w:left="360" w:hanging="270"/>
        <w:rPr>
          <w:sz w:val="14"/>
          <w:szCs w:val="14"/>
        </w:rPr>
      </w:pPr>
      <w:r w:rsidRPr="0062641F">
        <w:rPr>
          <w:b/>
          <w:sz w:val="14"/>
          <w:szCs w:val="14"/>
        </w:rPr>
        <w:t>Tropical Depression</w:t>
      </w:r>
      <w:r w:rsidRPr="0062641F">
        <w:rPr>
          <w:sz w:val="14"/>
          <w:szCs w:val="14"/>
        </w:rPr>
        <w:t xml:space="preserve"> (22-34kts) – Isobars close together around a ‘L’ center</w:t>
      </w:r>
    </w:p>
    <w:p w14:paraId="753C312C" w14:textId="0EF334DA" w:rsidR="00D957F3" w:rsidRPr="0062641F" w:rsidRDefault="00D957F3" w:rsidP="00D957F3">
      <w:pPr>
        <w:pStyle w:val="ListParagraph"/>
        <w:numPr>
          <w:ilvl w:val="0"/>
          <w:numId w:val="2"/>
        </w:numPr>
        <w:tabs>
          <w:tab w:val="left" w:pos="270"/>
        </w:tabs>
        <w:ind w:left="360" w:hanging="270"/>
        <w:rPr>
          <w:sz w:val="14"/>
          <w:szCs w:val="14"/>
        </w:rPr>
      </w:pPr>
      <w:r w:rsidRPr="0062641F">
        <w:rPr>
          <w:b/>
          <w:sz w:val="14"/>
          <w:szCs w:val="14"/>
        </w:rPr>
        <w:t>Tropical Storm</w:t>
      </w:r>
      <w:r w:rsidRPr="0062641F">
        <w:rPr>
          <w:sz w:val="14"/>
          <w:szCs w:val="14"/>
        </w:rPr>
        <w:t xml:space="preserve"> (35-64kts) – Isobars packed very closely together</w:t>
      </w:r>
    </w:p>
    <w:p w14:paraId="6670C2EF" w14:textId="233F437F" w:rsidR="00D957F3" w:rsidRPr="0062641F" w:rsidRDefault="00D957F3" w:rsidP="00D957F3">
      <w:pPr>
        <w:pStyle w:val="ListParagraph"/>
        <w:numPr>
          <w:ilvl w:val="0"/>
          <w:numId w:val="2"/>
        </w:numPr>
        <w:tabs>
          <w:tab w:val="left" w:pos="270"/>
        </w:tabs>
        <w:ind w:left="360" w:hanging="270"/>
        <w:rPr>
          <w:sz w:val="14"/>
          <w:szCs w:val="14"/>
        </w:rPr>
      </w:pPr>
      <w:r w:rsidRPr="0062641F">
        <w:rPr>
          <w:b/>
          <w:sz w:val="14"/>
          <w:szCs w:val="14"/>
        </w:rPr>
        <w:t>Hurricane</w:t>
      </w:r>
      <w:r w:rsidRPr="0062641F">
        <w:rPr>
          <w:sz w:val="14"/>
          <w:szCs w:val="14"/>
        </w:rPr>
        <w:t xml:space="preserve"> (&gt; 65kts)</w:t>
      </w:r>
    </w:p>
    <w:p w14:paraId="006C8CD2" w14:textId="2E71F4D0" w:rsidR="00D957F3" w:rsidRPr="0062641F" w:rsidRDefault="00D957F3" w:rsidP="00D957F3">
      <w:pPr>
        <w:tabs>
          <w:tab w:val="left" w:pos="270"/>
        </w:tabs>
        <w:rPr>
          <w:sz w:val="14"/>
          <w:szCs w:val="14"/>
        </w:rPr>
      </w:pPr>
      <w:r w:rsidRPr="0062641F">
        <w:rPr>
          <w:b/>
          <w:sz w:val="14"/>
          <w:szCs w:val="14"/>
        </w:rPr>
        <w:t>North Atlantic Hurricanes</w:t>
      </w:r>
      <w:r w:rsidRPr="0062641F">
        <w:rPr>
          <w:sz w:val="14"/>
          <w:szCs w:val="14"/>
        </w:rPr>
        <w:t xml:space="preserve"> – Most hurricanes hit land in U.S. on East and Gulf Coast. Rarely do hurricanes hit the west coast since they move westward. Atlantic hurricanes will survive longer than in the pacific due to warmer water.</w:t>
      </w:r>
    </w:p>
    <w:p w14:paraId="64C9A4D4" w14:textId="10423313" w:rsidR="00D957F3" w:rsidRPr="0062641F" w:rsidRDefault="00D957F3" w:rsidP="00D957F3">
      <w:pPr>
        <w:tabs>
          <w:tab w:val="left" w:pos="270"/>
        </w:tabs>
        <w:rPr>
          <w:sz w:val="14"/>
          <w:szCs w:val="14"/>
        </w:rPr>
      </w:pPr>
      <w:r w:rsidRPr="0062641F">
        <w:rPr>
          <w:b/>
          <w:sz w:val="14"/>
          <w:szCs w:val="14"/>
        </w:rPr>
        <w:t>Naming Hurricanes &amp; Tropical Storms</w:t>
      </w:r>
      <w:r w:rsidRPr="0062641F">
        <w:rPr>
          <w:sz w:val="14"/>
          <w:szCs w:val="14"/>
        </w:rPr>
        <w:t xml:space="preserve"> – Storm is named when it becomes a tropical storm or hurricane. Alphabetical, alternating male and female names (1979+), great damage, cat. 3 or higher, the name is retired for 10 years (Katrina + Camille)</w:t>
      </w:r>
    </w:p>
    <w:p w14:paraId="56AE28E2" w14:textId="5001FDA1" w:rsidR="00D957F3" w:rsidRPr="0062641F" w:rsidRDefault="0062641F" w:rsidP="00D957F3">
      <w:pPr>
        <w:tabs>
          <w:tab w:val="left" w:pos="270"/>
        </w:tabs>
        <w:rPr>
          <w:sz w:val="14"/>
          <w:szCs w:val="14"/>
        </w:rPr>
      </w:pPr>
      <w:r w:rsidRPr="0062641F">
        <w:rPr>
          <w:b/>
          <w:sz w:val="14"/>
          <w:szCs w:val="14"/>
        </w:rPr>
        <w:t>Storm Surge</w:t>
      </w:r>
      <w:r w:rsidRPr="0062641F">
        <w:rPr>
          <w:sz w:val="14"/>
          <w:szCs w:val="14"/>
        </w:rPr>
        <w:t xml:space="preserve"> – A major source of damage from hurricanes, where the rotation of the storm pushes the water onto land and causes flooding. When a storm surge moves in at high tide, it can destroy a wide swath of coastal lowlands, as it did in hurricane sandy. </w:t>
      </w:r>
    </w:p>
    <w:p w14:paraId="6C26A044" w14:textId="23B9F7D4" w:rsidR="00D957F3" w:rsidRPr="0062641F" w:rsidRDefault="0062641F" w:rsidP="0048002E">
      <w:pPr>
        <w:rPr>
          <w:sz w:val="14"/>
          <w:szCs w:val="14"/>
        </w:rPr>
      </w:pPr>
      <w:proofErr w:type="spellStart"/>
      <w:r w:rsidRPr="0062641F">
        <w:rPr>
          <w:b/>
          <w:sz w:val="14"/>
          <w:szCs w:val="14"/>
        </w:rPr>
        <w:t>Saffir</w:t>
      </w:r>
      <w:proofErr w:type="spellEnd"/>
      <w:r w:rsidRPr="0062641F">
        <w:rPr>
          <w:b/>
          <w:sz w:val="14"/>
          <w:szCs w:val="14"/>
        </w:rPr>
        <w:t>-Simpson Scale</w:t>
      </w:r>
      <w:r w:rsidRPr="0062641F">
        <w:rPr>
          <w:sz w:val="14"/>
          <w:szCs w:val="14"/>
        </w:rPr>
        <w:t xml:space="preserve"> – 1 weakest, 5 strongest. Major hurricanes are cat 3 or higher. Typhoons that are &gt;150MPH are super typhoon. Prior to 2010 measured central pressure + storm surge, now measures wind speed + damage.</w:t>
      </w:r>
    </w:p>
    <w:p w14:paraId="30654F37" w14:textId="11C751F6" w:rsidR="0062641F" w:rsidRPr="0062641F" w:rsidRDefault="0062641F" w:rsidP="0048002E">
      <w:pPr>
        <w:rPr>
          <w:sz w:val="14"/>
          <w:szCs w:val="14"/>
        </w:rPr>
      </w:pPr>
      <w:r w:rsidRPr="0062641F">
        <w:rPr>
          <w:b/>
          <w:sz w:val="14"/>
          <w:szCs w:val="14"/>
        </w:rPr>
        <w:t>Hurricane Watch</w:t>
      </w:r>
      <w:r w:rsidRPr="0062641F">
        <w:rPr>
          <w:sz w:val="14"/>
          <w:szCs w:val="14"/>
        </w:rPr>
        <w:t xml:space="preserve"> – 24-48 hours prior to landfall</w:t>
      </w:r>
    </w:p>
    <w:p w14:paraId="399CCA98" w14:textId="445287AF" w:rsidR="0062641F" w:rsidRPr="0062641F" w:rsidRDefault="0062641F" w:rsidP="0048002E">
      <w:pPr>
        <w:rPr>
          <w:sz w:val="14"/>
          <w:szCs w:val="14"/>
        </w:rPr>
      </w:pPr>
      <w:r w:rsidRPr="0062641F">
        <w:rPr>
          <w:b/>
          <w:sz w:val="14"/>
          <w:szCs w:val="14"/>
        </w:rPr>
        <w:t>Hurricane Warning</w:t>
      </w:r>
      <w:r w:rsidRPr="0062641F">
        <w:rPr>
          <w:sz w:val="14"/>
          <w:szCs w:val="14"/>
        </w:rPr>
        <w:t xml:space="preserve"> – Issued when forecasted that it will hit, along with a % probability that the center will pass within 105km of a community. </w:t>
      </w:r>
    </w:p>
    <w:p w14:paraId="2D2C0C6F" w14:textId="4BB73B97" w:rsidR="0062641F" w:rsidRPr="0062641F" w:rsidRDefault="0062641F" w:rsidP="0048002E">
      <w:pPr>
        <w:rPr>
          <w:sz w:val="14"/>
          <w:szCs w:val="14"/>
        </w:rPr>
      </w:pPr>
      <w:proofErr w:type="gramStart"/>
      <w:r w:rsidRPr="0062641F">
        <w:rPr>
          <w:b/>
          <w:sz w:val="14"/>
          <w:szCs w:val="14"/>
        </w:rPr>
        <w:t>Hurricane Katrina</w:t>
      </w:r>
      <w:r w:rsidRPr="0062641F">
        <w:rPr>
          <w:sz w:val="14"/>
          <w:szCs w:val="14"/>
        </w:rPr>
        <w:t xml:space="preserve"> – Costliest hurricane in U.S. history, cat 3-5 with winds of 175 mph, over 1,500 deaths.</w:t>
      </w:r>
      <w:proofErr w:type="gramEnd"/>
    </w:p>
    <w:p w14:paraId="7D0BE0AD" w14:textId="66AB7F85" w:rsidR="0062641F" w:rsidRDefault="0062641F" w:rsidP="0048002E">
      <w:pPr>
        <w:rPr>
          <w:sz w:val="14"/>
          <w:szCs w:val="14"/>
        </w:rPr>
      </w:pPr>
      <w:r w:rsidRPr="0062641F">
        <w:rPr>
          <w:b/>
          <w:sz w:val="14"/>
          <w:szCs w:val="14"/>
        </w:rPr>
        <w:t>Hurricane Sandy</w:t>
      </w:r>
      <w:r w:rsidRPr="0062641F">
        <w:rPr>
          <w:sz w:val="14"/>
          <w:szCs w:val="14"/>
        </w:rPr>
        <w:t xml:space="preserve"> – 3</w:t>
      </w:r>
      <w:r w:rsidRPr="0062641F">
        <w:rPr>
          <w:sz w:val="14"/>
          <w:szCs w:val="14"/>
          <w:vertAlign w:val="superscript"/>
        </w:rPr>
        <w:t>rd</w:t>
      </w:r>
      <w:r w:rsidRPr="0062641F">
        <w:rPr>
          <w:sz w:val="14"/>
          <w:szCs w:val="14"/>
        </w:rPr>
        <w:t xml:space="preserve"> costliest hurricane in U.S. history, storm surge caused the most damage.</w:t>
      </w:r>
    </w:p>
    <w:p w14:paraId="2251D2FB" w14:textId="77777777" w:rsidR="009B2036" w:rsidRDefault="009B2036" w:rsidP="0048002E">
      <w:pPr>
        <w:rPr>
          <w:sz w:val="14"/>
          <w:szCs w:val="14"/>
        </w:rPr>
      </w:pPr>
      <w:r w:rsidRPr="009B2036">
        <w:rPr>
          <w:b/>
          <w:sz w:val="14"/>
          <w:szCs w:val="14"/>
        </w:rPr>
        <w:t xml:space="preserve">Tropical Cyclone </w:t>
      </w:r>
      <w:proofErr w:type="spellStart"/>
      <w:r w:rsidRPr="009B2036">
        <w:rPr>
          <w:b/>
          <w:sz w:val="14"/>
          <w:szCs w:val="14"/>
        </w:rPr>
        <w:t>Nargis</w:t>
      </w:r>
      <w:proofErr w:type="spellEnd"/>
      <w:r w:rsidRPr="009B2036">
        <w:rPr>
          <w:b/>
          <w:sz w:val="14"/>
          <w:szCs w:val="14"/>
        </w:rPr>
        <w:t xml:space="preserve"> (2008)</w:t>
      </w:r>
      <w:r>
        <w:rPr>
          <w:sz w:val="14"/>
          <w:szCs w:val="14"/>
        </w:rPr>
        <w:t xml:space="preserve"> – Hit Myanmar, 16 foot storm surge in-land at least 50km. 140,000 deaths.</w:t>
      </w:r>
    </w:p>
    <w:p w14:paraId="05598C21" w14:textId="177869DA" w:rsidR="0062641F" w:rsidRDefault="009B2036" w:rsidP="0048002E">
      <w:pPr>
        <w:rPr>
          <w:sz w:val="14"/>
          <w:szCs w:val="14"/>
        </w:rPr>
      </w:pPr>
      <w:r w:rsidRPr="009B2036">
        <w:rPr>
          <w:b/>
          <w:sz w:val="14"/>
          <w:szCs w:val="14"/>
        </w:rPr>
        <w:t xml:space="preserve">Tropical Cyclone </w:t>
      </w:r>
      <w:proofErr w:type="spellStart"/>
      <w:r w:rsidRPr="009B2036">
        <w:rPr>
          <w:b/>
          <w:sz w:val="14"/>
          <w:szCs w:val="14"/>
        </w:rPr>
        <w:t>Yasi</w:t>
      </w:r>
      <w:proofErr w:type="spellEnd"/>
      <w:r w:rsidRPr="009B2036">
        <w:rPr>
          <w:b/>
          <w:sz w:val="14"/>
          <w:szCs w:val="14"/>
        </w:rPr>
        <w:t xml:space="preserve"> (2011)</w:t>
      </w:r>
      <w:r>
        <w:rPr>
          <w:sz w:val="14"/>
          <w:szCs w:val="14"/>
        </w:rPr>
        <w:t xml:space="preserve"> – Hit northern Australia with massive flooding’s, winds over 172mph. </w:t>
      </w:r>
    </w:p>
    <w:p w14:paraId="01818D0B" w14:textId="4BE11FD1" w:rsidR="00554A5A" w:rsidRDefault="00554A5A" w:rsidP="0048002E">
      <w:pPr>
        <w:rPr>
          <w:sz w:val="14"/>
          <w:szCs w:val="14"/>
        </w:rPr>
      </w:pPr>
      <w:r w:rsidRPr="00554A5A">
        <w:rPr>
          <w:b/>
          <w:sz w:val="14"/>
          <w:szCs w:val="14"/>
        </w:rPr>
        <w:t xml:space="preserve">Super Typhoon </w:t>
      </w:r>
      <w:proofErr w:type="spellStart"/>
      <w:r w:rsidRPr="00554A5A">
        <w:rPr>
          <w:b/>
          <w:sz w:val="14"/>
          <w:szCs w:val="14"/>
        </w:rPr>
        <w:t>Nalgae</w:t>
      </w:r>
      <w:proofErr w:type="spellEnd"/>
      <w:r w:rsidRPr="00554A5A">
        <w:rPr>
          <w:b/>
          <w:sz w:val="14"/>
          <w:szCs w:val="14"/>
        </w:rPr>
        <w:t xml:space="preserve"> (2011)</w:t>
      </w:r>
      <w:r>
        <w:rPr>
          <w:sz w:val="14"/>
          <w:szCs w:val="14"/>
        </w:rPr>
        <w:t xml:space="preserve"> – Hit Philippines </w:t>
      </w:r>
      <w:proofErr w:type="gramStart"/>
      <w:r>
        <w:rPr>
          <w:sz w:val="14"/>
          <w:szCs w:val="14"/>
        </w:rPr>
        <w:t>&gt;  150mph</w:t>
      </w:r>
      <w:proofErr w:type="gramEnd"/>
    </w:p>
    <w:p w14:paraId="20CBF776" w14:textId="17A76ECC" w:rsidR="00554A5A" w:rsidRDefault="00554A5A" w:rsidP="0048002E">
      <w:pPr>
        <w:rPr>
          <w:sz w:val="14"/>
          <w:szCs w:val="14"/>
        </w:rPr>
      </w:pPr>
      <w:r w:rsidRPr="00554A5A">
        <w:rPr>
          <w:b/>
          <w:sz w:val="14"/>
          <w:szCs w:val="14"/>
        </w:rPr>
        <w:t>Great Hurricane of 1780</w:t>
      </w:r>
      <w:r>
        <w:rPr>
          <w:sz w:val="14"/>
          <w:szCs w:val="14"/>
        </w:rPr>
        <w:t xml:space="preserve"> – Caribbean, 27,000 deaths</w:t>
      </w:r>
    </w:p>
    <w:p w14:paraId="5F33CB4F" w14:textId="77777777" w:rsidR="009E1AC0" w:rsidRDefault="009E1AC0" w:rsidP="0062641F">
      <w:pPr>
        <w:jc w:val="center"/>
        <w:rPr>
          <w:rFonts w:ascii="Segoe Light" w:eastAsiaTheme="majorEastAsia" w:hAnsi="Segoe Light" w:cs="Segoe UI 8"/>
          <w:bCs/>
          <w:color w:val="FFFFFF" w:themeColor="background1"/>
          <w:sz w:val="16"/>
          <w:szCs w:val="16"/>
          <w:highlight w:val="black"/>
        </w:rPr>
      </w:pPr>
    </w:p>
    <w:p w14:paraId="0C762316" w14:textId="33D83746" w:rsidR="0062641F" w:rsidRPr="0062641F" w:rsidRDefault="0062641F" w:rsidP="0062641F">
      <w:pPr>
        <w:jc w:val="center"/>
        <w:rPr>
          <w:rFonts w:ascii="Segoe Light" w:eastAsiaTheme="majorEastAsia" w:hAnsi="Segoe Light" w:cs="Segoe UI 8"/>
          <w:bCs/>
          <w:color w:val="FFFFFF" w:themeColor="background1"/>
          <w:sz w:val="16"/>
          <w:szCs w:val="16"/>
        </w:rPr>
      </w:pPr>
      <w:r w:rsidRPr="0062641F">
        <w:rPr>
          <w:rFonts w:ascii="Segoe Light" w:eastAsiaTheme="majorEastAsia" w:hAnsi="Segoe Light" w:cs="Segoe UI 8"/>
          <w:bCs/>
          <w:color w:val="FFFFFF" w:themeColor="background1"/>
          <w:sz w:val="16"/>
          <w:szCs w:val="16"/>
          <w:highlight w:val="black"/>
        </w:rPr>
        <w:t>Chapt</w:t>
      </w:r>
      <w:r>
        <w:rPr>
          <w:rFonts w:ascii="Segoe Light" w:eastAsiaTheme="majorEastAsia" w:hAnsi="Segoe Light" w:cs="Segoe UI 8"/>
          <w:bCs/>
          <w:color w:val="FFFFFF" w:themeColor="background1"/>
          <w:sz w:val="16"/>
          <w:szCs w:val="16"/>
          <w:highlight w:val="black"/>
        </w:rPr>
        <w:t>er 16 – Climate Chang</w:t>
      </w:r>
      <w:r w:rsidRPr="0062641F">
        <w:rPr>
          <w:rFonts w:ascii="Segoe Light" w:eastAsiaTheme="majorEastAsia" w:hAnsi="Segoe Light" w:cs="Segoe UI 8"/>
          <w:bCs/>
          <w:color w:val="FFFFFF" w:themeColor="background1"/>
          <w:sz w:val="16"/>
          <w:szCs w:val="16"/>
          <w:highlight w:val="black"/>
        </w:rPr>
        <w:t>e</w:t>
      </w:r>
    </w:p>
    <w:p w14:paraId="66CBF965" w14:textId="12BEDC6B" w:rsidR="0062641F" w:rsidRDefault="0062641F" w:rsidP="0048002E">
      <w:pPr>
        <w:rPr>
          <w:sz w:val="14"/>
          <w:szCs w:val="14"/>
        </w:rPr>
      </w:pPr>
      <w:r w:rsidRPr="0062641F">
        <w:rPr>
          <w:b/>
          <w:sz w:val="14"/>
          <w:szCs w:val="14"/>
        </w:rPr>
        <w:t>Ice Age</w:t>
      </w:r>
      <w:r>
        <w:rPr>
          <w:sz w:val="14"/>
          <w:szCs w:val="14"/>
        </w:rPr>
        <w:t xml:space="preserve"> – 18,000 years ago the earth was covered with huge sheets of ice (Glaciers), covering much of North America + Europe. Over the last 2.5 million years, it is thought that the glaciers advanced and retreated repeatedly, leaving geologic evidence in rocks as well as evidence in ice cores.</w:t>
      </w:r>
    </w:p>
    <w:p w14:paraId="477E4DE3" w14:textId="77777777" w:rsidR="0062641F" w:rsidRDefault="0062641F" w:rsidP="0048002E">
      <w:pPr>
        <w:rPr>
          <w:sz w:val="14"/>
          <w:szCs w:val="14"/>
        </w:rPr>
      </w:pPr>
      <w:r w:rsidRPr="0062641F">
        <w:rPr>
          <w:b/>
          <w:sz w:val="14"/>
          <w:szCs w:val="14"/>
        </w:rPr>
        <w:t>Techniques for Reconstructing Past Climates</w:t>
      </w:r>
      <w:r>
        <w:rPr>
          <w:sz w:val="14"/>
          <w:szCs w:val="14"/>
        </w:rPr>
        <w:t xml:space="preserve"> – </w:t>
      </w:r>
    </w:p>
    <w:p w14:paraId="0B7057E1" w14:textId="77777777" w:rsidR="0062641F" w:rsidRPr="0062641F" w:rsidRDefault="0062641F" w:rsidP="0062641F">
      <w:pPr>
        <w:pStyle w:val="ListParagraph"/>
        <w:numPr>
          <w:ilvl w:val="0"/>
          <w:numId w:val="4"/>
        </w:numPr>
        <w:tabs>
          <w:tab w:val="left" w:pos="270"/>
        </w:tabs>
        <w:ind w:left="270" w:hanging="270"/>
        <w:rPr>
          <w:sz w:val="14"/>
          <w:szCs w:val="14"/>
        </w:rPr>
      </w:pPr>
      <w:r w:rsidRPr="0062641F">
        <w:rPr>
          <w:sz w:val="14"/>
          <w:szCs w:val="14"/>
        </w:rPr>
        <w:t>Geographical evidence from glaciers (striations in rocks can show glaciers retreating, as they scrape the rocks)</w:t>
      </w:r>
    </w:p>
    <w:p w14:paraId="6784B82F" w14:textId="41FFCFEE" w:rsidR="0062641F" w:rsidRPr="0062641F" w:rsidRDefault="0062641F" w:rsidP="0062641F">
      <w:pPr>
        <w:pStyle w:val="ListParagraph"/>
        <w:numPr>
          <w:ilvl w:val="0"/>
          <w:numId w:val="4"/>
        </w:numPr>
        <w:tabs>
          <w:tab w:val="left" w:pos="270"/>
        </w:tabs>
        <w:ind w:left="270" w:hanging="270"/>
        <w:rPr>
          <w:sz w:val="14"/>
          <w:szCs w:val="14"/>
        </w:rPr>
      </w:pPr>
      <w:r w:rsidRPr="0062641F">
        <w:rPr>
          <w:sz w:val="14"/>
          <w:szCs w:val="14"/>
        </w:rPr>
        <w:t>Fossil pollen from ancient plants</w:t>
      </w:r>
    </w:p>
    <w:p w14:paraId="5C8B1DE4" w14:textId="4BD20F9B" w:rsidR="0062641F" w:rsidRPr="0062641F" w:rsidRDefault="0062641F" w:rsidP="0062641F">
      <w:pPr>
        <w:pStyle w:val="ListParagraph"/>
        <w:numPr>
          <w:ilvl w:val="0"/>
          <w:numId w:val="4"/>
        </w:numPr>
        <w:tabs>
          <w:tab w:val="left" w:pos="270"/>
        </w:tabs>
        <w:ind w:left="270" w:hanging="270"/>
        <w:rPr>
          <w:sz w:val="14"/>
          <w:szCs w:val="14"/>
        </w:rPr>
      </w:pPr>
      <w:r w:rsidRPr="0062641F">
        <w:rPr>
          <w:sz w:val="14"/>
          <w:szCs w:val="14"/>
        </w:rPr>
        <w:t>Ice cores</w:t>
      </w:r>
    </w:p>
    <w:p w14:paraId="1B1A6093" w14:textId="1E8B80F9" w:rsidR="0062641F" w:rsidRPr="0062641F" w:rsidRDefault="0062641F" w:rsidP="0062641F">
      <w:pPr>
        <w:pStyle w:val="ListParagraph"/>
        <w:numPr>
          <w:ilvl w:val="0"/>
          <w:numId w:val="4"/>
        </w:numPr>
        <w:tabs>
          <w:tab w:val="left" w:pos="270"/>
        </w:tabs>
        <w:ind w:left="270" w:hanging="270"/>
        <w:rPr>
          <w:sz w:val="14"/>
          <w:szCs w:val="14"/>
        </w:rPr>
      </w:pPr>
      <w:r w:rsidRPr="0062641F">
        <w:rPr>
          <w:sz w:val="14"/>
          <w:szCs w:val="14"/>
        </w:rPr>
        <w:t>Study of shells</w:t>
      </w:r>
    </w:p>
    <w:p w14:paraId="476E93B4" w14:textId="63D7C258" w:rsidR="0062641F" w:rsidRDefault="0062641F" w:rsidP="0062641F">
      <w:pPr>
        <w:pStyle w:val="ListParagraph"/>
        <w:numPr>
          <w:ilvl w:val="0"/>
          <w:numId w:val="4"/>
        </w:numPr>
        <w:tabs>
          <w:tab w:val="left" w:pos="270"/>
        </w:tabs>
        <w:ind w:left="270" w:hanging="270"/>
        <w:rPr>
          <w:sz w:val="14"/>
          <w:szCs w:val="14"/>
        </w:rPr>
      </w:pPr>
      <w:r w:rsidRPr="0062641F">
        <w:rPr>
          <w:sz w:val="14"/>
          <w:szCs w:val="14"/>
        </w:rPr>
        <w:t>Historic documents containing details about climate and weather.</w:t>
      </w:r>
    </w:p>
    <w:p w14:paraId="1386763C" w14:textId="48FC2EC9" w:rsidR="0062641F" w:rsidRDefault="0062641F" w:rsidP="0062641F">
      <w:pPr>
        <w:pStyle w:val="ListParagraph"/>
        <w:numPr>
          <w:ilvl w:val="0"/>
          <w:numId w:val="4"/>
        </w:numPr>
        <w:tabs>
          <w:tab w:val="left" w:pos="270"/>
        </w:tabs>
        <w:ind w:left="270" w:hanging="270"/>
        <w:rPr>
          <w:sz w:val="14"/>
          <w:szCs w:val="14"/>
        </w:rPr>
      </w:pPr>
      <w:r>
        <w:rPr>
          <w:sz w:val="14"/>
          <w:szCs w:val="14"/>
        </w:rPr>
        <w:t xml:space="preserve">Study of ocean sediments with shells of organisms that live in narrow temperature ranges. Oxygen isotopes - </w:t>
      </w:r>
      <w:r w:rsidR="00E26B46" w:rsidRPr="00E26B46">
        <w:rPr>
          <w:sz w:val="14"/>
          <w:szCs w:val="14"/>
        </w:rPr>
        <w:t xml:space="preserve">Oxygen isotopes- </w:t>
      </w:r>
      <w:r w:rsidR="00E26B46" w:rsidRPr="00E26B46">
        <w:rPr>
          <w:sz w:val="14"/>
          <w:szCs w:val="14"/>
          <w:vertAlign w:val="superscript"/>
        </w:rPr>
        <w:t>16</w:t>
      </w:r>
      <w:r w:rsidR="00E26B46" w:rsidRPr="00E26B46">
        <w:rPr>
          <w:sz w:val="14"/>
          <w:szCs w:val="14"/>
        </w:rPr>
        <w:t xml:space="preserve">O vs. </w:t>
      </w:r>
      <w:r w:rsidR="00E26B46" w:rsidRPr="00E26B46">
        <w:rPr>
          <w:sz w:val="14"/>
          <w:szCs w:val="14"/>
          <w:vertAlign w:val="superscript"/>
        </w:rPr>
        <w:t>18</w:t>
      </w:r>
      <w:r w:rsidR="00E26B46" w:rsidRPr="00E26B46">
        <w:rPr>
          <w:sz w:val="14"/>
          <w:szCs w:val="14"/>
        </w:rPr>
        <w:t>O (</w:t>
      </w:r>
      <w:r w:rsidR="00E26B46" w:rsidRPr="00E26B46">
        <w:rPr>
          <w:sz w:val="14"/>
          <w:szCs w:val="14"/>
          <w:vertAlign w:val="superscript"/>
        </w:rPr>
        <w:t>18</w:t>
      </w:r>
      <w:r w:rsidR="00E26B46">
        <w:rPr>
          <w:sz w:val="14"/>
          <w:szCs w:val="14"/>
        </w:rPr>
        <w:t>O</w:t>
      </w:r>
      <w:r w:rsidR="00E26B46" w:rsidRPr="00E26B46">
        <w:rPr>
          <w:sz w:val="14"/>
          <w:szCs w:val="14"/>
        </w:rPr>
        <w:t xml:space="preserve"> is heavier, with 2 more neutrons)</w:t>
      </w:r>
      <w:r w:rsidR="00E26B46">
        <w:rPr>
          <w:sz w:val="14"/>
          <w:szCs w:val="14"/>
        </w:rPr>
        <w:t>.</w:t>
      </w:r>
      <w:r w:rsidR="00E26B46" w:rsidRPr="00E26B46">
        <w:rPr>
          <w:sz w:val="14"/>
          <w:szCs w:val="14"/>
        </w:rPr>
        <w:t xml:space="preserve"> </w:t>
      </w:r>
      <w:r w:rsidR="00E26B46" w:rsidRPr="00E26B46">
        <w:rPr>
          <w:sz w:val="14"/>
          <w:szCs w:val="14"/>
          <w:vertAlign w:val="superscript"/>
        </w:rPr>
        <w:t>16</w:t>
      </w:r>
      <w:r w:rsidR="00E26B46" w:rsidRPr="00E26B46">
        <w:rPr>
          <w:sz w:val="14"/>
          <w:szCs w:val="14"/>
        </w:rPr>
        <w:t xml:space="preserve">O is more abundant than </w:t>
      </w:r>
      <w:r w:rsidR="00E26B46" w:rsidRPr="00E26B46">
        <w:rPr>
          <w:sz w:val="14"/>
          <w:szCs w:val="14"/>
          <w:vertAlign w:val="superscript"/>
        </w:rPr>
        <w:t>18</w:t>
      </w:r>
      <w:r w:rsidR="00E26B46" w:rsidRPr="00E26B46">
        <w:rPr>
          <w:sz w:val="14"/>
          <w:szCs w:val="14"/>
        </w:rPr>
        <w:t>O</w:t>
      </w:r>
      <w:r w:rsidR="00E26B46">
        <w:rPr>
          <w:sz w:val="14"/>
          <w:szCs w:val="14"/>
        </w:rPr>
        <w:t>.</w:t>
      </w:r>
      <w:r w:rsidR="00E26B46" w:rsidRPr="00E26B46">
        <w:rPr>
          <w:sz w:val="14"/>
          <w:szCs w:val="14"/>
        </w:rPr>
        <w:t xml:space="preserve"> </w:t>
      </w:r>
      <w:r w:rsidR="00E26B46" w:rsidRPr="00E26B46">
        <w:rPr>
          <w:sz w:val="14"/>
          <w:szCs w:val="14"/>
          <w:vertAlign w:val="superscript"/>
        </w:rPr>
        <w:t>16</w:t>
      </w:r>
      <w:r w:rsidR="00E26B46" w:rsidRPr="00E26B46">
        <w:rPr>
          <w:sz w:val="14"/>
          <w:szCs w:val="14"/>
        </w:rPr>
        <w:t xml:space="preserve">O evaporates more readily from the ocean than </w:t>
      </w:r>
      <w:r w:rsidR="00E26B46" w:rsidRPr="00E26B46">
        <w:rPr>
          <w:sz w:val="14"/>
          <w:szCs w:val="14"/>
          <w:vertAlign w:val="superscript"/>
        </w:rPr>
        <w:t>18</w:t>
      </w:r>
      <w:r w:rsidR="00E26B46" w:rsidRPr="00E26B46">
        <w:rPr>
          <w:sz w:val="14"/>
          <w:szCs w:val="14"/>
        </w:rPr>
        <w:t xml:space="preserve">O, and becomes </w:t>
      </w:r>
      <w:r w:rsidR="00E26B46" w:rsidRPr="00E26B46">
        <w:rPr>
          <w:sz w:val="14"/>
          <w:szCs w:val="14"/>
        </w:rPr>
        <w:lastRenderedPageBreak/>
        <w:t xml:space="preserve">locked in glaciers. Shells have higher </w:t>
      </w:r>
      <w:r w:rsidR="00E26B46" w:rsidRPr="00E26B46">
        <w:rPr>
          <w:sz w:val="14"/>
          <w:szCs w:val="14"/>
          <w:vertAlign w:val="superscript"/>
        </w:rPr>
        <w:t>18</w:t>
      </w:r>
      <w:r w:rsidR="00E26B46" w:rsidRPr="00E26B46">
        <w:rPr>
          <w:sz w:val="14"/>
          <w:szCs w:val="14"/>
        </w:rPr>
        <w:t xml:space="preserve">O than </w:t>
      </w:r>
      <w:r w:rsidR="00E26B46" w:rsidRPr="00E26B46">
        <w:rPr>
          <w:sz w:val="14"/>
          <w:szCs w:val="14"/>
          <w:vertAlign w:val="superscript"/>
        </w:rPr>
        <w:t>16</w:t>
      </w:r>
      <w:r w:rsidR="00E26B46" w:rsidRPr="00E26B46">
        <w:rPr>
          <w:sz w:val="14"/>
          <w:szCs w:val="14"/>
        </w:rPr>
        <w:t>O concentrations in colder climates.</w:t>
      </w:r>
    </w:p>
    <w:p w14:paraId="0D9BB78E" w14:textId="7F1D58BC" w:rsidR="00E26B46" w:rsidRDefault="00E26B46" w:rsidP="00E26B46">
      <w:pPr>
        <w:tabs>
          <w:tab w:val="left" w:pos="270"/>
        </w:tabs>
        <w:rPr>
          <w:sz w:val="14"/>
          <w:szCs w:val="14"/>
        </w:rPr>
      </w:pPr>
      <w:r w:rsidRPr="00E26B46">
        <w:rPr>
          <w:b/>
          <w:sz w:val="14"/>
          <w:szCs w:val="14"/>
        </w:rPr>
        <w:t>Ice Cores</w:t>
      </w:r>
      <w:r>
        <w:rPr>
          <w:sz w:val="14"/>
          <w:szCs w:val="14"/>
        </w:rPr>
        <w:t xml:space="preserve"> – Colder air has higher concentration of </w:t>
      </w:r>
      <w:r w:rsidRPr="00E26B46">
        <w:rPr>
          <w:sz w:val="14"/>
          <w:szCs w:val="14"/>
          <w:vertAlign w:val="superscript"/>
        </w:rPr>
        <w:t>16</w:t>
      </w:r>
      <w:r>
        <w:rPr>
          <w:sz w:val="14"/>
          <w:szCs w:val="14"/>
        </w:rPr>
        <w:t>O in ice cores. Bubbles of air can have carbon dioxide, methane, and other greenhouse gases that can show the atmosphere composition. Sulfuric acid can show volcanic eruptions.</w:t>
      </w:r>
    </w:p>
    <w:p w14:paraId="125D2BC9" w14:textId="1F54A1B5" w:rsidR="00E26B46" w:rsidRDefault="00E26B46" w:rsidP="00E26B46">
      <w:pPr>
        <w:tabs>
          <w:tab w:val="left" w:pos="270"/>
        </w:tabs>
        <w:rPr>
          <w:sz w:val="14"/>
          <w:szCs w:val="14"/>
        </w:rPr>
      </w:pPr>
      <w:r w:rsidRPr="00E26B46">
        <w:rPr>
          <w:b/>
          <w:sz w:val="14"/>
          <w:szCs w:val="14"/>
        </w:rPr>
        <w:t>Dendrochronology</w:t>
      </w:r>
      <w:r>
        <w:rPr>
          <w:sz w:val="14"/>
          <w:szCs w:val="14"/>
        </w:rPr>
        <w:t xml:space="preserve"> – Study of tree rings. Changes in thickness of ring can show climatic changes. Frost rings in cold periods. </w:t>
      </w:r>
      <w:proofErr w:type="gramStart"/>
      <w:r>
        <w:rPr>
          <w:sz w:val="14"/>
          <w:szCs w:val="14"/>
        </w:rPr>
        <w:t>Stresses from temperature and moisture in density of growth rings.</w:t>
      </w:r>
      <w:proofErr w:type="gramEnd"/>
    </w:p>
    <w:p w14:paraId="0CCC660A" w14:textId="10C59D67" w:rsidR="00E26B46" w:rsidRDefault="00E26B46" w:rsidP="00E26B46">
      <w:pPr>
        <w:tabs>
          <w:tab w:val="left" w:pos="270"/>
        </w:tabs>
        <w:rPr>
          <w:sz w:val="14"/>
          <w:szCs w:val="14"/>
        </w:rPr>
      </w:pPr>
      <w:r w:rsidRPr="00E26B46">
        <w:rPr>
          <w:b/>
          <w:sz w:val="14"/>
          <w:szCs w:val="14"/>
        </w:rPr>
        <w:t>Pleistocene Epoch</w:t>
      </w:r>
      <w:r>
        <w:rPr>
          <w:sz w:val="14"/>
          <w:szCs w:val="14"/>
        </w:rPr>
        <w:t xml:space="preserve"> – The most recent ice age began 2.5 million years ago.</w:t>
      </w:r>
    </w:p>
    <w:p w14:paraId="7D1E5C3D" w14:textId="61979D6C" w:rsidR="00E26B46" w:rsidRDefault="00E26B46" w:rsidP="00E26B46">
      <w:pPr>
        <w:tabs>
          <w:tab w:val="left" w:pos="270"/>
        </w:tabs>
        <w:rPr>
          <w:sz w:val="14"/>
          <w:szCs w:val="14"/>
        </w:rPr>
      </w:pPr>
      <w:r w:rsidRPr="00E26B46">
        <w:rPr>
          <w:b/>
          <w:sz w:val="14"/>
          <w:szCs w:val="14"/>
        </w:rPr>
        <w:t>Modern Temperatures</w:t>
      </w:r>
      <w:r>
        <w:rPr>
          <w:sz w:val="14"/>
          <w:szCs w:val="14"/>
        </w:rPr>
        <w:t xml:space="preserve"> </w:t>
      </w:r>
      <w:r w:rsidR="0072729E">
        <w:rPr>
          <w:sz w:val="14"/>
          <w:szCs w:val="14"/>
        </w:rPr>
        <w:t>–</w:t>
      </w:r>
      <w:r>
        <w:rPr>
          <w:sz w:val="14"/>
          <w:szCs w:val="14"/>
        </w:rPr>
        <w:t xml:space="preserve"> </w:t>
      </w:r>
      <w:r w:rsidR="0072729E">
        <w:rPr>
          <w:sz w:val="14"/>
          <w:szCs w:val="14"/>
        </w:rPr>
        <w:t>20</w:t>
      </w:r>
      <w:r w:rsidR="0072729E" w:rsidRPr="0072729E">
        <w:rPr>
          <w:sz w:val="14"/>
          <w:szCs w:val="14"/>
          <w:vertAlign w:val="superscript"/>
        </w:rPr>
        <w:t>th</w:t>
      </w:r>
      <w:r w:rsidR="0072729E">
        <w:rPr>
          <w:sz w:val="14"/>
          <w:szCs w:val="14"/>
        </w:rPr>
        <w:t xml:space="preserve"> century was the largest increase in temperature of any century during the past 1,000 years. 0.6*C </w:t>
      </w:r>
      <w:proofErr w:type="gramStart"/>
      <w:r w:rsidR="0072729E">
        <w:rPr>
          <w:sz w:val="14"/>
          <w:szCs w:val="14"/>
        </w:rPr>
        <w:t>raise</w:t>
      </w:r>
      <w:proofErr w:type="gramEnd"/>
      <w:r w:rsidR="0072729E">
        <w:rPr>
          <w:sz w:val="14"/>
          <w:szCs w:val="14"/>
        </w:rPr>
        <w:t xml:space="preserve"> in global temperature during the 20</w:t>
      </w:r>
      <w:r w:rsidR="0072729E" w:rsidRPr="0072729E">
        <w:rPr>
          <w:sz w:val="14"/>
          <w:szCs w:val="14"/>
          <w:vertAlign w:val="superscript"/>
        </w:rPr>
        <w:t>th</w:t>
      </w:r>
      <w:r w:rsidR="0072729E">
        <w:rPr>
          <w:sz w:val="14"/>
          <w:szCs w:val="14"/>
        </w:rPr>
        <w:t xml:space="preserve"> century (1*F), called global warming. In the 21</w:t>
      </w:r>
      <w:r w:rsidR="0072729E" w:rsidRPr="0072729E">
        <w:rPr>
          <w:sz w:val="14"/>
          <w:szCs w:val="14"/>
          <w:vertAlign w:val="superscript"/>
        </w:rPr>
        <w:t>st</w:t>
      </w:r>
      <w:r w:rsidR="0072729E">
        <w:rPr>
          <w:sz w:val="14"/>
          <w:szCs w:val="14"/>
        </w:rPr>
        <w:t xml:space="preserve"> century, may be around 2*C (3.6*F). For comparison, global temperatures have not varied more than 2*C over the past 10,000 years.</w:t>
      </w:r>
    </w:p>
    <w:p w14:paraId="10BD3958" w14:textId="3CFD1721" w:rsidR="00C763C4" w:rsidRDefault="00C763C4" w:rsidP="00E26B46">
      <w:pPr>
        <w:tabs>
          <w:tab w:val="left" w:pos="270"/>
        </w:tabs>
        <w:rPr>
          <w:sz w:val="14"/>
          <w:szCs w:val="14"/>
        </w:rPr>
      </w:pPr>
      <w:r w:rsidRPr="00C763C4">
        <w:rPr>
          <w:b/>
          <w:sz w:val="14"/>
          <w:szCs w:val="14"/>
        </w:rPr>
        <w:t>External Reasons for Climate Change</w:t>
      </w:r>
      <w:r>
        <w:rPr>
          <w:sz w:val="14"/>
          <w:szCs w:val="14"/>
        </w:rPr>
        <w:t xml:space="preserve"> – Change in incoming radiation, change in composition of the atmosphere, &amp; change in the earth’s surface.</w:t>
      </w:r>
    </w:p>
    <w:p w14:paraId="2AC989EE" w14:textId="543D0F84" w:rsidR="00C763C4" w:rsidRDefault="00C763C4" w:rsidP="00E26B46">
      <w:pPr>
        <w:tabs>
          <w:tab w:val="left" w:pos="270"/>
        </w:tabs>
        <w:rPr>
          <w:sz w:val="14"/>
          <w:szCs w:val="14"/>
        </w:rPr>
      </w:pPr>
      <w:r>
        <w:rPr>
          <w:b/>
          <w:sz w:val="14"/>
          <w:szCs w:val="14"/>
        </w:rPr>
        <w:t>Internal</w:t>
      </w:r>
      <w:r w:rsidRPr="00C763C4">
        <w:rPr>
          <w:b/>
          <w:sz w:val="14"/>
          <w:szCs w:val="14"/>
        </w:rPr>
        <w:t xml:space="preserve"> Reasons for Climate Change</w:t>
      </w:r>
      <w:r>
        <w:rPr>
          <w:b/>
          <w:sz w:val="14"/>
          <w:szCs w:val="14"/>
        </w:rPr>
        <w:t xml:space="preserve"> – </w:t>
      </w:r>
      <w:r w:rsidRPr="00C763C4">
        <w:rPr>
          <w:sz w:val="14"/>
          <w:szCs w:val="14"/>
        </w:rPr>
        <w:t>Ocean and air circulation patterns that can redistribute energy.</w:t>
      </w:r>
    </w:p>
    <w:p w14:paraId="45891FBB" w14:textId="7FF61D98" w:rsidR="00C763C4" w:rsidRDefault="00C763C4" w:rsidP="00E26B46">
      <w:pPr>
        <w:tabs>
          <w:tab w:val="left" w:pos="270"/>
        </w:tabs>
        <w:rPr>
          <w:sz w:val="14"/>
          <w:szCs w:val="14"/>
        </w:rPr>
      </w:pPr>
      <w:r w:rsidRPr="00C763C4">
        <w:rPr>
          <w:b/>
          <w:sz w:val="14"/>
          <w:szCs w:val="14"/>
        </w:rPr>
        <w:t>Positive Feedback Mechanisms</w:t>
      </w:r>
      <w:r>
        <w:rPr>
          <w:sz w:val="14"/>
          <w:szCs w:val="14"/>
        </w:rPr>
        <w:t xml:space="preserve"> – An increase in heating is reinforced by other processes.</w:t>
      </w:r>
    </w:p>
    <w:p w14:paraId="522EE83C" w14:textId="536ED289" w:rsidR="00C763C4" w:rsidRDefault="00C763C4" w:rsidP="00E26B46">
      <w:pPr>
        <w:tabs>
          <w:tab w:val="left" w:pos="270"/>
        </w:tabs>
        <w:rPr>
          <w:sz w:val="14"/>
          <w:szCs w:val="14"/>
        </w:rPr>
      </w:pPr>
      <w:r w:rsidRPr="00C763C4">
        <w:rPr>
          <w:b/>
          <w:sz w:val="14"/>
          <w:szCs w:val="14"/>
        </w:rPr>
        <w:t>Water Vapor-Greenhouse Gas Feedback (+)</w:t>
      </w:r>
      <w:r>
        <w:rPr>
          <w:sz w:val="14"/>
          <w:szCs w:val="14"/>
        </w:rPr>
        <w:t xml:space="preserve"> – As earth heats, more water vapor evaporates, and water is a greenhouse gas, which leads to more warming, which leads to more evaporation. </w:t>
      </w:r>
    </w:p>
    <w:p w14:paraId="7B1F6F19" w14:textId="0AC9DAB4" w:rsidR="00C763C4" w:rsidRDefault="00C763C4" w:rsidP="00E26B46">
      <w:pPr>
        <w:tabs>
          <w:tab w:val="left" w:pos="270"/>
        </w:tabs>
        <w:rPr>
          <w:sz w:val="14"/>
          <w:szCs w:val="14"/>
        </w:rPr>
      </w:pPr>
      <w:r w:rsidRPr="00C763C4">
        <w:rPr>
          <w:b/>
          <w:sz w:val="14"/>
          <w:szCs w:val="14"/>
        </w:rPr>
        <w:t xml:space="preserve">Runaway Greenhouse </w:t>
      </w:r>
      <w:r w:rsidRPr="00D75CF9">
        <w:rPr>
          <w:b/>
          <w:sz w:val="14"/>
          <w:szCs w:val="14"/>
        </w:rPr>
        <w:t xml:space="preserve">Effect </w:t>
      </w:r>
      <w:r w:rsidR="00D75CF9" w:rsidRPr="00D75CF9">
        <w:rPr>
          <w:b/>
          <w:sz w:val="14"/>
          <w:szCs w:val="14"/>
        </w:rPr>
        <w:t>(+)</w:t>
      </w:r>
      <w:r w:rsidR="00D75CF9">
        <w:rPr>
          <w:sz w:val="14"/>
          <w:szCs w:val="14"/>
        </w:rPr>
        <w:t xml:space="preserve"> </w:t>
      </w:r>
      <w:r>
        <w:rPr>
          <w:sz w:val="14"/>
          <w:szCs w:val="14"/>
        </w:rPr>
        <w:t>- If left undisturbed, all water would evaporate.</w:t>
      </w:r>
    </w:p>
    <w:p w14:paraId="0A4AF068" w14:textId="64DD89C8" w:rsidR="00C763C4" w:rsidRDefault="00D75CF9" w:rsidP="00E26B46">
      <w:pPr>
        <w:tabs>
          <w:tab w:val="left" w:pos="270"/>
        </w:tabs>
        <w:rPr>
          <w:sz w:val="14"/>
          <w:szCs w:val="14"/>
        </w:rPr>
      </w:pPr>
      <w:r w:rsidRPr="00D75CF9">
        <w:rPr>
          <w:b/>
          <w:sz w:val="14"/>
          <w:szCs w:val="14"/>
        </w:rPr>
        <w:t>Snow-Albedo Feedback (+)</w:t>
      </w:r>
      <w:r w:rsidR="00C763C4">
        <w:rPr>
          <w:sz w:val="14"/>
          <w:szCs w:val="14"/>
        </w:rPr>
        <w:t xml:space="preserve"> </w:t>
      </w:r>
      <w:r>
        <w:rPr>
          <w:sz w:val="14"/>
          <w:szCs w:val="14"/>
        </w:rPr>
        <w:t>–</w:t>
      </w:r>
      <w:r w:rsidR="00C763C4">
        <w:rPr>
          <w:sz w:val="14"/>
          <w:szCs w:val="14"/>
        </w:rPr>
        <w:t xml:space="preserve"> </w:t>
      </w:r>
      <w:r>
        <w:rPr>
          <w:sz w:val="14"/>
          <w:szCs w:val="14"/>
        </w:rPr>
        <w:t xml:space="preserve">As snow and ice melt in a warming planet, the albedo of the surface is reduced. This allows more solar energy to reach the surface, which heats it up and raises the temperature, melting more ice, which reduces </w:t>
      </w:r>
      <w:proofErr w:type="gramStart"/>
      <w:r>
        <w:rPr>
          <w:sz w:val="14"/>
          <w:szCs w:val="14"/>
        </w:rPr>
        <w:t>albedo</w:t>
      </w:r>
      <w:proofErr w:type="gramEnd"/>
      <w:r>
        <w:rPr>
          <w:sz w:val="14"/>
          <w:szCs w:val="14"/>
        </w:rPr>
        <w:t xml:space="preserve"> more and heats up more. In cooling planet there is the opposite, as snow and ice increases and reflects more heat back, it cools more, and makes more ice, which has a higher albedo and cools more. In Polar Regions snow reflects much of the sun’s energy back to space. If the air temp were to gradually increase, some of the snow would melt, less sunlight would be reflected, and more sunlight would reach the ground, warming it more quickly.</w:t>
      </w:r>
    </w:p>
    <w:p w14:paraId="5FA1C8C4" w14:textId="0E9E0B28" w:rsidR="00D75CF9" w:rsidRDefault="00D75CF9" w:rsidP="00E26B46">
      <w:pPr>
        <w:tabs>
          <w:tab w:val="left" w:pos="270"/>
        </w:tabs>
        <w:rPr>
          <w:sz w:val="14"/>
          <w:szCs w:val="14"/>
        </w:rPr>
      </w:pPr>
      <w:r w:rsidRPr="00D75CF9">
        <w:rPr>
          <w:b/>
          <w:sz w:val="14"/>
          <w:szCs w:val="14"/>
        </w:rPr>
        <w:t>Negative Feedback Mechanisms</w:t>
      </w:r>
      <w:r>
        <w:rPr>
          <w:sz w:val="14"/>
          <w:szCs w:val="14"/>
        </w:rPr>
        <w:t xml:space="preserve"> – Weaken the interactions among variables rather than reinforce them.</w:t>
      </w:r>
    </w:p>
    <w:p w14:paraId="0B747AF7" w14:textId="6BBAE76F" w:rsidR="00D75CF9" w:rsidRDefault="00D75CF9" w:rsidP="00E26B46">
      <w:pPr>
        <w:tabs>
          <w:tab w:val="left" w:pos="270"/>
        </w:tabs>
        <w:rPr>
          <w:sz w:val="14"/>
          <w:szCs w:val="14"/>
        </w:rPr>
      </w:pPr>
      <w:r w:rsidRPr="00D75CF9">
        <w:rPr>
          <w:b/>
          <w:sz w:val="14"/>
          <w:szCs w:val="14"/>
        </w:rPr>
        <w:t>Infrared Radiation (-)</w:t>
      </w:r>
      <w:r>
        <w:rPr>
          <w:sz w:val="14"/>
          <w:szCs w:val="14"/>
        </w:rPr>
        <w:t xml:space="preserve"> – Warming planet emits more infrared radiation, cooling the surface.</w:t>
      </w:r>
    </w:p>
    <w:p w14:paraId="125BEDB5" w14:textId="52C46DAF" w:rsidR="00D75CF9" w:rsidRDefault="00D75CF9" w:rsidP="00E26B46">
      <w:pPr>
        <w:tabs>
          <w:tab w:val="left" w:pos="270"/>
        </w:tabs>
        <w:rPr>
          <w:sz w:val="14"/>
          <w:szCs w:val="14"/>
        </w:rPr>
      </w:pPr>
      <w:r>
        <w:rPr>
          <w:b/>
          <w:sz w:val="14"/>
          <w:szCs w:val="14"/>
        </w:rPr>
        <w:t>Chemical Weathering CO</w:t>
      </w:r>
      <w:r w:rsidRPr="00D75CF9">
        <w:rPr>
          <w:b/>
          <w:sz w:val="14"/>
          <w:szCs w:val="14"/>
          <w:vertAlign w:val="subscript"/>
        </w:rPr>
        <w:t>2</w:t>
      </w:r>
      <w:r>
        <w:rPr>
          <w:b/>
          <w:sz w:val="14"/>
          <w:szCs w:val="14"/>
        </w:rPr>
        <w:t xml:space="preserve"> Feedback (-) </w:t>
      </w:r>
      <w:r>
        <w:rPr>
          <w:sz w:val="14"/>
          <w:szCs w:val="14"/>
        </w:rPr>
        <w:t>– Carbon dioxide is removed from the atmosphere as silicate minerals decompose in presence of moisture. Generally happens on warmer planets because of more evaporation/precipitation.</w:t>
      </w:r>
    </w:p>
    <w:p w14:paraId="54B0B10F" w14:textId="6FFA4A8D" w:rsidR="00D75CF9" w:rsidRDefault="00D75CF9" w:rsidP="00E26B46">
      <w:pPr>
        <w:tabs>
          <w:tab w:val="left" w:pos="270"/>
        </w:tabs>
        <w:rPr>
          <w:sz w:val="14"/>
          <w:szCs w:val="14"/>
        </w:rPr>
      </w:pPr>
      <w:proofErr w:type="spellStart"/>
      <w:r w:rsidRPr="00D75CF9">
        <w:rPr>
          <w:b/>
          <w:sz w:val="14"/>
          <w:szCs w:val="14"/>
        </w:rPr>
        <w:t>Milankovitch</w:t>
      </w:r>
      <w:proofErr w:type="spellEnd"/>
      <w:r w:rsidRPr="00D75CF9">
        <w:rPr>
          <w:b/>
          <w:sz w:val="14"/>
          <w:szCs w:val="14"/>
        </w:rPr>
        <w:t xml:space="preserve"> Theory</w:t>
      </w:r>
      <w:r>
        <w:rPr>
          <w:sz w:val="14"/>
          <w:szCs w:val="14"/>
        </w:rPr>
        <w:t xml:space="preserve"> – Variations in the earth’s orbit influence climate change, including:</w:t>
      </w:r>
    </w:p>
    <w:p w14:paraId="2E6EE956" w14:textId="0B333D2C" w:rsidR="00D75CF9" w:rsidRPr="00D75CF9" w:rsidRDefault="00D75CF9" w:rsidP="00D75CF9">
      <w:pPr>
        <w:pStyle w:val="ListParagraph"/>
        <w:numPr>
          <w:ilvl w:val="0"/>
          <w:numId w:val="5"/>
        </w:numPr>
        <w:tabs>
          <w:tab w:val="left" w:pos="270"/>
        </w:tabs>
        <w:ind w:left="540"/>
        <w:rPr>
          <w:sz w:val="14"/>
          <w:szCs w:val="14"/>
        </w:rPr>
      </w:pPr>
      <w:r w:rsidRPr="00D75CF9">
        <w:rPr>
          <w:b/>
          <w:sz w:val="14"/>
          <w:szCs w:val="14"/>
        </w:rPr>
        <w:t>Eccentricity</w:t>
      </w:r>
      <w:r w:rsidRPr="00D75CF9">
        <w:rPr>
          <w:sz w:val="14"/>
          <w:szCs w:val="14"/>
        </w:rPr>
        <w:t xml:space="preserve"> – Changes in the shape of the earth’s orbit around the sun.</w:t>
      </w:r>
    </w:p>
    <w:p w14:paraId="2DF78197" w14:textId="330105AD" w:rsidR="00D75CF9" w:rsidRPr="00D75CF9" w:rsidRDefault="00D75CF9" w:rsidP="00D75CF9">
      <w:pPr>
        <w:pStyle w:val="ListParagraph"/>
        <w:numPr>
          <w:ilvl w:val="0"/>
          <w:numId w:val="5"/>
        </w:numPr>
        <w:tabs>
          <w:tab w:val="left" w:pos="270"/>
        </w:tabs>
        <w:ind w:left="540"/>
        <w:rPr>
          <w:sz w:val="14"/>
          <w:szCs w:val="14"/>
        </w:rPr>
      </w:pPr>
      <w:r w:rsidRPr="00D75CF9">
        <w:rPr>
          <w:b/>
          <w:sz w:val="14"/>
          <w:szCs w:val="14"/>
        </w:rPr>
        <w:t>Precession</w:t>
      </w:r>
      <w:r w:rsidRPr="00D75CF9">
        <w:rPr>
          <w:sz w:val="14"/>
          <w:szCs w:val="14"/>
        </w:rPr>
        <w:t xml:space="preserve"> – The earth’s axis of rotation</w:t>
      </w:r>
    </w:p>
    <w:p w14:paraId="3321CEA3" w14:textId="2AE4219F" w:rsidR="00D75CF9" w:rsidRPr="00D75CF9" w:rsidRDefault="00D75CF9" w:rsidP="00D75CF9">
      <w:pPr>
        <w:pStyle w:val="ListParagraph"/>
        <w:numPr>
          <w:ilvl w:val="0"/>
          <w:numId w:val="5"/>
        </w:numPr>
        <w:tabs>
          <w:tab w:val="left" w:pos="270"/>
        </w:tabs>
        <w:ind w:left="540"/>
        <w:rPr>
          <w:sz w:val="14"/>
          <w:szCs w:val="14"/>
        </w:rPr>
      </w:pPr>
      <w:r w:rsidRPr="00D75CF9">
        <w:rPr>
          <w:b/>
          <w:sz w:val="14"/>
          <w:szCs w:val="14"/>
        </w:rPr>
        <w:t>Obliquity</w:t>
      </w:r>
      <w:r w:rsidRPr="00D75CF9">
        <w:rPr>
          <w:sz w:val="14"/>
          <w:szCs w:val="14"/>
        </w:rPr>
        <w:t xml:space="preserve"> – Changes in the tilt of the earth’s axis.</w:t>
      </w:r>
    </w:p>
    <w:p w14:paraId="3BAAFB9B" w14:textId="0146878F" w:rsidR="0062641F" w:rsidRPr="0062641F" w:rsidRDefault="00D75CF9" w:rsidP="0048002E">
      <w:pPr>
        <w:rPr>
          <w:sz w:val="14"/>
          <w:szCs w:val="14"/>
        </w:rPr>
      </w:pPr>
      <w:r w:rsidRPr="00D75CF9">
        <w:rPr>
          <w:b/>
          <w:sz w:val="14"/>
          <w:szCs w:val="14"/>
        </w:rPr>
        <w:t>Volcanic Eruptions</w:t>
      </w:r>
      <w:r>
        <w:rPr>
          <w:sz w:val="14"/>
          <w:szCs w:val="14"/>
        </w:rPr>
        <w:t xml:space="preserve"> – Fine particles of ash and dust are ejected into the atmosphere. The greatest impact from volcanoes is thought to be from sulfur gas, which combines with water vapor making visible sulfuric acid particles, forming a thick haze that reflects heat and causes the earth’s surface temperature to cool for 2-3 years.</w:t>
      </w:r>
    </w:p>
    <w:p w14:paraId="5C480A19" w14:textId="6F2405F3" w:rsidR="0062641F" w:rsidRPr="0062641F" w:rsidRDefault="00D75CF9" w:rsidP="0048002E">
      <w:pPr>
        <w:rPr>
          <w:sz w:val="14"/>
          <w:szCs w:val="14"/>
        </w:rPr>
      </w:pPr>
      <w:r w:rsidRPr="00D75CF9">
        <w:rPr>
          <w:b/>
          <w:sz w:val="14"/>
          <w:szCs w:val="14"/>
        </w:rPr>
        <w:t>Greenhouse Gases</w:t>
      </w:r>
      <w:r>
        <w:rPr>
          <w:sz w:val="14"/>
          <w:szCs w:val="14"/>
        </w:rPr>
        <w:t xml:space="preserve"> – The increase of CO</w:t>
      </w:r>
      <w:r w:rsidRPr="00D75CF9">
        <w:rPr>
          <w:sz w:val="14"/>
          <w:szCs w:val="14"/>
          <w:vertAlign w:val="subscript"/>
        </w:rPr>
        <w:t>2</w:t>
      </w:r>
      <w:r>
        <w:rPr>
          <w:sz w:val="14"/>
          <w:szCs w:val="14"/>
        </w:rPr>
        <w:t>, CH</w:t>
      </w:r>
      <w:r w:rsidRPr="00D75CF9">
        <w:rPr>
          <w:sz w:val="14"/>
          <w:szCs w:val="14"/>
          <w:vertAlign w:val="subscript"/>
        </w:rPr>
        <w:t>4</w:t>
      </w:r>
      <w:r>
        <w:rPr>
          <w:sz w:val="14"/>
          <w:szCs w:val="14"/>
        </w:rPr>
        <w:t>, N</w:t>
      </w:r>
      <w:r w:rsidRPr="00D75CF9">
        <w:rPr>
          <w:sz w:val="14"/>
          <w:szCs w:val="14"/>
          <w:vertAlign w:val="subscript"/>
        </w:rPr>
        <w:t>2</w:t>
      </w:r>
      <w:r>
        <w:rPr>
          <w:sz w:val="14"/>
          <w:szCs w:val="14"/>
        </w:rPr>
        <w:t>O, CFCs, increasing warming effect.</w:t>
      </w:r>
    </w:p>
    <w:p w14:paraId="4F150C59" w14:textId="029A60D2" w:rsidR="0062641F" w:rsidRPr="0062641F" w:rsidRDefault="00D75CF9" w:rsidP="0048002E">
      <w:pPr>
        <w:rPr>
          <w:sz w:val="14"/>
          <w:szCs w:val="14"/>
        </w:rPr>
      </w:pPr>
      <w:r w:rsidRPr="00D75CF9">
        <w:rPr>
          <w:b/>
          <w:sz w:val="14"/>
          <w:szCs w:val="14"/>
        </w:rPr>
        <w:t>CO</w:t>
      </w:r>
      <w:r w:rsidRPr="00D75CF9">
        <w:rPr>
          <w:b/>
          <w:sz w:val="14"/>
          <w:szCs w:val="14"/>
          <w:vertAlign w:val="subscript"/>
        </w:rPr>
        <w:t>2</w:t>
      </w:r>
      <w:r>
        <w:rPr>
          <w:sz w:val="14"/>
          <w:szCs w:val="14"/>
        </w:rPr>
        <w:t xml:space="preserve"> – Has been increasing in the atmosphere from the burning of fossil fuels like coal and oil as well as deforestation which CO</w:t>
      </w:r>
      <w:r w:rsidRPr="00D75CF9">
        <w:rPr>
          <w:sz w:val="14"/>
          <w:szCs w:val="14"/>
          <w:vertAlign w:val="subscript"/>
        </w:rPr>
        <w:t xml:space="preserve">2 </w:t>
      </w:r>
      <w:r>
        <w:rPr>
          <w:sz w:val="14"/>
          <w:szCs w:val="14"/>
        </w:rPr>
        <w:t>stores in leaves, when they are burned, CO</w:t>
      </w:r>
      <w:r w:rsidRPr="00D75CF9">
        <w:rPr>
          <w:sz w:val="14"/>
          <w:szCs w:val="14"/>
          <w:vertAlign w:val="subscript"/>
        </w:rPr>
        <w:t>2</w:t>
      </w:r>
      <w:r>
        <w:rPr>
          <w:sz w:val="14"/>
          <w:szCs w:val="14"/>
        </w:rPr>
        <w:t xml:space="preserve"> goes into the atmosphere.</w:t>
      </w:r>
    </w:p>
    <w:p w14:paraId="4232F42B" w14:textId="38CC5753" w:rsidR="0048002E" w:rsidRDefault="00D75CF9" w:rsidP="0048002E">
      <w:pPr>
        <w:rPr>
          <w:sz w:val="14"/>
          <w:szCs w:val="14"/>
        </w:rPr>
      </w:pPr>
      <w:r w:rsidRPr="00D75CF9">
        <w:rPr>
          <w:b/>
          <w:sz w:val="14"/>
          <w:szCs w:val="14"/>
        </w:rPr>
        <w:t>CH</w:t>
      </w:r>
      <w:r w:rsidRPr="00D75CF9">
        <w:rPr>
          <w:b/>
          <w:sz w:val="14"/>
          <w:szCs w:val="14"/>
          <w:vertAlign w:val="subscript"/>
        </w:rPr>
        <w:t>4</w:t>
      </w:r>
      <w:r w:rsidRPr="00D75CF9">
        <w:rPr>
          <w:b/>
          <w:sz w:val="14"/>
          <w:szCs w:val="14"/>
        </w:rPr>
        <w:t xml:space="preserve"> / Methane</w:t>
      </w:r>
      <w:r>
        <w:rPr>
          <w:sz w:val="14"/>
          <w:szCs w:val="14"/>
        </w:rPr>
        <w:t xml:space="preserve"> – Increases from sources such as waste in landfills, wetlands, and natural gas.</w:t>
      </w:r>
    </w:p>
    <w:p w14:paraId="0338E596" w14:textId="06792AE1" w:rsidR="00D75CF9" w:rsidRDefault="00D75CF9" w:rsidP="0048002E">
      <w:pPr>
        <w:rPr>
          <w:sz w:val="14"/>
          <w:szCs w:val="14"/>
        </w:rPr>
      </w:pPr>
      <w:r w:rsidRPr="00D75CF9">
        <w:rPr>
          <w:b/>
          <w:sz w:val="14"/>
          <w:szCs w:val="14"/>
        </w:rPr>
        <w:t>Coal</w:t>
      </w:r>
      <w:r>
        <w:rPr>
          <w:sz w:val="14"/>
          <w:szCs w:val="14"/>
        </w:rPr>
        <w:t xml:space="preserve"> – Formed from the dead remains of trees, ferns, and other plants that lived 300-400 million years ago. Burning releases the carbon from the plants as CO</w:t>
      </w:r>
      <w:r w:rsidRPr="00D75CF9">
        <w:rPr>
          <w:sz w:val="14"/>
          <w:szCs w:val="14"/>
          <w:vertAlign w:val="subscript"/>
        </w:rPr>
        <w:t>2</w:t>
      </w:r>
      <w:r>
        <w:rPr>
          <w:sz w:val="14"/>
          <w:szCs w:val="14"/>
        </w:rPr>
        <w:t>.</w:t>
      </w:r>
    </w:p>
    <w:p w14:paraId="716E9B3B" w14:textId="27BF2C49" w:rsidR="00D75CF9" w:rsidRDefault="004508A1" w:rsidP="0048002E">
      <w:pPr>
        <w:rPr>
          <w:sz w:val="14"/>
          <w:szCs w:val="14"/>
        </w:rPr>
      </w:pPr>
      <w:proofErr w:type="gramStart"/>
      <w:r w:rsidRPr="004508A1">
        <w:rPr>
          <w:b/>
          <w:sz w:val="14"/>
          <w:szCs w:val="14"/>
        </w:rPr>
        <w:t>Oil and Natural Gas</w:t>
      </w:r>
      <w:r>
        <w:rPr>
          <w:sz w:val="14"/>
          <w:szCs w:val="14"/>
        </w:rPr>
        <w:t xml:space="preserve"> – Formed from prehistoric organisms that lived in water and were buried under sediment.</w:t>
      </w:r>
      <w:proofErr w:type="gramEnd"/>
      <w:r>
        <w:rPr>
          <w:sz w:val="14"/>
          <w:szCs w:val="14"/>
        </w:rPr>
        <w:t xml:space="preserve"> Heat, pressure, and bacteria combined and compressed to make oil and natural gas.</w:t>
      </w:r>
    </w:p>
    <w:p w14:paraId="04CF5A34" w14:textId="25A98C43" w:rsidR="002D75CE" w:rsidRDefault="004508A1" w:rsidP="0048002E">
      <w:pPr>
        <w:rPr>
          <w:sz w:val="14"/>
          <w:szCs w:val="14"/>
        </w:rPr>
      </w:pPr>
      <w:r w:rsidRPr="004508A1">
        <w:rPr>
          <w:b/>
          <w:sz w:val="14"/>
          <w:szCs w:val="14"/>
        </w:rPr>
        <w:t>Desertification</w:t>
      </w:r>
      <w:r>
        <w:rPr>
          <w:sz w:val="14"/>
          <w:szCs w:val="14"/>
        </w:rPr>
        <w:t xml:space="preserve"> – Changes in albedo where overgrazing of grasslands turns it into deserts. Millions of acres annually are converted to desert, making land useless. Causes are overgrazing, over cultivation, poor irrigation practices, and deforestation. </w:t>
      </w:r>
      <w:r w:rsidR="002D75CE">
        <w:rPr>
          <w:sz w:val="14"/>
          <w:szCs w:val="14"/>
        </w:rPr>
        <w:br/>
      </w:r>
      <w:proofErr w:type="spellStart"/>
      <w:r w:rsidR="00DA6A8C" w:rsidRPr="00DE1D52">
        <w:rPr>
          <w:b/>
          <w:sz w:val="14"/>
          <w:szCs w:val="14"/>
        </w:rPr>
        <w:t>Radiative</w:t>
      </w:r>
      <w:proofErr w:type="spellEnd"/>
      <w:r w:rsidR="00DA6A8C" w:rsidRPr="00DE1D52">
        <w:rPr>
          <w:b/>
          <w:sz w:val="14"/>
          <w:szCs w:val="14"/>
        </w:rPr>
        <w:t xml:space="preserve"> </w:t>
      </w:r>
      <w:r w:rsidR="00DE1D52" w:rsidRPr="00DE1D52">
        <w:rPr>
          <w:b/>
          <w:sz w:val="14"/>
          <w:szCs w:val="14"/>
        </w:rPr>
        <w:t>Equilibrium</w:t>
      </w:r>
      <w:r w:rsidR="00DA6A8C">
        <w:rPr>
          <w:sz w:val="14"/>
          <w:szCs w:val="14"/>
        </w:rPr>
        <w:t xml:space="preserve"> – When rate of incoming solar energy balances rate of outgoing infrared energy.</w:t>
      </w:r>
      <w:r w:rsidR="00DE1D52">
        <w:rPr>
          <w:sz w:val="14"/>
          <w:szCs w:val="14"/>
        </w:rPr>
        <w:t xml:space="preserve"> Carbon dioxide and other greenhouse gases disrupt </w:t>
      </w:r>
      <w:proofErr w:type="spellStart"/>
      <w:r w:rsidR="00DE1D52">
        <w:rPr>
          <w:sz w:val="14"/>
          <w:szCs w:val="14"/>
        </w:rPr>
        <w:t>radiative</w:t>
      </w:r>
      <w:proofErr w:type="spellEnd"/>
      <w:r w:rsidR="00DE1D52">
        <w:rPr>
          <w:sz w:val="14"/>
          <w:szCs w:val="14"/>
        </w:rPr>
        <w:t xml:space="preserve"> equilibrium, forming an increase in temperature.</w:t>
      </w:r>
    </w:p>
    <w:p w14:paraId="7476A80D" w14:textId="23FF04D4" w:rsidR="00DE1D52" w:rsidRDefault="00DE1D52" w:rsidP="0048002E">
      <w:pPr>
        <w:rPr>
          <w:sz w:val="14"/>
          <w:szCs w:val="14"/>
        </w:rPr>
      </w:pPr>
      <w:proofErr w:type="spellStart"/>
      <w:r>
        <w:rPr>
          <w:b/>
          <w:sz w:val="14"/>
          <w:szCs w:val="14"/>
        </w:rPr>
        <w:t>Radiative</w:t>
      </w:r>
      <w:proofErr w:type="spellEnd"/>
      <w:r>
        <w:rPr>
          <w:b/>
          <w:sz w:val="14"/>
          <w:szCs w:val="14"/>
        </w:rPr>
        <w:t xml:space="preserve"> Forcing Agents </w:t>
      </w:r>
      <w:r>
        <w:rPr>
          <w:sz w:val="14"/>
          <w:szCs w:val="14"/>
        </w:rPr>
        <w:t>– Increasing concentrations of GHG can disrupt equilibrium.</w:t>
      </w:r>
    </w:p>
    <w:p w14:paraId="2444F748" w14:textId="610B8B43" w:rsidR="002D75CE" w:rsidRPr="0062641F" w:rsidRDefault="005F5EE5" w:rsidP="0048002E">
      <w:pPr>
        <w:rPr>
          <w:sz w:val="14"/>
          <w:szCs w:val="14"/>
        </w:rPr>
      </w:pPr>
      <w:proofErr w:type="gramStart"/>
      <w:r w:rsidRPr="009C5DBE">
        <w:rPr>
          <w:b/>
          <w:sz w:val="14"/>
          <w:szCs w:val="14"/>
        </w:rPr>
        <w:t>Kyoto Protocol</w:t>
      </w:r>
      <w:r>
        <w:rPr>
          <w:sz w:val="14"/>
          <w:szCs w:val="14"/>
        </w:rPr>
        <w:t xml:space="preserve"> – International agreement targeting reduction of emissions primarily by developed countries.</w:t>
      </w:r>
      <w:proofErr w:type="gramEnd"/>
      <w:r>
        <w:rPr>
          <w:sz w:val="14"/>
          <w:szCs w:val="14"/>
        </w:rPr>
        <w:t xml:space="preserve"> </w:t>
      </w:r>
      <w:r w:rsidR="009C5DBE">
        <w:rPr>
          <w:sz w:val="14"/>
          <w:szCs w:val="14"/>
        </w:rPr>
        <w:t xml:space="preserve">Committed to reducing GHG emissions. </w:t>
      </w:r>
    </w:p>
    <w:sectPr w:rsidR="002D75CE" w:rsidRPr="0062641F" w:rsidSect="00FA455C">
      <w:pgSz w:w="12240" w:h="15840"/>
      <w:pgMar w:top="288" w:right="288" w:bottom="288" w:left="288" w:header="720" w:footer="720" w:gutter="0"/>
      <w:cols w:num="3"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egoe Light">
    <w:panose1 w:val="020B0302040200020203"/>
    <w:charset w:val="00"/>
    <w:family w:val="auto"/>
    <w:pitch w:val="variable"/>
    <w:sig w:usb0="00000003" w:usb1="00000000" w:usb2="00000000" w:usb3="00000000" w:csb0="00000001" w:csb1="00000000"/>
  </w:font>
  <w:font w:name="Segoe UI 8">
    <w:altName w:val="Segoe UI Light 8"/>
    <w:charset w:val="59"/>
    <w:family w:val="auto"/>
    <w:pitch w:val="variable"/>
    <w:sig w:usb0="E5002EFF" w:usb1="C000E07B" w:usb2="00000029" w:usb3="00000000" w:csb0="000001FF" w:csb1="00000000"/>
  </w:font>
  <w:font w:name="Cambria Math">
    <w:panose1 w:val="02040503050406030204"/>
    <w:charset w:val="00"/>
    <w:family w:val="auto"/>
    <w:pitch w:val="variable"/>
    <w:sig w:usb0="E00002FF" w:usb1="420024FF" w:usb2="00000000" w:usb3="00000000" w:csb0="0000019F" w:csb1="00000000"/>
  </w:font>
  <w:font w:name="Segoe UI Symbol 8">
    <w:panose1 w:val="020B0502040204020203"/>
    <w:charset w:val="00"/>
    <w:family w:val="auto"/>
    <w:pitch w:val="variable"/>
    <w:sig w:usb0="80000063" w:usb1="1200FFEF" w:usb2="0024C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2168"/>
    <w:multiLevelType w:val="hybridMultilevel"/>
    <w:tmpl w:val="AB66049C"/>
    <w:lvl w:ilvl="0" w:tplc="24F2DE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E0DCA"/>
    <w:multiLevelType w:val="hybridMultilevel"/>
    <w:tmpl w:val="6F2C6318"/>
    <w:lvl w:ilvl="0" w:tplc="24F2DECC">
      <w:start w:val="1"/>
      <w:numFmt w:val="bullet"/>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EC3CED"/>
    <w:multiLevelType w:val="hybridMultilevel"/>
    <w:tmpl w:val="80EEC19E"/>
    <w:lvl w:ilvl="0" w:tplc="2A542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ED1671"/>
    <w:multiLevelType w:val="hybridMultilevel"/>
    <w:tmpl w:val="2D58CCD0"/>
    <w:lvl w:ilvl="0" w:tplc="24F2DECC">
      <w:start w:val="1"/>
      <w:numFmt w:val="bullet"/>
      <w:lvlText w:val=""/>
      <w:lvlJc w:val="left"/>
      <w:pPr>
        <w:ind w:left="216"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527338"/>
    <w:multiLevelType w:val="hybridMultilevel"/>
    <w:tmpl w:val="1BBE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A8F"/>
    <w:rsid w:val="000C20DE"/>
    <w:rsid w:val="000D5E7B"/>
    <w:rsid w:val="00105159"/>
    <w:rsid w:val="00227C8C"/>
    <w:rsid w:val="002C7A8F"/>
    <w:rsid w:val="002D75CE"/>
    <w:rsid w:val="00306E51"/>
    <w:rsid w:val="004508A1"/>
    <w:rsid w:val="0048002E"/>
    <w:rsid w:val="00554A5A"/>
    <w:rsid w:val="005B02A2"/>
    <w:rsid w:val="005F5EE5"/>
    <w:rsid w:val="0062641F"/>
    <w:rsid w:val="00633F45"/>
    <w:rsid w:val="0072729E"/>
    <w:rsid w:val="007A348F"/>
    <w:rsid w:val="008078C3"/>
    <w:rsid w:val="008151BB"/>
    <w:rsid w:val="008D018B"/>
    <w:rsid w:val="00916316"/>
    <w:rsid w:val="00932F41"/>
    <w:rsid w:val="009B2036"/>
    <w:rsid w:val="009C5DBE"/>
    <w:rsid w:val="009E1AC0"/>
    <w:rsid w:val="00AA701E"/>
    <w:rsid w:val="00C763C4"/>
    <w:rsid w:val="00CA30DA"/>
    <w:rsid w:val="00CA48EB"/>
    <w:rsid w:val="00CE1F25"/>
    <w:rsid w:val="00D75CF9"/>
    <w:rsid w:val="00D7721B"/>
    <w:rsid w:val="00D957F3"/>
    <w:rsid w:val="00DA6A8C"/>
    <w:rsid w:val="00DE1D52"/>
    <w:rsid w:val="00E26B46"/>
    <w:rsid w:val="00FA4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64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A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A8F"/>
    <w:pPr>
      <w:ind w:left="720"/>
      <w:contextualSpacing/>
    </w:pPr>
  </w:style>
  <w:style w:type="character" w:customStyle="1" w:styleId="Heading1Char">
    <w:name w:val="Heading 1 Char"/>
    <w:basedOn w:val="DefaultParagraphFont"/>
    <w:link w:val="Heading1"/>
    <w:uiPriority w:val="9"/>
    <w:rsid w:val="002C7A8F"/>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B02A2"/>
    <w:rPr>
      <w:color w:val="808080"/>
    </w:rPr>
  </w:style>
  <w:style w:type="paragraph" w:styleId="BalloonText">
    <w:name w:val="Balloon Text"/>
    <w:basedOn w:val="Normal"/>
    <w:link w:val="BalloonTextChar"/>
    <w:uiPriority w:val="99"/>
    <w:semiHidden/>
    <w:unhideWhenUsed/>
    <w:rsid w:val="005B02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02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A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A8F"/>
    <w:pPr>
      <w:ind w:left="720"/>
      <w:contextualSpacing/>
    </w:pPr>
  </w:style>
  <w:style w:type="character" w:customStyle="1" w:styleId="Heading1Char">
    <w:name w:val="Heading 1 Char"/>
    <w:basedOn w:val="DefaultParagraphFont"/>
    <w:link w:val="Heading1"/>
    <w:uiPriority w:val="9"/>
    <w:rsid w:val="002C7A8F"/>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5B02A2"/>
    <w:rPr>
      <w:color w:val="808080"/>
    </w:rPr>
  </w:style>
  <w:style w:type="paragraph" w:styleId="BalloonText">
    <w:name w:val="Balloon Text"/>
    <w:basedOn w:val="Normal"/>
    <w:link w:val="BalloonTextChar"/>
    <w:uiPriority w:val="99"/>
    <w:semiHidden/>
    <w:unhideWhenUsed/>
    <w:rsid w:val="005B02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02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042494">
      <w:bodyDiv w:val="1"/>
      <w:marLeft w:val="0"/>
      <w:marRight w:val="0"/>
      <w:marTop w:val="0"/>
      <w:marBottom w:val="0"/>
      <w:divBdr>
        <w:top w:val="none" w:sz="0" w:space="0" w:color="auto"/>
        <w:left w:val="none" w:sz="0" w:space="0" w:color="auto"/>
        <w:bottom w:val="none" w:sz="0" w:space="0" w:color="auto"/>
        <w:right w:val="none" w:sz="0" w:space="0" w:color="auto"/>
      </w:divBdr>
    </w:div>
    <w:div w:id="1357001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1837</Words>
  <Characters>10473</Characters>
  <Application>Microsoft Macintosh Word</Application>
  <DocSecurity>0</DocSecurity>
  <Lines>87</Lines>
  <Paragraphs>24</Paragraphs>
  <ScaleCrop>false</ScaleCrop>
  <Company/>
  <LinksUpToDate>false</LinksUpToDate>
  <CharactersWithSpaces>12286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26</cp:revision>
  <cp:lastPrinted>2014-05-09T16:06:00Z</cp:lastPrinted>
  <dcterms:created xsi:type="dcterms:W3CDTF">2014-05-09T00:15:00Z</dcterms:created>
  <dcterms:modified xsi:type="dcterms:W3CDTF">2014-05-09T16:17:00Z</dcterms:modified>
</cp:coreProperties>
</file>