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2C302" w14:textId="77777777" w:rsidR="005D28AD" w:rsidRDefault="009D791C">
      <w:pPr>
        <w:rPr>
          <w:color w:val="1F497D"/>
          <w:sz w:val="36"/>
        </w:rPr>
      </w:pPr>
      <w:r>
        <w:rPr>
          <w:color w:val="1F497D"/>
          <w:sz w:val="36"/>
        </w:rPr>
        <w:t>ENG 1131-1788: Writing Through Augmented Reality</w:t>
      </w:r>
    </w:p>
    <w:p w14:paraId="1FDFEA29" w14:textId="77777777" w:rsidR="005D28AD" w:rsidRDefault="005D28AD">
      <w:pPr>
        <w:rPr>
          <w:rFonts w:cs="Arial"/>
          <w:b/>
          <w:bCs/>
        </w:rPr>
      </w:pPr>
    </w:p>
    <w:p w14:paraId="6C26F6D7" w14:textId="77777777" w:rsidR="005D28AD" w:rsidRDefault="009D791C">
      <w:pPr>
        <w:rPr>
          <w:rFonts w:cs="Arial"/>
          <w:b/>
          <w:bCs/>
        </w:rPr>
      </w:pPr>
      <w:r>
        <w:rPr>
          <w:rFonts w:cs="Arial"/>
          <w:b/>
          <w:bCs/>
        </w:rPr>
        <w:t>Instructor:</w:t>
      </w:r>
      <w:r>
        <w:rPr>
          <w:rFonts w:cs="Arial"/>
          <w:b/>
          <w:bCs/>
        </w:rPr>
        <w:tab/>
        <w:t xml:space="preserve">            </w:t>
      </w:r>
      <w:r>
        <w:rPr>
          <w:rFonts w:cs="Arial"/>
          <w:bCs/>
        </w:rPr>
        <w:t>Jacob Greene</w:t>
      </w:r>
      <w:r>
        <w:rPr>
          <w:rFonts w:cs="Arial"/>
          <w:b/>
          <w:bCs/>
        </w:rPr>
        <w:tab/>
      </w:r>
      <w:r>
        <w:rPr>
          <w:rFonts w:cs="Arial"/>
          <w:b/>
          <w:bCs/>
        </w:rPr>
        <w:tab/>
      </w:r>
      <w:r>
        <w:rPr>
          <w:rFonts w:cs="Arial"/>
          <w:b/>
          <w:bCs/>
        </w:rPr>
        <w:tab/>
      </w:r>
    </w:p>
    <w:p w14:paraId="2DD88F0B" w14:textId="77777777" w:rsidR="005D28AD" w:rsidRDefault="009D791C">
      <w:pPr>
        <w:rPr>
          <w:rStyle w:val="InternetLink"/>
          <w:rFonts w:cs="Arial"/>
          <w:bCs/>
        </w:rPr>
      </w:pPr>
      <w:r>
        <w:rPr>
          <w:rFonts w:cs="Arial"/>
          <w:b/>
          <w:bCs/>
        </w:rPr>
        <w:t>Email:</w:t>
      </w:r>
      <w:r>
        <w:rPr>
          <w:rFonts w:cs="Arial"/>
          <w:b/>
          <w:bCs/>
        </w:rPr>
        <w:tab/>
      </w:r>
      <w:r>
        <w:rPr>
          <w:rFonts w:cs="Arial"/>
          <w:b/>
          <w:bCs/>
        </w:rPr>
        <w:tab/>
      </w:r>
      <w:r>
        <w:rPr>
          <w:rFonts w:cs="Arial"/>
          <w:b/>
          <w:bCs/>
        </w:rPr>
        <w:tab/>
      </w:r>
      <w:hyperlink r:id="rId8">
        <w:r>
          <w:rPr>
            <w:rStyle w:val="InternetLink"/>
            <w:rFonts w:cs="Arial"/>
            <w:bCs/>
          </w:rPr>
          <w:t>jacobwgreene@ufl.edu</w:t>
        </w:r>
      </w:hyperlink>
    </w:p>
    <w:p w14:paraId="67F45310" w14:textId="77777777" w:rsidR="005D28AD" w:rsidRDefault="009D791C">
      <w:pPr>
        <w:rPr>
          <w:rFonts w:cs="Arial"/>
          <w:bCs/>
        </w:rPr>
      </w:pPr>
      <w:r>
        <w:rPr>
          <w:rFonts w:cs="Arial"/>
          <w:b/>
          <w:bCs/>
        </w:rPr>
        <w:t>Meeting Times:</w:t>
      </w:r>
      <w:r>
        <w:rPr>
          <w:rFonts w:cs="Arial"/>
          <w:b/>
          <w:bCs/>
        </w:rPr>
        <w:tab/>
      </w:r>
      <w:r>
        <w:rPr>
          <w:rFonts w:cs="Arial"/>
          <w:bCs/>
        </w:rPr>
        <w:t>M W F period 5 (11:45-12:35), W E1-E3 (7:20-10:10)</w:t>
      </w:r>
    </w:p>
    <w:p w14:paraId="23238440" w14:textId="77777777" w:rsidR="004F7774" w:rsidRDefault="004F7774">
      <w:pPr>
        <w:rPr>
          <w:rFonts w:cs="Arial"/>
          <w:bCs/>
        </w:rPr>
      </w:pPr>
      <w:r w:rsidRPr="004F7774">
        <w:rPr>
          <w:rFonts w:cs="Arial"/>
          <w:b/>
          <w:bCs/>
        </w:rPr>
        <w:t xml:space="preserve">Location: </w:t>
      </w:r>
      <w:r>
        <w:rPr>
          <w:rFonts w:cs="Arial"/>
          <w:bCs/>
        </w:rPr>
        <w:tab/>
      </w:r>
      <w:r>
        <w:rPr>
          <w:rFonts w:cs="Arial"/>
          <w:bCs/>
        </w:rPr>
        <w:tab/>
        <w:t>WEIL 408D on MWF and ARCH 106 on Wednesday night</w:t>
      </w:r>
      <w:r>
        <w:rPr>
          <w:rFonts w:cs="Arial"/>
          <w:bCs/>
        </w:rPr>
        <w:tab/>
      </w:r>
    </w:p>
    <w:p w14:paraId="24955342" w14:textId="77777777" w:rsidR="005D28AD" w:rsidRDefault="009D791C">
      <w:pPr>
        <w:rPr>
          <w:rFonts w:cs="Arial"/>
        </w:rPr>
      </w:pPr>
      <w:r>
        <w:rPr>
          <w:rFonts w:cs="Arial"/>
          <w:b/>
          <w:bCs/>
        </w:rPr>
        <w:t xml:space="preserve">Office: </w:t>
      </w:r>
      <w:r>
        <w:rPr>
          <w:rFonts w:cs="Arial"/>
          <w:b/>
          <w:bCs/>
        </w:rPr>
        <w:tab/>
      </w:r>
      <w:r>
        <w:rPr>
          <w:rFonts w:cs="Arial"/>
          <w:b/>
          <w:bCs/>
        </w:rPr>
        <w:tab/>
      </w:r>
      <w:proofErr w:type="spellStart"/>
      <w:proofErr w:type="gramStart"/>
      <w:r>
        <w:rPr>
          <w:rFonts w:cs="Arial"/>
        </w:rPr>
        <w:t>Turlington</w:t>
      </w:r>
      <w:proofErr w:type="spellEnd"/>
      <w:r>
        <w:rPr>
          <w:rFonts w:cs="Arial"/>
        </w:rPr>
        <w:t xml:space="preserve">  4343</w:t>
      </w:r>
      <w:proofErr w:type="gramEnd"/>
    </w:p>
    <w:p w14:paraId="0FA7D3CF" w14:textId="77777777" w:rsidR="005D28AD" w:rsidRDefault="009D791C">
      <w:pPr>
        <w:rPr>
          <w:rFonts w:cs="Arial"/>
        </w:rPr>
      </w:pPr>
      <w:r>
        <w:rPr>
          <w:rFonts w:cs="Arial"/>
          <w:b/>
          <w:bCs/>
        </w:rPr>
        <w:t>Office Hours</w:t>
      </w:r>
      <w:r>
        <w:rPr>
          <w:rFonts w:cs="Arial"/>
        </w:rPr>
        <w:t>:            Wednesday-10:00-11:30 and by appointment</w:t>
      </w:r>
    </w:p>
    <w:p w14:paraId="347574F5" w14:textId="77777777" w:rsidR="005D28AD" w:rsidRDefault="005D28AD">
      <w:pPr>
        <w:rPr>
          <w:rFonts w:cs="Arial"/>
        </w:rPr>
      </w:pPr>
    </w:p>
    <w:p w14:paraId="19149CCB" w14:textId="77777777" w:rsidR="005D28AD" w:rsidRDefault="005D28AD">
      <w:pPr>
        <w:rPr>
          <w:rFonts w:cs="Arial"/>
        </w:rPr>
      </w:pPr>
    </w:p>
    <w:p w14:paraId="46CFDDA7" w14:textId="77777777" w:rsidR="005D28AD" w:rsidRPr="00A036FD" w:rsidRDefault="009D791C">
      <w:pPr>
        <w:rPr>
          <w:rFonts w:cs="Arial"/>
          <w:b/>
          <w:smallCaps/>
          <w:color w:val="365F91"/>
        </w:rPr>
      </w:pPr>
      <w:r w:rsidRPr="00A036FD">
        <w:rPr>
          <w:rFonts w:cs="Arial"/>
          <w:b/>
          <w:smallCaps/>
          <w:color w:val="365F91"/>
        </w:rPr>
        <w:t xml:space="preserve">Course </w:t>
      </w:r>
      <w:r w:rsidRPr="00A036FD">
        <w:rPr>
          <w:rFonts w:cs="Arial"/>
          <w:b/>
          <w:smallCaps/>
          <w:color w:val="1F497D"/>
        </w:rPr>
        <w:t>Descr</w:t>
      </w:r>
      <w:r w:rsidRPr="00A036FD">
        <w:rPr>
          <w:rFonts w:cs="Arial"/>
          <w:b/>
          <w:smallCaps/>
          <w:color w:val="365F91"/>
        </w:rPr>
        <w:t>iption</w:t>
      </w:r>
    </w:p>
    <w:p w14:paraId="2F773B91" w14:textId="77777777" w:rsidR="005D28AD" w:rsidRDefault="005D28AD">
      <w:bookmarkStart w:id="0" w:name="_GoBack"/>
    </w:p>
    <w:p w14:paraId="0C34F2BC" w14:textId="77777777" w:rsidR="00D90295" w:rsidRDefault="009D791C">
      <w:r>
        <w:t xml:space="preserve">Compelling applications of augmented reality (AR) technology continue to surface within a variety of contexts: museums are integrating AR content into their displays, marketing campaigns are promoting AR in lieu of print or even web-based catalogs, and digital activists are leveraging AR to turn physical objects, texts, and locations into sites of critique. Writing </w:t>
      </w:r>
      <w:proofErr w:type="gramStart"/>
      <w:r>
        <w:t>Through</w:t>
      </w:r>
      <w:proofErr w:type="gramEnd"/>
      <w:r>
        <w:t xml:space="preserve"> Augmented Reality introduces students to the cultural, technical, and rhetorical characteristics of site-specific augmented reality applications, or AR applications that can only be experienced within the context of a specific physical location. Specifically, this course focuses on 1) the use of AR to provide supplementary information within a physical space and 2) the use of AR to subvert or critique aspects of a physical space. As such, the readings and assignments for this course focus not only on the social and cultural aspects of AR as an emerging medium, but also on the technical and rhetorical knowledge required to create our own site-specific AR applications. </w:t>
      </w:r>
    </w:p>
    <w:p w14:paraId="6650CD98" w14:textId="77777777" w:rsidR="00D90295" w:rsidRDefault="00D90295"/>
    <w:p w14:paraId="44EC1C02" w14:textId="3D043D12" w:rsidR="005D28AD" w:rsidRDefault="008016E1">
      <w:r>
        <w:t xml:space="preserve">Many </w:t>
      </w:r>
      <w:r w:rsidR="009D791C">
        <w:t xml:space="preserve">of the assignments for this class will operate under a project-based learning model: students will spend the semester designing, writing, testing, and promoting a site-specific augmented reality application to be used within an area in or around </w:t>
      </w:r>
      <w:r w:rsidR="00D90295">
        <w:t xml:space="preserve">the UF </w:t>
      </w:r>
      <w:r w:rsidR="009D791C">
        <w:t xml:space="preserve">campus. Among other assignments, students will write emails to potential site contacts, craft project proposals, design posters and other promotional materials, and maintain a progress blog. </w:t>
      </w:r>
      <w:r w:rsidR="00D90295">
        <w:t xml:space="preserve"> Course s</w:t>
      </w:r>
      <w:r w:rsidR="009D791C">
        <w:t>creening times will be used to scaffold students’ technical knowledge of AR software and hardware so that they can create rhetorically compelling mobile AR applications. No prior coding or software experience is required; however, students should display a sense self-motivated interest in developing their abilities to learn and operate new technologies.</w:t>
      </w:r>
    </w:p>
    <w:bookmarkEnd w:id="0"/>
    <w:p w14:paraId="30FB3FC3" w14:textId="77777777" w:rsidR="005D28AD" w:rsidRDefault="005D28AD"/>
    <w:p w14:paraId="31C9D6CF" w14:textId="77777777" w:rsidR="005D28AD" w:rsidRDefault="009D791C">
      <w:pPr>
        <w:rPr>
          <w:rFonts w:cs="Arial"/>
          <w:b/>
          <w:bCs/>
          <w:color w:val="1F497D"/>
        </w:rPr>
      </w:pPr>
      <w:r>
        <w:rPr>
          <w:rFonts w:cs="Arial"/>
          <w:b/>
          <w:bCs/>
          <w:color w:val="1F497D"/>
        </w:rPr>
        <w:t>Course Objectives</w:t>
      </w:r>
    </w:p>
    <w:p w14:paraId="27429B2B" w14:textId="77777777" w:rsidR="005D28AD" w:rsidRDefault="005D28AD"/>
    <w:p w14:paraId="41477D8A" w14:textId="77777777" w:rsidR="005D28AD" w:rsidRDefault="009D791C">
      <w:pPr>
        <w:rPr>
          <w:rFonts w:cs="Arial"/>
          <w:bCs/>
        </w:rPr>
      </w:pPr>
      <w:r>
        <w:rPr>
          <w:rFonts w:cs="Arial"/>
          <w:bCs/>
        </w:rPr>
        <w:t>In ENG 1131-1738, students will learn to:</w:t>
      </w:r>
    </w:p>
    <w:p w14:paraId="6EA7E475" w14:textId="77777777" w:rsidR="005D28AD" w:rsidRDefault="005D28AD"/>
    <w:p w14:paraId="39F447BA" w14:textId="77777777" w:rsidR="005D28AD" w:rsidRDefault="009D791C">
      <w:pPr>
        <w:numPr>
          <w:ilvl w:val="0"/>
          <w:numId w:val="1"/>
        </w:numPr>
        <w:rPr>
          <w:rFonts w:cs="Arial"/>
          <w:bCs/>
        </w:rPr>
      </w:pPr>
      <w:r>
        <w:rPr>
          <w:rFonts w:cs="Arial"/>
          <w:bCs/>
        </w:rPr>
        <w:t>Analyze the rhetorical characteristics of augmented reality applications</w:t>
      </w:r>
    </w:p>
    <w:p w14:paraId="6B7081B6" w14:textId="77777777" w:rsidR="005D28AD" w:rsidRDefault="009D791C">
      <w:pPr>
        <w:numPr>
          <w:ilvl w:val="0"/>
          <w:numId w:val="1"/>
        </w:numPr>
        <w:rPr>
          <w:rFonts w:cs="Arial"/>
          <w:bCs/>
        </w:rPr>
      </w:pPr>
      <w:r>
        <w:rPr>
          <w:rFonts w:cs="Arial"/>
          <w:bCs/>
        </w:rPr>
        <w:t>Create and design rhetorically compelling multimedia content for augmented reality applications</w:t>
      </w:r>
    </w:p>
    <w:p w14:paraId="562D0679" w14:textId="77777777" w:rsidR="005D28AD" w:rsidRDefault="009D791C">
      <w:pPr>
        <w:numPr>
          <w:ilvl w:val="0"/>
          <w:numId w:val="1"/>
        </w:numPr>
        <w:rPr>
          <w:rFonts w:cs="Arial"/>
          <w:bCs/>
        </w:rPr>
      </w:pPr>
      <w:r>
        <w:rPr>
          <w:rFonts w:cs="Arial"/>
          <w:bCs/>
        </w:rPr>
        <w:t>Write a researched critique of a cultural or social phenomenon connected to a specific place, text, or object</w:t>
      </w:r>
    </w:p>
    <w:p w14:paraId="185E2467" w14:textId="77777777" w:rsidR="005D28AD" w:rsidRDefault="009D791C">
      <w:pPr>
        <w:numPr>
          <w:ilvl w:val="0"/>
          <w:numId w:val="1"/>
        </w:numPr>
        <w:rPr>
          <w:rFonts w:cs="Arial"/>
          <w:bCs/>
        </w:rPr>
      </w:pPr>
      <w:r>
        <w:rPr>
          <w:rFonts w:cs="Arial"/>
          <w:bCs/>
        </w:rPr>
        <w:t>Collaborate in groups to create multimedia augmented reality content</w:t>
      </w:r>
    </w:p>
    <w:p w14:paraId="6EA75217" w14:textId="77777777" w:rsidR="005D28AD" w:rsidRDefault="005D28AD">
      <w:pPr>
        <w:rPr>
          <w:rFonts w:cs="Arial"/>
          <w:bCs/>
        </w:rPr>
      </w:pPr>
    </w:p>
    <w:p w14:paraId="240531EC" w14:textId="77777777" w:rsidR="005D28AD" w:rsidRDefault="005D28AD">
      <w:pPr>
        <w:rPr>
          <w:rFonts w:cs="Arial"/>
          <w:bCs/>
        </w:rPr>
      </w:pPr>
    </w:p>
    <w:p w14:paraId="7658DE0F" w14:textId="77777777" w:rsidR="005D28AD" w:rsidRDefault="005D28AD">
      <w:pPr>
        <w:rPr>
          <w:rFonts w:cs="Arial"/>
          <w:bCs/>
        </w:rPr>
      </w:pPr>
    </w:p>
    <w:p w14:paraId="4A4BCF8C" w14:textId="77777777" w:rsidR="005D28AD" w:rsidRDefault="005D28AD">
      <w:pPr>
        <w:rPr>
          <w:rFonts w:cs="Arial"/>
          <w:bCs/>
        </w:rPr>
      </w:pPr>
    </w:p>
    <w:p w14:paraId="59660F7D" w14:textId="77777777" w:rsidR="005D28AD" w:rsidRDefault="005D28AD">
      <w:pPr>
        <w:rPr>
          <w:rFonts w:cs="Arial"/>
          <w:b/>
          <w:bCs/>
        </w:rPr>
      </w:pPr>
    </w:p>
    <w:p w14:paraId="3B6D2240" w14:textId="77777777" w:rsidR="005D28AD" w:rsidRDefault="009D791C">
      <w:pPr>
        <w:rPr>
          <w:rFonts w:cs="Arial"/>
          <w:b/>
          <w:bCs/>
          <w:color w:val="1F497D"/>
        </w:rPr>
      </w:pPr>
      <w:r>
        <w:rPr>
          <w:rFonts w:cs="Arial"/>
          <w:b/>
          <w:bCs/>
          <w:color w:val="1F497D"/>
        </w:rPr>
        <w:t>Course Structure</w:t>
      </w:r>
    </w:p>
    <w:p w14:paraId="64C7C40B" w14:textId="77777777" w:rsidR="005D28AD" w:rsidRDefault="005D28AD">
      <w:pPr>
        <w:rPr>
          <w:rFonts w:cs="Arial"/>
          <w:b/>
          <w:bCs/>
        </w:rPr>
      </w:pPr>
    </w:p>
    <w:p w14:paraId="5EB8CF2F" w14:textId="77777777" w:rsidR="005D28AD" w:rsidRDefault="009D791C">
      <w:pPr>
        <w:rPr>
          <w:rFonts w:cs="Arial"/>
          <w:bCs/>
        </w:rPr>
      </w:pPr>
      <w:r>
        <w:rPr>
          <w:rFonts w:cs="Arial"/>
          <w:bCs/>
        </w:rPr>
        <w:t xml:space="preserve">The screening times (Wednesday nights from 7:20-10:10) will be used primarily to learn how to use augmented reality </w:t>
      </w:r>
      <w:r w:rsidR="00A036FD">
        <w:rPr>
          <w:rFonts w:cs="Arial"/>
          <w:bCs/>
        </w:rPr>
        <w:t xml:space="preserve">and video editing </w:t>
      </w:r>
      <w:proofErr w:type="gramStart"/>
      <w:r w:rsidR="00A036FD">
        <w:rPr>
          <w:rFonts w:cs="Arial"/>
          <w:bCs/>
        </w:rPr>
        <w:t>software .</w:t>
      </w:r>
      <w:proofErr w:type="gramEnd"/>
      <w:r w:rsidR="00A036FD">
        <w:rPr>
          <w:rFonts w:cs="Arial"/>
          <w:bCs/>
        </w:rPr>
        <w:t xml:space="preserve"> We will also use this time </w:t>
      </w:r>
      <w:r>
        <w:rPr>
          <w:rFonts w:cs="Arial"/>
          <w:bCs/>
        </w:rPr>
        <w:t xml:space="preserve">to workshop </w:t>
      </w:r>
      <w:r w:rsidR="00A036FD">
        <w:rPr>
          <w:rFonts w:cs="Arial"/>
          <w:bCs/>
        </w:rPr>
        <w:t>major assignments and multimodal</w:t>
      </w:r>
      <w:r>
        <w:rPr>
          <w:rFonts w:cs="Arial"/>
          <w:bCs/>
        </w:rPr>
        <w:t xml:space="preserve"> projects. </w:t>
      </w:r>
      <w:r w:rsidR="00A036FD">
        <w:rPr>
          <w:rFonts w:cs="Arial"/>
          <w:bCs/>
        </w:rPr>
        <w:t>Attendance during screening times is</w:t>
      </w:r>
      <w:r>
        <w:rPr>
          <w:rFonts w:cs="Arial"/>
          <w:bCs/>
        </w:rPr>
        <w:t xml:space="preserve"> required. Typically, each workshop will have 1-3 learning goals that students' must demonstrate before the workshop's end. These learning goals could be demonstrating anything from specific technical skills to progress on your final project. I will cover the learning goals at the beginning of each workshop and students are responsible for working independently (or in groups) until each goal is complete. If you finish before other students and/or before the end of the workshop, I will either assign you additional tasks (not busywork) or ask you to help your peers. </w:t>
      </w:r>
    </w:p>
    <w:p w14:paraId="72F11B35" w14:textId="77777777" w:rsidR="005D28AD" w:rsidRDefault="005D28AD">
      <w:pPr>
        <w:rPr>
          <w:rFonts w:cs="Arial"/>
          <w:b/>
          <w:bCs/>
        </w:rPr>
      </w:pPr>
    </w:p>
    <w:p w14:paraId="26ADB7FE" w14:textId="77777777" w:rsidR="005D28AD" w:rsidRDefault="005D28AD">
      <w:pPr>
        <w:rPr>
          <w:rFonts w:cs="Arial"/>
          <w:b/>
          <w:bCs/>
        </w:rPr>
      </w:pPr>
    </w:p>
    <w:p w14:paraId="717848F0" w14:textId="77777777" w:rsidR="005D28AD" w:rsidRDefault="009D791C">
      <w:pPr>
        <w:rPr>
          <w:rFonts w:cs="Arial"/>
          <w:b/>
          <w:bCs/>
          <w:color w:val="1F497D"/>
        </w:rPr>
      </w:pPr>
      <w:r>
        <w:rPr>
          <w:rFonts w:cs="Arial"/>
          <w:b/>
          <w:bCs/>
          <w:color w:val="1F497D"/>
        </w:rPr>
        <w:t xml:space="preserve">*Required Texts/Software </w:t>
      </w:r>
    </w:p>
    <w:p w14:paraId="2E930BD6" w14:textId="77777777" w:rsidR="005D28AD" w:rsidRDefault="005D28AD">
      <w:pPr>
        <w:rPr>
          <w:rFonts w:cs="Arial"/>
          <w:b/>
          <w:bCs/>
        </w:rPr>
      </w:pPr>
    </w:p>
    <w:p w14:paraId="5A39D2E7" w14:textId="77777777" w:rsidR="005D28AD" w:rsidRDefault="009D791C">
      <w:pPr>
        <w:tabs>
          <w:tab w:val="left" w:pos="720"/>
        </w:tabs>
        <w:ind w:left="720" w:hanging="720"/>
        <w:rPr>
          <w:rFonts w:cs="Arial"/>
        </w:rPr>
      </w:pPr>
      <w:r>
        <w:rPr>
          <w:rFonts w:cs="Arial"/>
        </w:rPr>
        <w:t xml:space="preserve">Craig, Alan B.  </w:t>
      </w:r>
      <w:r>
        <w:rPr>
          <w:rFonts w:cs="Arial"/>
          <w:i/>
        </w:rPr>
        <w:t>Understanding Augmented Reality: Concepts and Applications</w:t>
      </w:r>
      <w:r>
        <w:rPr>
          <w:rFonts w:cs="Arial"/>
        </w:rPr>
        <w:t>. Waltham: Morgan Kaufmann, 2013.</w:t>
      </w:r>
    </w:p>
    <w:p w14:paraId="775CD0AA" w14:textId="77777777" w:rsidR="005D28AD" w:rsidRDefault="005D28AD">
      <w:pPr>
        <w:tabs>
          <w:tab w:val="left" w:pos="720"/>
        </w:tabs>
        <w:ind w:left="720" w:hanging="720"/>
        <w:rPr>
          <w:rFonts w:cs="Arial"/>
        </w:rPr>
      </w:pPr>
    </w:p>
    <w:p w14:paraId="3EBE076A" w14:textId="77777777" w:rsidR="005D28AD" w:rsidRDefault="009D791C">
      <w:pPr>
        <w:tabs>
          <w:tab w:val="left" w:pos="720"/>
        </w:tabs>
        <w:ind w:left="720" w:hanging="720"/>
        <w:rPr>
          <w:rStyle w:val="InternetLink"/>
          <w:rFonts w:cs="Arial"/>
        </w:rPr>
      </w:pPr>
      <w:r>
        <w:rPr>
          <w:rFonts w:cs="Arial"/>
        </w:rPr>
        <w:t xml:space="preserve">Unity 3D (Personal Edition). </w:t>
      </w:r>
      <w:hyperlink r:id="rId9">
        <w:r>
          <w:rPr>
            <w:rStyle w:val="InternetLink"/>
            <w:rFonts w:cs="Arial"/>
          </w:rPr>
          <w:t>https://unity3d.com/get-unity</w:t>
        </w:r>
      </w:hyperlink>
      <w:r w:rsidR="00F662B9">
        <w:rPr>
          <w:rStyle w:val="InternetLink"/>
          <w:rFonts w:cs="Arial"/>
        </w:rPr>
        <w:t xml:space="preserve"> </w:t>
      </w:r>
    </w:p>
    <w:p w14:paraId="1B2F3883" w14:textId="77777777" w:rsidR="005D28AD" w:rsidRDefault="005D28AD">
      <w:pPr>
        <w:tabs>
          <w:tab w:val="left" w:pos="720"/>
        </w:tabs>
        <w:ind w:left="720" w:hanging="720"/>
      </w:pPr>
    </w:p>
    <w:p w14:paraId="7D97CC9B" w14:textId="77777777" w:rsidR="005D28AD" w:rsidRDefault="009D791C">
      <w:pPr>
        <w:tabs>
          <w:tab w:val="left" w:pos="720"/>
        </w:tabs>
        <w:ind w:left="720" w:hanging="720"/>
        <w:rPr>
          <w:rStyle w:val="InternetLink"/>
          <w:rFonts w:cs="Arial"/>
        </w:rPr>
      </w:pPr>
      <w:r>
        <w:rPr>
          <w:rFonts w:cs="Arial"/>
        </w:rPr>
        <w:t xml:space="preserve">Account with </w:t>
      </w:r>
      <w:proofErr w:type="spellStart"/>
      <w:r>
        <w:rPr>
          <w:rFonts w:cs="Arial"/>
        </w:rPr>
        <w:t>Aurasma</w:t>
      </w:r>
      <w:proofErr w:type="spellEnd"/>
      <w:r>
        <w:rPr>
          <w:rFonts w:cs="Arial"/>
        </w:rPr>
        <w:t xml:space="preserve"> </w:t>
      </w:r>
      <w:hyperlink r:id="rId10">
        <w:r>
          <w:rPr>
            <w:rStyle w:val="InternetLink"/>
            <w:rFonts w:cs="Arial"/>
          </w:rPr>
          <w:t>https://studio.aurasma.com/home</w:t>
        </w:r>
      </w:hyperlink>
    </w:p>
    <w:p w14:paraId="43916067" w14:textId="77777777" w:rsidR="005D28AD" w:rsidRDefault="005D28AD">
      <w:pPr>
        <w:tabs>
          <w:tab w:val="left" w:pos="720"/>
        </w:tabs>
        <w:ind w:left="720" w:hanging="720"/>
        <w:rPr>
          <w:rFonts w:cs="Arial"/>
        </w:rPr>
      </w:pPr>
    </w:p>
    <w:p w14:paraId="3B2C2044" w14:textId="75D3D4F9" w:rsidR="005D28AD" w:rsidRDefault="009D791C">
      <w:pPr>
        <w:tabs>
          <w:tab w:val="left" w:pos="720"/>
        </w:tabs>
        <w:ind w:left="720" w:hanging="720"/>
        <w:rPr>
          <w:rFonts w:cs="Arial"/>
        </w:rPr>
      </w:pPr>
      <w:r>
        <w:rPr>
          <w:rFonts w:cs="Arial"/>
        </w:rPr>
        <w:t>*All other readings/videos will be available on our class page in Canvas or in our course schedule.</w:t>
      </w:r>
      <w:r w:rsidR="00F662B9">
        <w:rPr>
          <w:rFonts w:cs="Arial"/>
        </w:rPr>
        <w:t xml:space="preserve"> Unless otherwise noted, bring a fully charged laptop</w:t>
      </w:r>
      <w:r w:rsidR="00834DD2">
        <w:rPr>
          <w:rFonts w:cs="Arial"/>
        </w:rPr>
        <w:t xml:space="preserve"> and smartphone/tablet</w:t>
      </w:r>
      <w:r w:rsidR="00F662B9">
        <w:rPr>
          <w:rFonts w:cs="Arial"/>
        </w:rPr>
        <w:t xml:space="preserve"> to each class meeting. </w:t>
      </w:r>
    </w:p>
    <w:p w14:paraId="26DEAA2B" w14:textId="77777777" w:rsidR="005D28AD" w:rsidRDefault="005D28AD">
      <w:pPr>
        <w:rPr>
          <w:rFonts w:cs="Arial"/>
        </w:rPr>
      </w:pPr>
    </w:p>
    <w:p w14:paraId="473308D0" w14:textId="77777777" w:rsidR="005D28AD" w:rsidRDefault="005D28AD">
      <w:pPr>
        <w:rPr>
          <w:rFonts w:cs="Arial"/>
        </w:rPr>
      </w:pPr>
    </w:p>
    <w:p w14:paraId="0BE60190" w14:textId="77777777" w:rsidR="005D28AD" w:rsidRDefault="005D28AD">
      <w:pPr>
        <w:pStyle w:val="Heading1"/>
        <w:rPr>
          <w:rFonts w:cs="Arial"/>
          <w:smallCaps/>
        </w:rPr>
      </w:pPr>
    </w:p>
    <w:p w14:paraId="11D6974E" w14:textId="77777777" w:rsidR="005D28AD" w:rsidRDefault="009D791C">
      <w:pPr>
        <w:pStyle w:val="Heading1"/>
        <w:rPr>
          <w:rFonts w:cs="Arial"/>
          <w:smallCaps/>
          <w:color w:val="1F497D"/>
        </w:rPr>
      </w:pPr>
      <w:r>
        <w:rPr>
          <w:rFonts w:cs="Arial"/>
          <w:smallCaps/>
          <w:color w:val="365F91"/>
        </w:rPr>
        <w:t>Assignments and Grading</w:t>
      </w:r>
      <w:r>
        <w:rPr>
          <w:rFonts w:cs="Arial"/>
          <w:smallCaps/>
        </w:rPr>
        <w:tab/>
      </w:r>
      <w:r>
        <w:rPr>
          <w:rFonts w:cs="Arial"/>
          <w:smallCaps/>
        </w:rPr>
        <w:tab/>
      </w:r>
      <w:r>
        <w:rPr>
          <w:rFonts w:cs="Arial"/>
          <w:smallCaps/>
        </w:rPr>
        <w:tab/>
      </w:r>
      <w:r>
        <w:rPr>
          <w:rFonts w:cs="Arial"/>
          <w:smallCaps/>
        </w:rPr>
        <w:tab/>
      </w:r>
      <w:r>
        <w:rPr>
          <w:rFonts w:cs="Arial"/>
          <w:smallCaps/>
        </w:rPr>
        <w:tab/>
      </w:r>
      <w:r>
        <w:rPr>
          <w:rFonts w:cs="Arial"/>
          <w:smallCaps/>
        </w:rPr>
        <w:tab/>
      </w:r>
      <w:r>
        <w:rPr>
          <w:rFonts w:cs="Arial"/>
          <w:smallCaps/>
        </w:rPr>
        <w:tab/>
      </w:r>
      <w:r>
        <w:rPr>
          <w:rFonts w:cs="Arial"/>
          <w:smallCaps/>
          <w:color w:val="1F497D"/>
        </w:rPr>
        <w:t>Points</w:t>
      </w:r>
    </w:p>
    <w:tbl>
      <w:tblPr>
        <w:tblW w:w="0" w:type="auto"/>
        <w:tblBorders>
          <w:top w:val="nil"/>
          <w:left w:val="nil"/>
          <w:bottom w:val="nil"/>
          <w:right w:val="nil"/>
          <w:insideH w:val="nil"/>
          <w:insideV w:val="nil"/>
        </w:tblBorders>
        <w:tblLook w:val="04A0" w:firstRow="1" w:lastRow="0" w:firstColumn="1" w:lastColumn="0" w:noHBand="0" w:noVBand="1"/>
      </w:tblPr>
      <w:tblGrid>
        <w:gridCol w:w="7791"/>
        <w:gridCol w:w="1569"/>
      </w:tblGrid>
      <w:tr w:rsidR="005D28AD" w14:paraId="52098F10" w14:textId="77777777">
        <w:trPr>
          <w:trHeight w:val="369"/>
        </w:trPr>
        <w:tc>
          <w:tcPr>
            <w:tcW w:w="8115" w:type="dxa"/>
            <w:tcBorders>
              <w:top w:val="nil"/>
              <w:left w:val="nil"/>
              <w:bottom w:val="nil"/>
              <w:right w:val="nil"/>
            </w:tcBorders>
            <w:shd w:val="clear" w:color="auto" w:fill="FFFFFF"/>
          </w:tcPr>
          <w:p w14:paraId="70774255" w14:textId="163EF97A" w:rsidR="005D28AD" w:rsidRDefault="000B253A">
            <w:pPr>
              <w:keepNext/>
              <w:rPr>
                <w:rFonts w:cs="Arial"/>
                <w:b/>
              </w:rPr>
            </w:pPr>
            <w:r>
              <w:rPr>
                <w:rFonts w:cs="Arial"/>
                <w:b/>
              </w:rPr>
              <w:t>Weekly Discussion</w:t>
            </w:r>
            <w:r w:rsidR="009D791C">
              <w:rPr>
                <w:rFonts w:cs="Arial"/>
                <w:b/>
              </w:rPr>
              <w:t xml:space="preserve"> Posts @ 250 words each</w:t>
            </w:r>
          </w:p>
          <w:p w14:paraId="2A389D28" w14:textId="30C9EDDB" w:rsidR="005D28AD" w:rsidRDefault="009D791C" w:rsidP="00B61C37">
            <w:pPr>
              <w:rPr>
                <w:rFonts w:cs="Arial"/>
              </w:rPr>
            </w:pPr>
            <w:r>
              <w:rPr>
                <w:rFonts w:cs="Arial"/>
              </w:rPr>
              <w:t xml:space="preserve">Students will be expected to maintain a weekly </w:t>
            </w:r>
            <w:r w:rsidR="00B61C37">
              <w:rPr>
                <w:rFonts w:cs="Arial"/>
              </w:rPr>
              <w:t>discussion</w:t>
            </w:r>
            <w:r>
              <w:rPr>
                <w:rFonts w:cs="Arial"/>
              </w:rPr>
              <w:t xml:space="preserve"> blog due by Thursday, 9am of each week. Students will be required to read and respond to a</w:t>
            </w:r>
            <w:r w:rsidR="00B61C37">
              <w:rPr>
                <w:rFonts w:cs="Arial"/>
              </w:rPr>
              <w:t>t least two other students' discussion</w:t>
            </w:r>
            <w:r>
              <w:rPr>
                <w:rFonts w:cs="Arial"/>
              </w:rPr>
              <w:t xml:space="preserve"> posts before Friday's class.</w:t>
            </w:r>
          </w:p>
        </w:tc>
        <w:tc>
          <w:tcPr>
            <w:tcW w:w="1627" w:type="dxa"/>
            <w:tcBorders>
              <w:top w:val="nil"/>
              <w:left w:val="nil"/>
              <w:bottom w:val="nil"/>
              <w:right w:val="nil"/>
            </w:tcBorders>
            <w:shd w:val="clear" w:color="auto" w:fill="FFFFFF"/>
          </w:tcPr>
          <w:p w14:paraId="58F1DF1F" w14:textId="77777777" w:rsidR="005D28AD" w:rsidRDefault="009D791C">
            <w:pPr>
              <w:keepNext/>
              <w:rPr>
                <w:rFonts w:cs="Arial"/>
              </w:rPr>
            </w:pPr>
            <w:r>
              <w:rPr>
                <w:rFonts w:cs="Arial"/>
              </w:rPr>
              <w:t>15</w:t>
            </w:r>
          </w:p>
        </w:tc>
      </w:tr>
      <w:tr w:rsidR="005D28AD" w14:paraId="7475BB3C" w14:textId="77777777">
        <w:tc>
          <w:tcPr>
            <w:tcW w:w="8115" w:type="dxa"/>
            <w:tcBorders>
              <w:top w:val="nil"/>
              <w:left w:val="nil"/>
              <w:bottom w:val="nil"/>
              <w:right w:val="nil"/>
            </w:tcBorders>
            <w:shd w:val="clear" w:color="auto" w:fill="FFFFFF"/>
          </w:tcPr>
          <w:p w14:paraId="53C23ABE" w14:textId="77777777" w:rsidR="005D28AD" w:rsidRDefault="009D791C">
            <w:pPr>
              <w:keepNext/>
              <w:rPr>
                <w:rFonts w:cs="Arial"/>
                <w:b/>
              </w:rPr>
            </w:pPr>
            <w:r>
              <w:rPr>
                <w:rFonts w:cs="Arial"/>
                <w:b/>
              </w:rPr>
              <w:t>Annotated Bibliography for Critical Augmented Reality Research Paper</w:t>
            </w:r>
          </w:p>
          <w:p w14:paraId="5D54745F" w14:textId="1AF6D010" w:rsidR="005D28AD" w:rsidRDefault="009D791C">
            <w:pPr>
              <w:rPr>
                <w:rFonts w:cs="Arial"/>
              </w:rPr>
            </w:pPr>
            <w:r>
              <w:rPr>
                <w:rFonts w:cs="Arial"/>
              </w:rPr>
              <w:t xml:space="preserve">Write a fifty word annotation for 6-8 sources that you will </w:t>
            </w:r>
            <w:r w:rsidR="00B61C37">
              <w:rPr>
                <w:rFonts w:cs="Arial"/>
              </w:rPr>
              <w:t>use for your AR c</w:t>
            </w:r>
            <w:r>
              <w:rPr>
                <w:rFonts w:cs="Arial"/>
              </w:rPr>
              <w:t>riticism research paper. Each annotation should contain (at the very least) 1) a brief summary of the source and 2) an explanation of how the source fits into your overall argument (e.g.</w:t>
            </w:r>
            <w:r w:rsidR="00741268">
              <w:rPr>
                <w:rFonts w:cs="Arial"/>
              </w:rPr>
              <w:t>,</w:t>
            </w:r>
            <w:r>
              <w:rPr>
                <w:rFonts w:cs="Arial"/>
              </w:rPr>
              <w:t xml:space="preserve"> difference from other sources, potential counter-argument, etc.).</w:t>
            </w:r>
          </w:p>
        </w:tc>
        <w:tc>
          <w:tcPr>
            <w:tcW w:w="1627" w:type="dxa"/>
            <w:tcBorders>
              <w:top w:val="nil"/>
              <w:left w:val="nil"/>
              <w:bottom w:val="nil"/>
              <w:right w:val="nil"/>
            </w:tcBorders>
            <w:shd w:val="clear" w:color="auto" w:fill="FFFFFF"/>
          </w:tcPr>
          <w:p w14:paraId="0C014931" w14:textId="77777777" w:rsidR="005D28AD" w:rsidRDefault="009D791C">
            <w:pPr>
              <w:keepNext/>
              <w:rPr>
                <w:rFonts w:cs="Arial"/>
              </w:rPr>
            </w:pPr>
            <w:r>
              <w:rPr>
                <w:rFonts w:cs="Arial"/>
              </w:rPr>
              <w:t>5</w:t>
            </w:r>
          </w:p>
          <w:p w14:paraId="286186C3" w14:textId="77777777" w:rsidR="005D28AD" w:rsidRDefault="005D28AD">
            <w:pPr>
              <w:rPr>
                <w:rFonts w:cs="Arial"/>
              </w:rPr>
            </w:pPr>
          </w:p>
          <w:p w14:paraId="407BB5E4" w14:textId="77777777" w:rsidR="005D28AD" w:rsidRDefault="005D28AD">
            <w:pPr>
              <w:rPr>
                <w:rFonts w:cs="Arial"/>
              </w:rPr>
            </w:pPr>
          </w:p>
          <w:p w14:paraId="64FDB781" w14:textId="77777777" w:rsidR="005D28AD" w:rsidRDefault="005D28AD">
            <w:pPr>
              <w:rPr>
                <w:rFonts w:cs="Arial"/>
              </w:rPr>
            </w:pPr>
          </w:p>
        </w:tc>
      </w:tr>
      <w:tr w:rsidR="005D28AD" w14:paraId="0B302300" w14:textId="77777777">
        <w:tc>
          <w:tcPr>
            <w:tcW w:w="8115" w:type="dxa"/>
            <w:tcBorders>
              <w:top w:val="nil"/>
              <w:left w:val="nil"/>
              <w:bottom w:val="nil"/>
              <w:right w:val="nil"/>
            </w:tcBorders>
            <w:shd w:val="clear" w:color="auto" w:fill="FFFFFF"/>
          </w:tcPr>
          <w:p w14:paraId="639CD1CC" w14:textId="77777777" w:rsidR="005D28AD" w:rsidRDefault="009D791C">
            <w:pPr>
              <w:keepNext/>
              <w:rPr>
                <w:rFonts w:cs="Arial"/>
                <w:b/>
              </w:rPr>
            </w:pPr>
            <w:r>
              <w:rPr>
                <w:rFonts w:cs="Arial"/>
                <w:b/>
              </w:rPr>
              <w:t>Augmented Reality Criticism Research Paper (1500 words)</w:t>
            </w:r>
          </w:p>
          <w:p w14:paraId="1229799F" w14:textId="74962579" w:rsidR="005D28AD" w:rsidRDefault="009D791C" w:rsidP="00741268">
            <w:pPr>
              <w:keepNext/>
              <w:rPr>
                <w:rFonts w:cs="Arial"/>
              </w:rPr>
            </w:pPr>
            <w:r>
              <w:rPr>
                <w:rFonts w:cs="Arial"/>
              </w:rPr>
              <w:t xml:space="preserve">This paper provides students with a well-researched foundation for completing the augmented reality criticism project. Students will write an essay investigating the ethical discrepancies between the hidden actions and public rhetoric of a company, organization, or social/cultural phenomenon. For instance, students might choose to write about the fast food chain McDonald's, focusing on how the company ignores </w:t>
            </w:r>
            <w:r w:rsidR="00741268">
              <w:rPr>
                <w:rFonts w:cs="Arial"/>
              </w:rPr>
              <w:t xml:space="preserve">its </w:t>
            </w:r>
            <w:r>
              <w:rPr>
                <w:rFonts w:cs="Arial"/>
              </w:rPr>
              <w:t>complicity in the childhood obesity epidemic in the United States. To narrow the scope of their topics, students must choose a specific public entity AND a specific ethical discrepancy to research.</w:t>
            </w:r>
          </w:p>
        </w:tc>
        <w:tc>
          <w:tcPr>
            <w:tcW w:w="1627" w:type="dxa"/>
            <w:tcBorders>
              <w:top w:val="nil"/>
              <w:left w:val="nil"/>
              <w:bottom w:val="nil"/>
              <w:right w:val="nil"/>
            </w:tcBorders>
            <w:shd w:val="clear" w:color="auto" w:fill="FFFFFF"/>
          </w:tcPr>
          <w:p w14:paraId="5C2B7B90" w14:textId="77777777" w:rsidR="005D28AD" w:rsidRDefault="009D791C">
            <w:pPr>
              <w:keepNext/>
              <w:rPr>
                <w:rFonts w:cs="Arial"/>
              </w:rPr>
            </w:pPr>
            <w:r>
              <w:rPr>
                <w:rFonts w:cs="Arial"/>
              </w:rPr>
              <w:t xml:space="preserve"> 20</w:t>
            </w:r>
          </w:p>
        </w:tc>
      </w:tr>
      <w:tr w:rsidR="005D28AD" w14:paraId="03B86B53" w14:textId="77777777">
        <w:tc>
          <w:tcPr>
            <w:tcW w:w="8115" w:type="dxa"/>
            <w:tcBorders>
              <w:top w:val="nil"/>
              <w:left w:val="nil"/>
              <w:bottom w:val="nil"/>
              <w:right w:val="nil"/>
            </w:tcBorders>
            <w:shd w:val="clear" w:color="auto" w:fill="FFFFFF"/>
          </w:tcPr>
          <w:p w14:paraId="50BB68C0" w14:textId="77777777" w:rsidR="005D28AD" w:rsidRDefault="009D791C">
            <w:pPr>
              <w:rPr>
                <w:rFonts w:cs="Arial"/>
                <w:b/>
              </w:rPr>
            </w:pPr>
            <w:r>
              <w:rPr>
                <w:rFonts w:cs="Arial"/>
                <w:b/>
              </w:rPr>
              <w:t>Augmented Reality Criticism Project (1500 words)</w:t>
            </w:r>
          </w:p>
          <w:p w14:paraId="40AE7EF8" w14:textId="77777777" w:rsidR="005D28AD" w:rsidRDefault="009D791C">
            <w:pPr>
              <w:rPr>
                <w:rFonts w:cs="Arial"/>
              </w:rPr>
            </w:pPr>
            <w:r>
              <w:rPr>
                <w:rFonts w:cs="Arial"/>
              </w:rPr>
              <w:t xml:space="preserve">For this project, students will isolate a particular company, organization, individual, event, or social/cultural phenomenon and create an augmented reality critique using </w:t>
            </w:r>
            <w:proofErr w:type="spellStart"/>
            <w:r>
              <w:rPr>
                <w:rFonts w:cs="Arial"/>
              </w:rPr>
              <w:t>Aurasma</w:t>
            </w:r>
            <w:proofErr w:type="spellEnd"/>
            <w:r>
              <w:rPr>
                <w:rFonts w:cs="Arial"/>
              </w:rPr>
              <w:t xml:space="preserve"> that re-purposes the overt rhetorical message of any images, texts, places, or objects associated with it. Students will extend their work from the research paper into this assignment by adapting their written work into a multimodal format. The word count for this assignment can be fulfilled </w:t>
            </w:r>
            <w:proofErr w:type="gramStart"/>
            <w:r>
              <w:rPr>
                <w:rFonts w:cs="Arial"/>
              </w:rPr>
              <w:t>through  hyperlinked</w:t>
            </w:r>
            <w:proofErr w:type="gramEnd"/>
            <w:r>
              <w:rPr>
                <w:rFonts w:cs="Arial"/>
              </w:rPr>
              <w:t xml:space="preserve"> text and/or audio overlays.</w:t>
            </w:r>
          </w:p>
        </w:tc>
        <w:tc>
          <w:tcPr>
            <w:tcW w:w="1627" w:type="dxa"/>
            <w:tcBorders>
              <w:top w:val="nil"/>
              <w:left w:val="nil"/>
              <w:bottom w:val="nil"/>
              <w:right w:val="nil"/>
            </w:tcBorders>
            <w:shd w:val="clear" w:color="auto" w:fill="FFFFFF"/>
          </w:tcPr>
          <w:p w14:paraId="0149B52F" w14:textId="77777777" w:rsidR="005D28AD" w:rsidRDefault="009D791C">
            <w:pPr>
              <w:keepNext/>
              <w:rPr>
                <w:rFonts w:cs="Arial"/>
              </w:rPr>
            </w:pPr>
            <w:r>
              <w:rPr>
                <w:rFonts w:cs="Arial"/>
              </w:rPr>
              <w:t>15</w:t>
            </w:r>
          </w:p>
        </w:tc>
      </w:tr>
      <w:tr w:rsidR="005D28AD" w14:paraId="64545900" w14:textId="77777777">
        <w:tc>
          <w:tcPr>
            <w:tcW w:w="8115" w:type="dxa"/>
            <w:tcBorders>
              <w:top w:val="nil"/>
              <w:left w:val="nil"/>
              <w:bottom w:val="nil"/>
              <w:right w:val="nil"/>
            </w:tcBorders>
            <w:shd w:val="clear" w:color="auto" w:fill="FFFFFF"/>
          </w:tcPr>
          <w:p w14:paraId="54F9F8D0" w14:textId="77777777" w:rsidR="005D28AD" w:rsidRDefault="009D791C">
            <w:pPr>
              <w:rPr>
                <w:rFonts w:cs="Arial"/>
                <w:b/>
                <w:bCs/>
              </w:rPr>
            </w:pPr>
            <w:r>
              <w:rPr>
                <w:rFonts w:cs="Arial"/>
                <w:b/>
              </w:rPr>
              <w:t xml:space="preserve">Site-Specific AR Application Proposal </w:t>
            </w:r>
            <w:r>
              <w:rPr>
                <w:rFonts w:cs="Arial"/>
                <w:b/>
                <w:bCs/>
              </w:rPr>
              <w:t>(1000 words)</w:t>
            </w:r>
          </w:p>
          <w:p w14:paraId="14CB289A" w14:textId="77777777" w:rsidR="005D28AD" w:rsidRDefault="009D791C">
            <w:pPr>
              <w:rPr>
                <w:rFonts w:cs="Arial"/>
              </w:rPr>
            </w:pPr>
            <w:r>
              <w:rPr>
                <w:rFonts w:cs="Arial"/>
              </w:rPr>
              <w:t xml:space="preserve">Students will write a researched argument proposing a specific location (park, museum, historic district, etc.) to augment in or around UF's campus. The proposal should describe 1) why this location is ideal for a site-specific AR application, 2) the kinds of overlays and content that will be used at the location, 3) the kind of background research and technical knowledge required to carry out this proposal. Students will present their proposals formally to the class during one of our workshop times along with a short Prezi. The class will place votes to determine which proposal(s) will be accepted for the final project. </w:t>
            </w:r>
          </w:p>
        </w:tc>
        <w:tc>
          <w:tcPr>
            <w:tcW w:w="1627" w:type="dxa"/>
            <w:tcBorders>
              <w:top w:val="nil"/>
              <w:left w:val="nil"/>
              <w:bottom w:val="nil"/>
              <w:right w:val="nil"/>
            </w:tcBorders>
            <w:shd w:val="clear" w:color="auto" w:fill="FFFFFF"/>
          </w:tcPr>
          <w:p w14:paraId="50E158C9" w14:textId="77777777" w:rsidR="005D28AD" w:rsidRDefault="009D791C">
            <w:pPr>
              <w:keepNext/>
              <w:rPr>
                <w:rFonts w:cs="Arial"/>
              </w:rPr>
            </w:pPr>
            <w:r>
              <w:rPr>
                <w:rFonts w:cs="Arial"/>
              </w:rPr>
              <w:t xml:space="preserve"> 10</w:t>
            </w:r>
          </w:p>
          <w:p w14:paraId="701803BD" w14:textId="77777777" w:rsidR="005D28AD" w:rsidRDefault="005D28AD"/>
        </w:tc>
      </w:tr>
      <w:tr w:rsidR="005D28AD" w14:paraId="39D72364" w14:textId="77777777">
        <w:tc>
          <w:tcPr>
            <w:tcW w:w="8115" w:type="dxa"/>
            <w:tcBorders>
              <w:top w:val="nil"/>
              <w:left w:val="nil"/>
              <w:bottom w:val="nil"/>
              <w:right w:val="nil"/>
            </w:tcBorders>
            <w:shd w:val="clear" w:color="auto" w:fill="FFFFFF"/>
          </w:tcPr>
          <w:p w14:paraId="12E75235" w14:textId="77777777" w:rsidR="005D28AD" w:rsidRDefault="009D791C">
            <w:pPr>
              <w:rPr>
                <w:b/>
                <w:bCs/>
              </w:rPr>
            </w:pPr>
            <w:r>
              <w:rPr>
                <w:b/>
                <w:bCs/>
              </w:rPr>
              <w:t>Site-Specific AR Application Project (2000 words)</w:t>
            </w:r>
          </w:p>
          <w:p w14:paraId="4F4982BC" w14:textId="77777777" w:rsidR="005D28AD" w:rsidRDefault="009D791C" w:rsidP="000634F9">
            <w:r>
              <w:t xml:space="preserve">Students will work on a collaborative, class-wide project to be determined through the AR application proposal assignment. Each </w:t>
            </w:r>
            <w:r w:rsidR="001E1281">
              <w:t xml:space="preserve">student will be responsible for producing augmentations and application content for a yet-to-be-determined number of trigger images at the location. </w:t>
            </w:r>
            <w:r w:rsidR="000634F9">
              <w:t xml:space="preserve">For each of their trigger images, students </w:t>
            </w:r>
            <w:r w:rsidR="001E1281">
              <w:t>will</w:t>
            </w:r>
            <w:r w:rsidR="000634F9">
              <w:t xml:space="preserve"> </w:t>
            </w:r>
            <w:r w:rsidR="001E1281">
              <w:t>create: 1) one video overlay, 2) one audio-visual overlay,</w:t>
            </w:r>
            <w:r w:rsidR="000634F9">
              <w:t xml:space="preserve"> and</w:t>
            </w:r>
            <w:r w:rsidR="001E1281">
              <w:t xml:space="preserve"> 3) an about page</w:t>
            </w:r>
            <w:r w:rsidR="000634F9">
              <w:t xml:space="preserve">. Students will use </w:t>
            </w:r>
            <w:proofErr w:type="spellStart"/>
            <w:r w:rsidR="000634F9">
              <w:t>Vuforia</w:t>
            </w:r>
            <w:proofErr w:type="spellEnd"/>
            <w:r w:rsidR="000634F9">
              <w:t xml:space="preserve"> augmented reality plug-in for Unity to create the augmentations for this assignment. Students </w:t>
            </w:r>
            <w:r w:rsidR="000634F9">
              <w:lastRenderedPageBreak/>
              <w:t>should split the word count evenly among the three modalities in this project (video, audio, and text).</w:t>
            </w:r>
          </w:p>
        </w:tc>
        <w:tc>
          <w:tcPr>
            <w:tcW w:w="1627" w:type="dxa"/>
            <w:tcBorders>
              <w:top w:val="nil"/>
              <w:left w:val="nil"/>
              <w:bottom w:val="nil"/>
              <w:right w:val="nil"/>
            </w:tcBorders>
            <w:shd w:val="clear" w:color="auto" w:fill="FFFFFF"/>
          </w:tcPr>
          <w:p w14:paraId="52294B13" w14:textId="77777777" w:rsidR="005D28AD" w:rsidRDefault="009D791C">
            <w:pPr>
              <w:keepNext/>
              <w:rPr>
                <w:rFonts w:cs="Arial"/>
              </w:rPr>
            </w:pPr>
            <w:r>
              <w:rPr>
                <w:rFonts w:cs="Arial"/>
              </w:rPr>
              <w:lastRenderedPageBreak/>
              <w:t xml:space="preserve">25 </w:t>
            </w:r>
          </w:p>
          <w:p w14:paraId="1531FD82" w14:textId="77777777" w:rsidR="005D28AD" w:rsidRDefault="009D791C">
            <w:pPr>
              <w:keepNext/>
              <w:rPr>
                <w:rFonts w:cs="Arial"/>
              </w:rPr>
            </w:pPr>
            <w:r>
              <w:rPr>
                <w:rFonts w:cs="Arial"/>
              </w:rPr>
              <w:t xml:space="preserve"> </w:t>
            </w:r>
          </w:p>
        </w:tc>
      </w:tr>
      <w:tr w:rsidR="005D28AD" w14:paraId="7DC231BE" w14:textId="77777777">
        <w:tc>
          <w:tcPr>
            <w:tcW w:w="8115" w:type="dxa"/>
            <w:tcBorders>
              <w:top w:val="nil"/>
              <w:left w:val="nil"/>
              <w:bottom w:val="nil"/>
              <w:right w:val="nil"/>
            </w:tcBorders>
            <w:shd w:val="clear" w:color="auto" w:fill="FFFFFF"/>
          </w:tcPr>
          <w:p w14:paraId="0D7591E4" w14:textId="77777777" w:rsidR="005D28AD" w:rsidRDefault="009D791C">
            <w:pPr>
              <w:rPr>
                <w:rFonts w:cs="Arial"/>
                <w:b/>
              </w:rPr>
            </w:pPr>
            <w:r>
              <w:rPr>
                <w:rFonts w:cs="Arial"/>
                <w:b/>
              </w:rPr>
              <w:lastRenderedPageBreak/>
              <w:t>Minor Assignments (homework, in class writing, etc.)</w:t>
            </w:r>
          </w:p>
        </w:tc>
        <w:tc>
          <w:tcPr>
            <w:tcW w:w="1627" w:type="dxa"/>
            <w:tcBorders>
              <w:top w:val="nil"/>
              <w:left w:val="nil"/>
              <w:bottom w:val="nil"/>
              <w:right w:val="nil"/>
            </w:tcBorders>
            <w:shd w:val="clear" w:color="auto" w:fill="FFFFFF"/>
          </w:tcPr>
          <w:p w14:paraId="726A9425" w14:textId="77777777" w:rsidR="005D28AD" w:rsidRDefault="009D791C">
            <w:pPr>
              <w:keepNext/>
              <w:rPr>
                <w:rFonts w:cs="Arial"/>
              </w:rPr>
            </w:pPr>
            <w:r>
              <w:rPr>
                <w:rFonts w:cs="Arial"/>
              </w:rPr>
              <w:t>10</w:t>
            </w:r>
          </w:p>
        </w:tc>
      </w:tr>
    </w:tbl>
    <w:p w14:paraId="1DFB5237" w14:textId="77777777" w:rsidR="005D28AD" w:rsidRDefault="005D28AD">
      <w:pPr>
        <w:pStyle w:val="Heading1"/>
        <w:tabs>
          <w:tab w:val="left" w:pos="8512"/>
        </w:tabs>
        <w:rPr>
          <w:rFonts w:cs="Arial"/>
        </w:rPr>
      </w:pPr>
    </w:p>
    <w:p w14:paraId="4D8DDC20" w14:textId="77777777" w:rsidR="005D28AD" w:rsidRDefault="009D791C">
      <w:pPr>
        <w:rPr>
          <w:rFonts w:cs="Arial"/>
          <w:b/>
          <w:bCs/>
          <w:color w:val="1F497D"/>
        </w:rPr>
      </w:pPr>
      <w:r>
        <w:rPr>
          <w:rFonts w:cs="Arial"/>
          <w:b/>
          <w:bCs/>
          <w:color w:val="1F497D"/>
        </w:rPr>
        <w:t>Grading Scale</w:t>
      </w:r>
    </w:p>
    <w:p w14:paraId="564290CA" w14:textId="77777777" w:rsidR="005D28AD" w:rsidRDefault="005D28AD">
      <w:pPr>
        <w:rPr>
          <w:rFonts w:cs="Arial"/>
        </w:rPr>
      </w:pPr>
    </w:p>
    <w:tbl>
      <w:tblPr>
        <w:tblW w:w="0" w:type="auto"/>
        <w:tblInd w:w="576" w:type="dxa"/>
        <w:tblBorders>
          <w:top w:val="nil"/>
          <w:left w:val="nil"/>
          <w:bottom w:val="nil"/>
          <w:right w:val="nil"/>
          <w:insideH w:val="nil"/>
          <w:insideV w:val="nil"/>
        </w:tblBorders>
        <w:tblLook w:val="04A0" w:firstRow="1" w:lastRow="0" w:firstColumn="1" w:lastColumn="0" w:noHBand="0" w:noVBand="1"/>
      </w:tblPr>
      <w:tblGrid>
        <w:gridCol w:w="525"/>
        <w:gridCol w:w="755"/>
        <w:gridCol w:w="985"/>
        <w:gridCol w:w="1168"/>
        <w:gridCol w:w="1345"/>
        <w:gridCol w:w="627"/>
        <w:gridCol w:w="897"/>
        <w:gridCol w:w="987"/>
        <w:gridCol w:w="1177"/>
      </w:tblGrid>
      <w:tr w:rsidR="005D28AD" w14:paraId="7CDEC8A9" w14:textId="77777777">
        <w:tc>
          <w:tcPr>
            <w:tcW w:w="525" w:type="dxa"/>
            <w:tcBorders>
              <w:top w:val="nil"/>
              <w:left w:val="nil"/>
              <w:bottom w:val="nil"/>
              <w:right w:val="nil"/>
            </w:tcBorders>
            <w:shd w:val="clear" w:color="auto" w:fill="FFFFFF"/>
            <w:vAlign w:val="center"/>
          </w:tcPr>
          <w:p w14:paraId="52B97511" w14:textId="77777777" w:rsidR="005D28AD" w:rsidRDefault="009D791C">
            <w:pPr>
              <w:spacing w:line="276" w:lineRule="auto"/>
              <w:rPr>
                <w:rFonts w:cs="Arial"/>
              </w:rPr>
            </w:pPr>
            <w:r>
              <w:rPr>
                <w:rFonts w:cs="Arial"/>
              </w:rPr>
              <w:t>A</w:t>
            </w:r>
          </w:p>
        </w:tc>
        <w:tc>
          <w:tcPr>
            <w:tcW w:w="755" w:type="dxa"/>
            <w:tcBorders>
              <w:top w:val="nil"/>
              <w:left w:val="nil"/>
              <w:bottom w:val="nil"/>
              <w:right w:val="nil"/>
            </w:tcBorders>
            <w:shd w:val="clear" w:color="auto" w:fill="FFFFFF"/>
            <w:vAlign w:val="center"/>
          </w:tcPr>
          <w:p w14:paraId="2FCCE54B" w14:textId="77777777" w:rsidR="005D28AD" w:rsidRDefault="009D791C">
            <w:pPr>
              <w:spacing w:line="276" w:lineRule="auto"/>
              <w:rPr>
                <w:rFonts w:cs="Arial"/>
              </w:rPr>
            </w:pPr>
            <w:r>
              <w:rPr>
                <w:rFonts w:cs="Arial"/>
              </w:rPr>
              <w:t>4.0</w:t>
            </w:r>
          </w:p>
        </w:tc>
        <w:tc>
          <w:tcPr>
            <w:tcW w:w="985" w:type="dxa"/>
            <w:tcBorders>
              <w:top w:val="nil"/>
              <w:left w:val="nil"/>
              <w:bottom w:val="nil"/>
              <w:right w:val="nil"/>
            </w:tcBorders>
            <w:shd w:val="clear" w:color="auto" w:fill="FFFFFF"/>
            <w:vAlign w:val="center"/>
          </w:tcPr>
          <w:p w14:paraId="62853919" w14:textId="77777777" w:rsidR="005D28AD" w:rsidRDefault="009D791C">
            <w:pPr>
              <w:spacing w:line="276" w:lineRule="auto"/>
              <w:rPr>
                <w:rFonts w:cs="Arial"/>
              </w:rPr>
            </w:pPr>
            <w:r>
              <w:rPr>
                <w:rFonts w:cs="Arial"/>
              </w:rPr>
              <w:t>93-100</w:t>
            </w:r>
          </w:p>
        </w:tc>
        <w:tc>
          <w:tcPr>
            <w:tcW w:w="1168" w:type="dxa"/>
            <w:tcBorders>
              <w:top w:val="nil"/>
              <w:left w:val="nil"/>
              <w:bottom w:val="nil"/>
              <w:right w:val="nil"/>
            </w:tcBorders>
            <w:shd w:val="clear" w:color="auto" w:fill="FFFFFF"/>
            <w:vAlign w:val="center"/>
          </w:tcPr>
          <w:p w14:paraId="2BEC5F88" w14:textId="77777777" w:rsidR="005D28AD" w:rsidRDefault="009D791C">
            <w:pPr>
              <w:spacing w:line="276" w:lineRule="auto"/>
              <w:rPr>
                <w:rFonts w:cs="Arial"/>
              </w:rPr>
            </w:pPr>
            <w:r>
              <w:rPr>
                <w:rFonts w:cs="Arial"/>
              </w:rPr>
              <w:t>930-1000</w:t>
            </w:r>
          </w:p>
        </w:tc>
        <w:tc>
          <w:tcPr>
            <w:tcW w:w="1345" w:type="dxa"/>
            <w:tcBorders>
              <w:top w:val="nil"/>
              <w:left w:val="nil"/>
              <w:bottom w:val="nil"/>
              <w:right w:val="nil"/>
            </w:tcBorders>
            <w:shd w:val="clear" w:color="auto" w:fill="FFFFFF"/>
            <w:vAlign w:val="center"/>
          </w:tcPr>
          <w:p w14:paraId="2619AA04" w14:textId="77777777" w:rsidR="005D28AD" w:rsidRDefault="005D28AD">
            <w:pPr>
              <w:spacing w:line="276" w:lineRule="auto"/>
              <w:rPr>
                <w:rFonts w:cs="Arial"/>
              </w:rPr>
            </w:pPr>
          </w:p>
        </w:tc>
        <w:tc>
          <w:tcPr>
            <w:tcW w:w="627" w:type="dxa"/>
            <w:tcBorders>
              <w:top w:val="nil"/>
              <w:left w:val="nil"/>
              <w:bottom w:val="nil"/>
              <w:right w:val="nil"/>
            </w:tcBorders>
            <w:shd w:val="clear" w:color="auto" w:fill="FFFFFF"/>
            <w:vAlign w:val="center"/>
          </w:tcPr>
          <w:p w14:paraId="419C2B7A" w14:textId="77777777" w:rsidR="005D28AD" w:rsidRDefault="009D791C">
            <w:pPr>
              <w:spacing w:line="276" w:lineRule="auto"/>
              <w:rPr>
                <w:rFonts w:cs="Arial"/>
              </w:rPr>
            </w:pPr>
            <w:r>
              <w:rPr>
                <w:rFonts w:cs="Arial"/>
              </w:rPr>
              <w:t>C</w:t>
            </w:r>
          </w:p>
        </w:tc>
        <w:tc>
          <w:tcPr>
            <w:tcW w:w="897" w:type="dxa"/>
            <w:tcBorders>
              <w:top w:val="nil"/>
              <w:left w:val="nil"/>
              <w:bottom w:val="nil"/>
              <w:right w:val="nil"/>
            </w:tcBorders>
            <w:shd w:val="clear" w:color="auto" w:fill="FFFFFF"/>
            <w:vAlign w:val="center"/>
          </w:tcPr>
          <w:p w14:paraId="1F3CC0DD" w14:textId="77777777" w:rsidR="005D28AD" w:rsidRDefault="009D791C">
            <w:pPr>
              <w:spacing w:line="276" w:lineRule="auto"/>
              <w:rPr>
                <w:rFonts w:cs="Arial"/>
              </w:rPr>
            </w:pPr>
            <w:r>
              <w:rPr>
                <w:rFonts w:cs="Arial"/>
              </w:rPr>
              <w:t>2.0</w:t>
            </w:r>
          </w:p>
        </w:tc>
        <w:tc>
          <w:tcPr>
            <w:tcW w:w="987" w:type="dxa"/>
            <w:tcBorders>
              <w:top w:val="nil"/>
              <w:left w:val="nil"/>
              <w:bottom w:val="nil"/>
              <w:right w:val="nil"/>
            </w:tcBorders>
            <w:shd w:val="clear" w:color="auto" w:fill="FFFFFF"/>
            <w:vAlign w:val="center"/>
          </w:tcPr>
          <w:p w14:paraId="78BF9415" w14:textId="77777777" w:rsidR="005D28AD" w:rsidRDefault="009D791C">
            <w:pPr>
              <w:spacing w:line="276" w:lineRule="auto"/>
              <w:rPr>
                <w:rFonts w:cs="Arial"/>
              </w:rPr>
            </w:pPr>
            <w:r>
              <w:rPr>
                <w:rFonts w:cs="Arial"/>
              </w:rPr>
              <w:t xml:space="preserve">73-76 </w:t>
            </w:r>
          </w:p>
        </w:tc>
        <w:tc>
          <w:tcPr>
            <w:tcW w:w="1177" w:type="dxa"/>
            <w:tcBorders>
              <w:top w:val="nil"/>
              <w:left w:val="nil"/>
              <w:bottom w:val="nil"/>
              <w:right w:val="nil"/>
            </w:tcBorders>
            <w:shd w:val="clear" w:color="auto" w:fill="FFFFFF"/>
            <w:vAlign w:val="center"/>
          </w:tcPr>
          <w:p w14:paraId="68A0D380" w14:textId="77777777" w:rsidR="005D28AD" w:rsidRDefault="009D791C">
            <w:pPr>
              <w:spacing w:line="276" w:lineRule="auto"/>
              <w:rPr>
                <w:rFonts w:cs="Arial"/>
              </w:rPr>
            </w:pPr>
            <w:r>
              <w:rPr>
                <w:rFonts w:cs="Arial"/>
              </w:rPr>
              <w:t>730-769</w:t>
            </w:r>
          </w:p>
        </w:tc>
      </w:tr>
      <w:tr w:rsidR="005D28AD" w14:paraId="02DC4E9A" w14:textId="77777777">
        <w:tc>
          <w:tcPr>
            <w:tcW w:w="525" w:type="dxa"/>
            <w:tcBorders>
              <w:top w:val="nil"/>
              <w:left w:val="nil"/>
              <w:bottom w:val="nil"/>
              <w:right w:val="nil"/>
            </w:tcBorders>
            <w:shd w:val="clear" w:color="auto" w:fill="FFFFFF"/>
            <w:vAlign w:val="center"/>
          </w:tcPr>
          <w:p w14:paraId="09C50292" w14:textId="77777777" w:rsidR="005D28AD" w:rsidRDefault="009D791C">
            <w:pPr>
              <w:spacing w:line="276" w:lineRule="auto"/>
              <w:rPr>
                <w:rFonts w:cs="Arial"/>
              </w:rPr>
            </w:pPr>
            <w:r>
              <w:rPr>
                <w:rFonts w:cs="Arial"/>
              </w:rPr>
              <w:t>A-</w:t>
            </w:r>
          </w:p>
        </w:tc>
        <w:tc>
          <w:tcPr>
            <w:tcW w:w="755" w:type="dxa"/>
            <w:tcBorders>
              <w:top w:val="nil"/>
              <w:left w:val="nil"/>
              <w:bottom w:val="nil"/>
              <w:right w:val="nil"/>
            </w:tcBorders>
            <w:shd w:val="clear" w:color="auto" w:fill="FFFFFF"/>
            <w:vAlign w:val="center"/>
          </w:tcPr>
          <w:p w14:paraId="66004239" w14:textId="77777777" w:rsidR="005D28AD" w:rsidRDefault="009D791C">
            <w:pPr>
              <w:spacing w:line="276" w:lineRule="auto"/>
              <w:rPr>
                <w:rFonts w:cs="Arial"/>
              </w:rPr>
            </w:pPr>
            <w:r>
              <w:rPr>
                <w:rFonts w:cs="Arial"/>
              </w:rPr>
              <w:t>3.67</w:t>
            </w:r>
          </w:p>
        </w:tc>
        <w:tc>
          <w:tcPr>
            <w:tcW w:w="985" w:type="dxa"/>
            <w:tcBorders>
              <w:top w:val="nil"/>
              <w:left w:val="nil"/>
              <w:bottom w:val="nil"/>
              <w:right w:val="nil"/>
            </w:tcBorders>
            <w:shd w:val="clear" w:color="auto" w:fill="FFFFFF"/>
            <w:vAlign w:val="center"/>
          </w:tcPr>
          <w:p w14:paraId="32F984D6" w14:textId="77777777" w:rsidR="005D28AD" w:rsidRDefault="009D791C">
            <w:pPr>
              <w:spacing w:line="276" w:lineRule="auto"/>
              <w:rPr>
                <w:rFonts w:cs="Arial"/>
              </w:rPr>
            </w:pPr>
            <w:r>
              <w:rPr>
                <w:rFonts w:cs="Arial"/>
              </w:rPr>
              <w:t>90-92</w:t>
            </w:r>
          </w:p>
        </w:tc>
        <w:tc>
          <w:tcPr>
            <w:tcW w:w="1168" w:type="dxa"/>
            <w:tcBorders>
              <w:top w:val="nil"/>
              <w:left w:val="nil"/>
              <w:bottom w:val="nil"/>
              <w:right w:val="nil"/>
            </w:tcBorders>
            <w:shd w:val="clear" w:color="auto" w:fill="FFFFFF"/>
            <w:vAlign w:val="center"/>
          </w:tcPr>
          <w:p w14:paraId="2969D073" w14:textId="77777777" w:rsidR="005D28AD" w:rsidRDefault="009D791C">
            <w:pPr>
              <w:spacing w:line="276" w:lineRule="auto"/>
              <w:rPr>
                <w:rFonts w:cs="Arial"/>
              </w:rPr>
            </w:pPr>
            <w:r>
              <w:rPr>
                <w:rFonts w:cs="Arial"/>
              </w:rPr>
              <w:t>900-929</w:t>
            </w:r>
          </w:p>
        </w:tc>
        <w:tc>
          <w:tcPr>
            <w:tcW w:w="1345" w:type="dxa"/>
            <w:tcBorders>
              <w:top w:val="nil"/>
              <w:left w:val="nil"/>
              <w:bottom w:val="nil"/>
              <w:right w:val="nil"/>
            </w:tcBorders>
            <w:shd w:val="clear" w:color="auto" w:fill="FFFFFF"/>
            <w:vAlign w:val="center"/>
          </w:tcPr>
          <w:p w14:paraId="5B6E82EC" w14:textId="77777777" w:rsidR="005D28AD" w:rsidRDefault="005D28AD">
            <w:pPr>
              <w:spacing w:line="276" w:lineRule="auto"/>
              <w:rPr>
                <w:rFonts w:cs="Arial"/>
              </w:rPr>
            </w:pPr>
          </w:p>
        </w:tc>
        <w:tc>
          <w:tcPr>
            <w:tcW w:w="627" w:type="dxa"/>
            <w:tcBorders>
              <w:top w:val="nil"/>
              <w:left w:val="nil"/>
              <w:bottom w:val="nil"/>
              <w:right w:val="nil"/>
            </w:tcBorders>
            <w:shd w:val="clear" w:color="auto" w:fill="FFFFFF"/>
            <w:vAlign w:val="center"/>
          </w:tcPr>
          <w:p w14:paraId="39A18BF3" w14:textId="77777777" w:rsidR="005D28AD" w:rsidRDefault="009D791C">
            <w:pPr>
              <w:spacing w:line="276" w:lineRule="auto"/>
              <w:rPr>
                <w:rFonts w:cs="Arial"/>
              </w:rPr>
            </w:pPr>
            <w:r>
              <w:rPr>
                <w:rFonts w:cs="Arial"/>
              </w:rPr>
              <w:t>C-</w:t>
            </w:r>
          </w:p>
        </w:tc>
        <w:tc>
          <w:tcPr>
            <w:tcW w:w="897" w:type="dxa"/>
            <w:tcBorders>
              <w:top w:val="nil"/>
              <w:left w:val="nil"/>
              <w:bottom w:val="nil"/>
              <w:right w:val="nil"/>
            </w:tcBorders>
            <w:shd w:val="clear" w:color="auto" w:fill="FFFFFF"/>
            <w:vAlign w:val="center"/>
          </w:tcPr>
          <w:p w14:paraId="0582B88E" w14:textId="77777777" w:rsidR="005D28AD" w:rsidRDefault="009D791C">
            <w:pPr>
              <w:spacing w:line="276" w:lineRule="auto"/>
              <w:rPr>
                <w:rFonts w:cs="Arial"/>
              </w:rPr>
            </w:pPr>
            <w:r>
              <w:rPr>
                <w:rFonts w:cs="Arial"/>
              </w:rPr>
              <w:t xml:space="preserve">1.67 </w:t>
            </w:r>
          </w:p>
        </w:tc>
        <w:tc>
          <w:tcPr>
            <w:tcW w:w="987" w:type="dxa"/>
            <w:tcBorders>
              <w:top w:val="nil"/>
              <w:left w:val="nil"/>
              <w:bottom w:val="nil"/>
              <w:right w:val="nil"/>
            </w:tcBorders>
            <w:shd w:val="clear" w:color="auto" w:fill="FFFFFF"/>
            <w:vAlign w:val="center"/>
          </w:tcPr>
          <w:p w14:paraId="02EED9CF" w14:textId="77777777" w:rsidR="005D28AD" w:rsidRDefault="009D791C">
            <w:pPr>
              <w:spacing w:line="276" w:lineRule="auto"/>
              <w:rPr>
                <w:rFonts w:cs="Arial"/>
              </w:rPr>
            </w:pPr>
            <w:r>
              <w:rPr>
                <w:rFonts w:cs="Arial"/>
              </w:rPr>
              <w:t>70-72</w:t>
            </w:r>
          </w:p>
        </w:tc>
        <w:tc>
          <w:tcPr>
            <w:tcW w:w="1177" w:type="dxa"/>
            <w:tcBorders>
              <w:top w:val="nil"/>
              <w:left w:val="nil"/>
              <w:bottom w:val="nil"/>
              <w:right w:val="nil"/>
            </w:tcBorders>
            <w:shd w:val="clear" w:color="auto" w:fill="FFFFFF"/>
            <w:vAlign w:val="center"/>
          </w:tcPr>
          <w:p w14:paraId="202692D9" w14:textId="77777777" w:rsidR="005D28AD" w:rsidRDefault="009D791C">
            <w:pPr>
              <w:spacing w:line="276" w:lineRule="auto"/>
              <w:rPr>
                <w:rFonts w:cs="Arial"/>
              </w:rPr>
            </w:pPr>
            <w:r>
              <w:rPr>
                <w:rFonts w:cs="Arial"/>
              </w:rPr>
              <w:t>700-729</w:t>
            </w:r>
          </w:p>
        </w:tc>
      </w:tr>
      <w:tr w:rsidR="005D28AD" w14:paraId="06B0AE8F" w14:textId="77777777">
        <w:tc>
          <w:tcPr>
            <w:tcW w:w="525" w:type="dxa"/>
            <w:tcBorders>
              <w:top w:val="nil"/>
              <w:left w:val="nil"/>
              <w:bottom w:val="nil"/>
              <w:right w:val="nil"/>
            </w:tcBorders>
            <w:shd w:val="clear" w:color="auto" w:fill="FFFFFF"/>
            <w:vAlign w:val="center"/>
          </w:tcPr>
          <w:p w14:paraId="58C0242A" w14:textId="77777777" w:rsidR="005D28AD" w:rsidRDefault="009D791C">
            <w:pPr>
              <w:spacing w:line="276" w:lineRule="auto"/>
              <w:rPr>
                <w:rFonts w:cs="Arial"/>
              </w:rPr>
            </w:pPr>
            <w:r>
              <w:rPr>
                <w:rFonts w:cs="Arial"/>
              </w:rPr>
              <w:t>B+</w:t>
            </w:r>
          </w:p>
        </w:tc>
        <w:tc>
          <w:tcPr>
            <w:tcW w:w="755" w:type="dxa"/>
            <w:tcBorders>
              <w:top w:val="nil"/>
              <w:left w:val="nil"/>
              <w:bottom w:val="nil"/>
              <w:right w:val="nil"/>
            </w:tcBorders>
            <w:shd w:val="clear" w:color="auto" w:fill="FFFFFF"/>
            <w:vAlign w:val="center"/>
          </w:tcPr>
          <w:p w14:paraId="5E383E45" w14:textId="77777777" w:rsidR="005D28AD" w:rsidRDefault="009D791C">
            <w:pPr>
              <w:spacing w:line="276" w:lineRule="auto"/>
              <w:rPr>
                <w:rFonts w:cs="Arial"/>
              </w:rPr>
            </w:pPr>
            <w:r>
              <w:rPr>
                <w:rFonts w:cs="Arial"/>
              </w:rPr>
              <w:t>3.33</w:t>
            </w:r>
          </w:p>
        </w:tc>
        <w:tc>
          <w:tcPr>
            <w:tcW w:w="985" w:type="dxa"/>
            <w:tcBorders>
              <w:top w:val="nil"/>
              <w:left w:val="nil"/>
              <w:bottom w:val="nil"/>
              <w:right w:val="nil"/>
            </w:tcBorders>
            <w:shd w:val="clear" w:color="auto" w:fill="FFFFFF"/>
            <w:vAlign w:val="center"/>
          </w:tcPr>
          <w:p w14:paraId="2EB9B3D6" w14:textId="77777777" w:rsidR="005D28AD" w:rsidRDefault="009D791C">
            <w:pPr>
              <w:spacing w:line="276" w:lineRule="auto"/>
              <w:rPr>
                <w:rFonts w:cs="Arial"/>
              </w:rPr>
            </w:pPr>
            <w:r>
              <w:rPr>
                <w:rFonts w:cs="Arial"/>
              </w:rPr>
              <w:t>87-89</w:t>
            </w:r>
          </w:p>
        </w:tc>
        <w:tc>
          <w:tcPr>
            <w:tcW w:w="1168" w:type="dxa"/>
            <w:tcBorders>
              <w:top w:val="nil"/>
              <w:left w:val="nil"/>
              <w:bottom w:val="nil"/>
              <w:right w:val="nil"/>
            </w:tcBorders>
            <w:shd w:val="clear" w:color="auto" w:fill="FFFFFF"/>
            <w:vAlign w:val="center"/>
          </w:tcPr>
          <w:p w14:paraId="2534D942" w14:textId="77777777" w:rsidR="005D28AD" w:rsidRDefault="009D791C">
            <w:pPr>
              <w:spacing w:line="276" w:lineRule="auto"/>
              <w:rPr>
                <w:rFonts w:cs="Arial"/>
              </w:rPr>
            </w:pPr>
            <w:r>
              <w:rPr>
                <w:rFonts w:cs="Arial"/>
              </w:rPr>
              <w:t>870-899</w:t>
            </w:r>
          </w:p>
        </w:tc>
        <w:tc>
          <w:tcPr>
            <w:tcW w:w="1345" w:type="dxa"/>
            <w:tcBorders>
              <w:top w:val="nil"/>
              <w:left w:val="nil"/>
              <w:bottom w:val="nil"/>
              <w:right w:val="nil"/>
            </w:tcBorders>
            <w:shd w:val="clear" w:color="auto" w:fill="FFFFFF"/>
            <w:vAlign w:val="center"/>
          </w:tcPr>
          <w:p w14:paraId="777F7B83" w14:textId="77777777" w:rsidR="005D28AD" w:rsidRDefault="005D28AD">
            <w:pPr>
              <w:spacing w:line="276" w:lineRule="auto"/>
              <w:rPr>
                <w:rFonts w:cs="Arial"/>
              </w:rPr>
            </w:pPr>
          </w:p>
        </w:tc>
        <w:tc>
          <w:tcPr>
            <w:tcW w:w="627" w:type="dxa"/>
            <w:tcBorders>
              <w:top w:val="nil"/>
              <w:left w:val="nil"/>
              <w:bottom w:val="nil"/>
              <w:right w:val="nil"/>
            </w:tcBorders>
            <w:shd w:val="clear" w:color="auto" w:fill="FFFFFF"/>
            <w:vAlign w:val="center"/>
          </w:tcPr>
          <w:p w14:paraId="70B235D1" w14:textId="77777777" w:rsidR="005D28AD" w:rsidRDefault="009D791C">
            <w:pPr>
              <w:spacing w:line="276" w:lineRule="auto"/>
              <w:rPr>
                <w:rFonts w:cs="Arial"/>
              </w:rPr>
            </w:pPr>
            <w:r>
              <w:rPr>
                <w:rFonts w:cs="Arial"/>
              </w:rPr>
              <w:t>D+</w:t>
            </w:r>
          </w:p>
        </w:tc>
        <w:tc>
          <w:tcPr>
            <w:tcW w:w="897" w:type="dxa"/>
            <w:tcBorders>
              <w:top w:val="nil"/>
              <w:left w:val="nil"/>
              <w:bottom w:val="nil"/>
              <w:right w:val="nil"/>
            </w:tcBorders>
            <w:shd w:val="clear" w:color="auto" w:fill="FFFFFF"/>
            <w:vAlign w:val="center"/>
          </w:tcPr>
          <w:p w14:paraId="7FC77C0C" w14:textId="77777777" w:rsidR="005D28AD" w:rsidRDefault="009D791C">
            <w:pPr>
              <w:spacing w:line="276" w:lineRule="auto"/>
              <w:rPr>
                <w:rFonts w:cs="Arial"/>
              </w:rPr>
            </w:pPr>
            <w:r>
              <w:rPr>
                <w:rFonts w:cs="Arial"/>
              </w:rPr>
              <w:t>1.33 </w:t>
            </w:r>
          </w:p>
        </w:tc>
        <w:tc>
          <w:tcPr>
            <w:tcW w:w="987" w:type="dxa"/>
            <w:tcBorders>
              <w:top w:val="nil"/>
              <w:left w:val="nil"/>
              <w:bottom w:val="nil"/>
              <w:right w:val="nil"/>
            </w:tcBorders>
            <w:shd w:val="clear" w:color="auto" w:fill="FFFFFF"/>
            <w:vAlign w:val="center"/>
          </w:tcPr>
          <w:p w14:paraId="22EED292" w14:textId="77777777" w:rsidR="005D28AD" w:rsidRDefault="009D791C">
            <w:pPr>
              <w:spacing w:line="276" w:lineRule="auto"/>
              <w:rPr>
                <w:rFonts w:cs="Arial"/>
              </w:rPr>
            </w:pPr>
            <w:r>
              <w:rPr>
                <w:rFonts w:cs="Arial"/>
              </w:rPr>
              <w:t>67-69</w:t>
            </w:r>
          </w:p>
        </w:tc>
        <w:tc>
          <w:tcPr>
            <w:tcW w:w="1177" w:type="dxa"/>
            <w:tcBorders>
              <w:top w:val="nil"/>
              <w:left w:val="nil"/>
              <w:bottom w:val="nil"/>
              <w:right w:val="nil"/>
            </w:tcBorders>
            <w:shd w:val="clear" w:color="auto" w:fill="FFFFFF"/>
            <w:vAlign w:val="center"/>
          </w:tcPr>
          <w:p w14:paraId="3F10E868" w14:textId="77777777" w:rsidR="005D28AD" w:rsidRDefault="009D791C">
            <w:pPr>
              <w:spacing w:line="276" w:lineRule="auto"/>
              <w:rPr>
                <w:rFonts w:cs="Arial"/>
              </w:rPr>
            </w:pPr>
            <w:r>
              <w:rPr>
                <w:rFonts w:cs="Arial"/>
              </w:rPr>
              <w:t>670-699</w:t>
            </w:r>
          </w:p>
        </w:tc>
      </w:tr>
      <w:tr w:rsidR="005D28AD" w14:paraId="018D7650" w14:textId="77777777">
        <w:tc>
          <w:tcPr>
            <w:tcW w:w="525" w:type="dxa"/>
            <w:tcBorders>
              <w:top w:val="nil"/>
              <w:left w:val="nil"/>
              <w:bottom w:val="nil"/>
              <w:right w:val="nil"/>
            </w:tcBorders>
            <w:shd w:val="clear" w:color="auto" w:fill="FFFFFF"/>
            <w:vAlign w:val="center"/>
          </w:tcPr>
          <w:p w14:paraId="43255015" w14:textId="77777777" w:rsidR="005D28AD" w:rsidRDefault="009D791C">
            <w:pPr>
              <w:spacing w:line="276" w:lineRule="auto"/>
              <w:rPr>
                <w:rFonts w:cs="Arial"/>
              </w:rPr>
            </w:pPr>
            <w:r>
              <w:rPr>
                <w:rFonts w:cs="Arial"/>
              </w:rPr>
              <w:t>B</w:t>
            </w:r>
          </w:p>
        </w:tc>
        <w:tc>
          <w:tcPr>
            <w:tcW w:w="755" w:type="dxa"/>
            <w:tcBorders>
              <w:top w:val="nil"/>
              <w:left w:val="nil"/>
              <w:bottom w:val="nil"/>
              <w:right w:val="nil"/>
            </w:tcBorders>
            <w:shd w:val="clear" w:color="auto" w:fill="FFFFFF"/>
            <w:vAlign w:val="center"/>
          </w:tcPr>
          <w:p w14:paraId="097E0EF2" w14:textId="77777777" w:rsidR="005D28AD" w:rsidRDefault="009D791C">
            <w:pPr>
              <w:spacing w:line="276" w:lineRule="auto"/>
              <w:rPr>
                <w:rFonts w:cs="Arial"/>
              </w:rPr>
            </w:pPr>
            <w:r>
              <w:rPr>
                <w:rFonts w:cs="Arial"/>
              </w:rPr>
              <w:t>3.0</w:t>
            </w:r>
          </w:p>
        </w:tc>
        <w:tc>
          <w:tcPr>
            <w:tcW w:w="985" w:type="dxa"/>
            <w:tcBorders>
              <w:top w:val="nil"/>
              <w:left w:val="nil"/>
              <w:bottom w:val="nil"/>
              <w:right w:val="nil"/>
            </w:tcBorders>
            <w:shd w:val="clear" w:color="auto" w:fill="FFFFFF"/>
            <w:vAlign w:val="center"/>
          </w:tcPr>
          <w:p w14:paraId="4410212C" w14:textId="77777777" w:rsidR="005D28AD" w:rsidRDefault="009D791C">
            <w:pPr>
              <w:spacing w:line="276" w:lineRule="auto"/>
              <w:rPr>
                <w:rFonts w:cs="Arial"/>
              </w:rPr>
            </w:pPr>
            <w:r>
              <w:rPr>
                <w:rFonts w:cs="Arial"/>
              </w:rPr>
              <w:t>83-86</w:t>
            </w:r>
          </w:p>
        </w:tc>
        <w:tc>
          <w:tcPr>
            <w:tcW w:w="1168" w:type="dxa"/>
            <w:tcBorders>
              <w:top w:val="nil"/>
              <w:left w:val="nil"/>
              <w:bottom w:val="nil"/>
              <w:right w:val="nil"/>
            </w:tcBorders>
            <w:shd w:val="clear" w:color="auto" w:fill="FFFFFF"/>
            <w:vAlign w:val="center"/>
          </w:tcPr>
          <w:p w14:paraId="39D564DC" w14:textId="77777777" w:rsidR="005D28AD" w:rsidRDefault="009D791C">
            <w:pPr>
              <w:spacing w:line="276" w:lineRule="auto"/>
              <w:rPr>
                <w:rFonts w:cs="Arial"/>
              </w:rPr>
            </w:pPr>
            <w:r>
              <w:rPr>
                <w:rFonts w:cs="Arial"/>
              </w:rPr>
              <w:t>830-869</w:t>
            </w:r>
          </w:p>
        </w:tc>
        <w:tc>
          <w:tcPr>
            <w:tcW w:w="1345" w:type="dxa"/>
            <w:tcBorders>
              <w:top w:val="nil"/>
              <w:left w:val="nil"/>
              <w:bottom w:val="nil"/>
              <w:right w:val="nil"/>
            </w:tcBorders>
            <w:shd w:val="clear" w:color="auto" w:fill="FFFFFF"/>
            <w:vAlign w:val="center"/>
          </w:tcPr>
          <w:p w14:paraId="4A8B1786" w14:textId="77777777" w:rsidR="005D28AD" w:rsidRDefault="005D28AD">
            <w:pPr>
              <w:spacing w:line="276" w:lineRule="auto"/>
              <w:rPr>
                <w:rFonts w:cs="Arial"/>
              </w:rPr>
            </w:pPr>
          </w:p>
        </w:tc>
        <w:tc>
          <w:tcPr>
            <w:tcW w:w="627" w:type="dxa"/>
            <w:tcBorders>
              <w:top w:val="nil"/>
              <w:left w:val="nil"/>
              <w:bottom w:val="nil"/>
              <w:right w:val="nil"/>
            </w:tcBorders>
            <w:shd w:val="clear" w:color="auto" w:fill="FFFFFF"/>
            <w:vAlign w:val="center"/>
          </w:tcPr>
          <w:p w14:paraId="55125415" w14:textId="77777777" w:rsidR="005D28AD" w:rsidRDefault="009D791C">
            <w:pPr>
              <w:spacing w:line="276" w:lineRule="auto"/>
              <w:rPr>
                <w:rFonts w:cs="Arial"/>
              </w:rPr>
            </w:pPr>
            <w:r>
              <w:rPr>
                <w:rFonts w:cs="Arial"/>
              </w:rPr>
              <w:t>D</w:t>
            </w:r>
          </w:p>
        </w:tc>
        <w:tc>
          <w:tcPr>
            <w:tcW w:w="897" w:type="dxa"/>
            <w:tcBorders>
              <w:top w:val="nil"/>
              <w:left w:val="nil"/>
              <w:bottom w:val="nil"/>
              <w:right w:val="nil"/>
            </w:tcBorders>
            <w:shd w:val="clear" w:color="auto" w:fill="FFFFFF"/>
            <w:vAlign w:val="center"/>
          </w:tcPr>
          <w:p w14:paraId="3B3092C1" w14:textId="77777777" w:rsidR="005D28AD" w:rsidRDefault="009D791C">
            <w:pPr>
              <w:spacing w:line="276" w:lineRule="auto"/>
              <w:rPr>
                <w:rFonts w:cs="Arial"/>
              </w:rPr>
            </w:pPr>
            <w:r>
              <w:rPr>
                <w:rFonts w:cs="Arial"/>
              </w:rPr>
              <w:t>1.0  </w:t>
            </w:r>
          </w:p>
        </w:tc>
        <w:tc>
          <w:tcPr>
            <w:tcW w:w="987" w:type="dxa"/>
            <w:tcBorders>
              <w:top w:val="nil"/>
              <w:left w:val="nil"/>
              <w:bottom w:val="nil"/>
              <w:right w:val="nil"/>
            </w:tcBorders>
            <w:shd w:val="clear" w:color="auto" w:fill="FFFFFF"/>
            <w:vAlign w:val="center"/>
          </w:tcPr>
          <w:p w14:paraId="517AC9E2" w14:textId="77777777" w:rsidR="005D28AD" w:rsidRDefault="009D791C">
            <w:pPr>
              <w:spacing w:line="276" w:lineRule="auto"/>
              <w:rPr>
                <w:rFonts w:cs="Arial"/>
              </w:rPr>
            </w:pPr>
            <w:r>
              <w:rPr>
                <w:rFonts w:cs="Arial"/>
              </w:rPr>
              <w:t>63-66</w:t>
            </w:r>
          </w:p>
        </w:tc>
        <w:tc>
          <w:tcPr>
            <w:tcW w:w="1177" w:type="dxa"/>
            <w:tcBorders>
              <w:top w:val="nil"/>
              <w:left w:val="nil"/>
              <w:bottom w:val="nil"/>
              <w:right w:val="nil"/>
            </w:tcBorders>
            <w:shd w:val="clear" w:color="auto" w:fill="FFFFFF"/>
            <w:vAlign w:val="center"/>
          </w:tcPr>
          <w:p w14:paraId="6E9FBFC9" w14:textId="77777777" w:rsidR="005D28AD" w:rsidRDefault="009D791C">
            <w:pPr>
              <w:spacing w:line="276" w:lineRule="auto"/>
              <w:rPr>
                <w:rFonts w:cs="Arial"/>
              </w:rPr>
            </w:pPr>
            <w:r>
              <w:rPr>
                <w:rFonts w:cs="Arial"/>
              </w:rPr>
              <w:t>630-669</w:t>
            </w:r>
          </w:p>
        </w:tc>
      </w:tr>
      <w:tr w:rsidR="005D28AD" w14:paraId="1051CE41" w14:textId="77777777">
        <w:tc>
          <w:tcPr>
            <w:tcW w:w="525" w:type="dxa"/>
            <w:tcBorders>
              <w:top w:val="nil"/>
              <w:left w:val="nil"/>
              <w:bottom w:val="nil"/>
              <w:right w:val="nil"/>
            </w:tcBorders>
            <w:shd w:val="clear" w:color="auto" w:fill="FFFFFF"/>
            <w:vAlign w:val="center"/>
          </w:tcPr>
          <w:p w14:paraId="2B008AF1" w14:textId="77777777" w:rsidR="005D28AD" w:rsidRDefault="009D791C">
            <w:pPr>
              <w:spacing w:line="276" w:lineRule="auto"/>
              <w:rPr>
                <w:rFonts w:cs="Arial"/>
              </w:rPr>
            </w:pPr>
            <w:r>
              <w:rPr>
                <w:rFonts w:cs="Arial"/>
              </w:rPr>
              <w:t xml:space="preserve">B- </w:t>
            </w:r>
          </w:p>
        </w:tc>
        <w:tc>
          <w:tcPr>
            <w:tcW w:w="755" w:type="dxa"/>
            <w:tcBorders>
              <w:top w:val="nil"/>
              <w:left w:val="nil"/>
              <w:bottom w:val="nil"/>
              <w:right w:val="nil"/>
            </w:tcBorders>
            <w:shd w:val="clear" w:color="auto" w:fill="FFFFFF"/>
            <w:vAlign w:val="center"/>
          </w:tcPr>
          <w:p w14:paraId="4EDF1C03" w14:textId="77777777" w:rsidR="005D28AD" w:rsidRDefault="009D791C">
            <w:pPr>
              <w:spacing w:line="276" w:lineRule="auto"/>
              <w:rPr>
                <w:rFonts w:cs="Arial"/>
              </w:rPr>
            </w:pPr>
            <w:r>
              <w:rPr>
                <w:rFonts w:cs="Arial"/>
              </w:rPr>
              <w:t>2.67</w:t>
            </w:r>
          </w:p>
        </w:tc>
        <w:tc>
          <w:tcPr>
            <w:tcW w:w="985" w:type="dxa"/>
            <w:tcBorders>
              <w:top w:val="nil"/>
              <w:left w:val="nil"/>
              <w:bottom w:val="nil"/>
              <w:right w:val="nil"/>
            </w:tcBorders>
            <w:shd w:val="clear" w:color="auto" w:fill="FFFFFF"/>
            <w:vAlign w:val="center"/>
          </w:tcPr>
          <w:p w14:paraId="604289F9" w14:textId="77777777" w:rsidR="005D28AD" w:rsidRDefault="009D791C">
            <w:pPr>
              <w:spacing w:line="276" w:lineRule="auto"/>
              <w:rPr>
                <w:rFonts w:cs="Arial"/>
              </w:rPr>
            </w:pPr>
            <w:r>
              <w:rPr>
                <w:rFonts w:cs="Arial"/>
              </w:rPr>
              <w:t>80-82</w:t>
            </w:r>
          </w:p>
        </w:tc>
        <w:tc>
          <w:tcPr>
            <w:tcW w:w="1168" w:type="dxa"/>
            <w:tcBorders>
              <w:top w:val="nil"/>
              <w:left w:val="nil"/>
              <w:bottom w:val="nil"/>
              <w:right w:val="nil"/>
            </w:tcBorders>
            <w:shd w:val="clear" w:color="auto" w:fill="FFFFFF"/>
            <w:vAlign w:val="center"/>
          </w:tcPr>
          <w:p w14:paraId="73B406BF" w14:textId="77777777" w:rsidR="005D28AD" w:rsidRDefault="009D791C">
            <w:pPr>
              <w:spacing w:line="276" w:lineRule="auto"/>
              <w:rPr>
                <w:rFonts w:cs="Arial"/>
              </w:rPr>
            </w:pPr>
            <w:r>
              <w:rPr>
                <w:rFonts w:cs="Arial"/>
              </w:rPr>
              <w:t>800-829</w:t>
            </w:r>
          </w:p>
        </w:tc>
        <w:tc>
          <w:tcPr>
            <w:tcW w:w="1345" w:type="dxa"/>
            <w:tcBorders>
              <w:top w:val="nil"/>
              <w:left w:val="nil"/>
              <w:bottom w:val="nil"/>
              <w:right w:val="nil"/>
            </w:tcBorders>
            <w:shd w:val="clear" w:color="auto" w:fill="FFFFFF"/>
            <w:vAlign w:val="center"/>
          </w:tcPr>
          <w:p w14:paraId="5C73BFCD" w14:textId="77777777" w:rsidR="005D28AD" w:rsidRDefault="005D28AD">
            <w:pPr>
              <w:spacing w:line="276" w:lineRule="auto"/>
              <w:rPr>
                <w:rFonts w:cs="Arial"/>
              </w:rPr>
            </w:pPr>
          </w:p>
        </w:tc>
        <w:tc>
          <w:tcPr>
            <w:tcW w:w="627" w:type="dxa"/>
            <w:tcBorders>
              <w:top w:val="nil"/>
              <w:left w:val="nil"/>
              <w:bottom w:val="nil"/>
              <w:right w:val="nil"/>
            </w:tcBorders>
            <w:shd w:val="clear" w:color="auto" w:fill="FFFFFF"/>
            <w:vAlign w:val="center"/>
          </w:tcPr>
          <w:p w14:paraId="5F920366" w14:textId="77777777" w:rsidR="005D28AD" w:rsidRDefault="009D791C">
            <w:pPr>
              <w:spacing w:line="276" w:lineRule="auto"/>
              <w:rPr>
                <w:rFonts w:cs="Arial"/>
              </w:rPr>
            </w:pPr>
            <w:r>
              <w:rPr>
                <w:rFonts w:cs="Arial"/>
              </w:rPr>
              <w:t>D-</w:t>
            </w:r>
          </w:p>
        </w:tc>
        <w:tc>
          <w:tcPr>
            <w:tcW w:w="897" w:type="dxa"/>
            <w:tcBorders>
              <w:top w:val="nil"/>
              <w:left w:val="nil"/>
              <w:bottom w:val="nil"/>
              <w:right w:val="nil"/>
            </w:tcBorders>
            <w:shd w:val="clear" w:color="auto" w:fill="FFFFFF"/>
            <w:vAlign w:val="center"/>
          </w:tcPr>
          <w:p w14:paraId="7F99376B" w14:textId="77777777" w:rsidR="005D28AD" w:rsidRDefault="009D791C">
            <w:pPr>
              <w:spacing w:line="276" w:lineRule="auto"/>
              <w:rPr>
                <w:rFonts w:cs="Arial"/>
              </w:rPr>
            </w:pPr>
            <w:r>
              <w:rPr>
                <w:rFonts w:cs="Arial"/>
              </w:rPr>
              <w:t>0.67 </w:t>
            </w:r>
          </w:p>
        </w:tc>
        <w:tc>
          <w:tcPr>
            <w:tcW w:w="987" w:type="dxa"/>
            <w:tcBorders>
              <w:top w:val="nil"/>
              <w:left w:val="nil"/>
              <w:bottom w:val="nil"/>
              <w:right w:val="nil"/>
            </w:tcBorders>
            <w:shd w:val="clear" w:color="auto" w:fill="FFFFFF"/>
            <w:vAlign w:val="center"/>
          </w:tcPr>
          <w:p w14:paraId="33EFFC22" w14:textId="77777777" w:rsidR="005D28AD" w:rsidRDefault="009D791C">
            <w:pPr>
              <w:spacing w:line="276" w:lineRule="auto"/>
              <w:rPr>
                <w:rFonts w:cs="Arial"/>
              </w:rPr>
            </w:pPr>
            <w:r>
              <w:rPr>
                <w:rFonts w:cs="Arial"/>
              </w:rPr>
              <w:t>60-62</w:t>
            </w:r>
          </w:p>
        </w:tc>
        <w:tc>
          <w:tcPr>
            <w:tcW w:w="1177" w:type="dxa"/>
            <w:tcBorders>
              <w:top w:val="nil"/>
              <w:left w:val="nil"/>
              <w:bottom w:val="nil"/>
              <w:right w:val="nil"/>
            </w:tcBorders>
            <w:shd w:val="clear" w:color="auto" w:fill="FFFFFF"/>
            <w:vAlign w:val="center"/>
          </w:tcPr>
          <w:p w14:paraId="18A86C5C" w14:textId="77777777" w:rsidR="005D28AD" w:rsidRDefault="009D791C">
            <w:pPr>
              <w:spacing w:line="276" w:lineRule="auto"/>
              <w:rPr>
                <w:rFonts w:cs="Arial"/>
              </w:rPr>
            </w:pPr>
            <w:r>
              <w:rPr>
                <w:rFonts w:cs="Arial"/>
              </w:rPr>
              <w:t>600-629</w:t>
            </w:r>
          </w:p>
        </w:tc>
      </w:tr>
      <w:tr w:rsidR="005D28AD" w14:paraId="776489EB" w14:textId="77777777">
        <w:tc>
          <w:tcPr>
            <w:tcW w:w="525" w:type="dxa"/>
            <w:tcBorders>
              <w:top w:val="nil"/>
              <w:left w:val="nil"/>
              <w:bottom w:val="nil"/>
              <w:right w:val="nil"/>
            </w:tcBorders>
            <w:shd w:val="clear" w:color="auto" w:fill="FFFFFF"/>
            <w:vAlign w:val="center"/>
          </w:tcPr>
          <w:p w14:paraId="2D625C5F" w14:textId="77777777" w:rsidR="005D28AD" w:rsidRDefault="009D791C">
            <w:pPr>
              <w:spacing w:line="276" w:lineRule="auto"/>
              <w:rPr>
                <w:rFonts w:cs="Arial"/>
              </w:rPr>
            </w:pPr>
            <w:r>
              <w:rPr>
                <w:rFonts w:cs="Arial"/>
              </w:rPr>
              <w:t>C+</w:t>
            </w:r>
          </w:p>
        </w:tc>
        <w:tc>
          <w:tcPr>
            <w:tcW w:w="755" w:type="dxa"/>
            <w:tcBorders>
              <w:top w:val="nil"/>
              <w:left w:val="nil"/>
              <w:bottom w:val="nil"/>
              <w:right w:val="nil"/>
            </w:tcBorders>
            <w:shd w:val="clear" w:color="auto" w:fill="FFFFFF"/>
            <w:vAlign w:val="center"/>
          </w:tcPr>
          <w:p w14:paraId="317E6A4D" w14:textId="77777777" w:rsidR="005D28AD" w:rsidRDefault="009D791C">
            <w:pPr>
              <w:spacing w:line="276" w:lineRule="auto"/>
              <w:rPr>
                <w:rFonts w:cs="Arial"/>
              </w:rPr>
            </w:pPr>
            <w:r>
              <w:rPr>
                <w:rFonts w:cs="Arial"/>
              </w:rPr>
              <w:t>2.33</w:t>
            </w:r>
          </w:p>
        </w:tc>
        <w:tc>
          <w:tcPr>
            <w:tcW w:w="985" w:type="dxa"/>
            <w:tcBorders>
              <w:top w:val="nil"/>
              <w:left w:val="nil"/>
              <w:bottom w:val="nil"/>
              <w:right w:val="nil"/>
            </w:tcBorders>
            <w:shd w:val="clear" w:color="auto" w:fill="FFFFFF"/>
            <w:vAlign w:val="center"/>
          </w:tcPr>
          <w:p w14:paraId="59C0D1E1" w14:textId="77777777" w:rsidR="005D28AD" w:rsidRDefault="009D791C">
            <w:pPr>
              <w:spacing w:line="276" w:lineRule="auto"/>
              <w:rPr>
                <w:rFonts w:cs="Arial"/>
              </w:rPr>
            </w:pPr>
            <w:r>
              <w:rPr>
                <w:rFonts w:cs="Arial"/>
              </w:rPr>
              <w:t>77-79</w:t>
            </w:r>
          </w:p>
        </w:tc>
        <w:tc>
          <w:tcPr>
            <w:tcW w:w="1168" w:type="dxa"/>
            <w:tcBorders>
              <w:top w:val="nil"/>
              <w:left w:val="nil"/>
              <w:bottom w:val="nil"/>
              <w:right w:val="nil"/>
            </w:tcBorders>
            <w:shd w:val="clear" w:color="auto" w:fill="FFFFFF"/>
            <w:vAlign w:val="center"/>
          </w:tcPr>
          <w:p w14:paraId="554090A2" w14:textId="77777777" w:rsidR="005D28AD" w:rsidRDefault="009D791C">
            <w:pPr>
              <w:spacing w:line="276" w:lineRule="auto"/>
              <w:rPr>
                <w:rFonts w:cs="Arial"/>
              </w:rPr>
            </w:pPr>
            <w:r>
              <w:rPr>
                <w:rFonts w:cs="Arial"/>
              </w:rPr>
              <w:t>770-799</w:t>
            </w:r>
          </w:p>
        </w:tc>
        <w:tc>
          <w:tcPr>
            <w:tcW w:w="1345" w:type="dxa"/>
            <w:tcBorders>
              <w:top w:val="nil"/>
              <w:left w:val="nil"/>
              <w:bottom w:val="nil"/>
              <w:right w:val="nil"/>
            </w:tcBorders>
            <w:shd w:val="clear" w:color="auto" w:fill="FFFFFF"/>
            <w:vAlign w:val="center"/>
          </w:tcPr>
          <w:p w14:paraId="28F98646" w14:textId="77777777" w:rsidR="005D28AD" w:rsidRDefault="005D28AD">
            <w:pPr>
              <w:spacing w:line="276" w:lineRule="auto"/>
              <w:rPr>
                <w:rFonts w:cs="Arial"/>
              </w:rPr>
            </w:pPr>
          </w:p>
        </w:tc>
        <w:tc>
          <w:tcPr>
            <w:tcW w:w="627" w:type="dxa"/>
            <w:tcBorders>
              <w:top w:val="nil"/>
              <w:left w:val="nil"/>
              <w:bottom w:val="nil"/>
              <w:right w:val="nil"/>
            </w:tcBorders>
            <w:shd w:val="clear" w:color="auto" w:fill="FFFFFF"/>
            <w:vAlign w:val="center"/>
          </w:tcPr>
          <w:p w14:paraId="07A0E2BB" w14:textId="77777777" w:rsidR="005D28AD" w:rsidRDefault="009D791C">
            <w:pPr>
              <w:spacing w:line="276" w:lineRule="auto"/>
              <w:rPr>
                <w:rFonts w:cs="Arial"/>
              </w:rPr>
            </w:pPr>
            <w:r>
              <w:rPr>
                <w:rFonts w:cs="Arial"/>
              </w:rPr>
              <w:t xml:space="preserve">E   </w:t>
            </w:r>
          </w:p>
        </w:tc>
        <w:tc>
          <w:tcPr>
            <w:tcW w:w="897" w:type="dxa"/>
            <w:tcBorders>
              <w:top w:val="nil"/>
              <w:left w:val="nil"/>
              <w:bottom w:val="nil"/>
              <w:right w:val="nil"/>
            </w:tcBorders>
            <w:shd w:val="clear" w:color="auto" w:fill="FFFFFF"/>
            <w:vAlign w:val="center"/>
          </w:tcPr>
          <w:p w14:paraId="4226D55C" w14:textId="77777777" w:rsidR="005D28AD" w:rsidRDefault="009D791C">
            <w:pPr>
              <w:spacing w:line="276" w:lineRule="auto"/>
              <w:rPr>
                <w:rFonts w:cs="Arial"/>
              </w:rPr>
            </w:pPr>
            <w:r>
              <w:rPr>
                <w:rFonts w:cs="Arial"/>
              </w:rPr>
              <w:t>0.00 </w:t>
            </w:r>
          </w:p>
        </w:tc>
        <w:tc>
          <w:tcPr>
            <w:tcW w:w="987" w:type="dxa"/>
            <w:tcBorders>
              <w:top w:val="nil"/>
              <w:left w:val="nil"/>
              <w:bottom w:val="nil"/>
              <w:right w:val="nil"/>
            </w:tcBorders>
            <w:shd w:val="clear" w:color="auto" w:fill="FFFFFF"/>
            <w:vAlign w:val="center"/>
          </w:tcPr>
          <w:p w14:paraId="66D3F174" w14:textId="77777777" w:rsidR="005D28AD" w:rsidRDefault="009D791C">
            <w:pPr>
              <w:spacing w:line="276" w:lineRule="auto"/>
              <w:rPr>
                <w:rFonts w:cs="Arial"/>
              </w:rPr>
            </w:pPr>
            <w:r>
              <w:rPr>
                <w:rFonts w:cs="Arial"/>
              </w:rPr>
              <w:t>0-59</w:t>
            </w:r>
          </w:p>
        </w:tc>
        <w:tc>
          <w:tcPr>
            <w:tcW w:w="1177" w:type="dxa"/>
            <w:tcBorders>
              <w:top w:val="nil"/>
              <w:left w:val="nil"/>
              <w:bottom w:val="nil"/>
              <w:right w:val="nil"/>
            </w:tcBorders>
            <w:shd w:val="clear" w:color="auto" w:fill="FFFFFF"/>
            <w:vAlign w:val="center"/>
          </w:tcPr>
          <w:p w14:paraId="6BE2D078" w14:textId="77777777" w:rsidR="005D28AD" w:rsidRDefault="009D791C">
            <w:pPr>
              <w:spacing w:line="276" w:lineRule="auto"/>
              <w:rPr>
                <w:rFonts w:cs="Arial"/>
              </w:rPr>
            </w:pPr>
            <w:r>
              <w:rPr>
                <w:rFonts w:cs="Arial"/>
              </w:rPr>
              <w:t>0-599</w:t>
            </w:r>
          </w:p>
        </w:tc>
      </w:tr>
    </w:tbl>
    <w:p w14:paraId="670C062A" w14:textId="77777777" w:rsidR="005D28AD" w:rsidRDefault="005D28AD">
      <w:pPr>
        <w:rPr>
          <w:rFonts w:cs="Arial"/>
        </w:rPr>
      </w:pPr>
    </w:p>
    <w:p w14:paraId="53555498" w14:textId="77777777" w:rsidR="005D28AD" w:rsidRDefault="009D791C">
      <w:pPr>
        <w:rPr>
          <w:rFonts w:cs="Arial"/>
        </w:rPr>
      </w:pPr>
      <w:r>
        <w:rPr>
          <w:rFonts w:cs="Arial"/>
        </w:rPr>
        <w:t xml:space="preserve">The University Writing Requirement (WR) ensures students both maintain their fluency in writing and use writing as a tool to facilitate learning. Course grades now have two components. You must pass this course with a “C” or better to satisfy the CLAS requirement for Composition (C) and to receive the 6,000-word University Writing Requirement credit (E6).  To receive the 6,000-word University Writing Requirement credit (E6), papers </w:t>
      </w:r>
      <w:r>
        <w:rPr>
          <w:rFonts w:cs="Arial"/>
          <w:b/>
        </w:rPr>
        <w:t xml:space="preserve">must </w:t>
      </w:r>
      <w:r>
        <w:rPr>
          <w:rFonts w:cs="Arial"/>
        </w:rPr>
        <w:t>meet minimum word requirements totaling 6000 words.</w:t>
      </w:r>
    </w:p>
    <w:p w14:paraId="0B9B352C" w14:textId="77777777" w:rsidR="005D28AD" w:rsidRDefault="005D28AD">
      <w:pPr>
        <w:rPr>
          <w:rFonts w:cs="Arial"/>
        </w:rPr>
      </w:pPr>
    </w:p>
    <w:p w14:paraId="5C538651" w14:textId="77777777" w:rsidR="005D28AD" w:rsidRDefault="009D791C">
      <w:pPr>
        <w:rPr>
          <w:rFonts w:cs="Arial"/>
          <w:b/>
          <w:bCs/>
          <w:color w:val="1F497D"/>
        </w:rPr>
      </w:pPr>
      <w:r>
        <w:rPr>
          <w:rFonts w:cs="Arial"/>
          <w:b/>
          <w:bCs/>
          <w:color w:val="1F497D"/>
        </w:rPr>
        <w:t>Assessment Rubric</w:t>
      </w:r>
    </w:p>
    <w:p w14:paraId="0B54A726" w14:textId="77777777" w:rsidR="005D28AD" w:rsidRDefault="005D28AD">
      <w:pPr>
        <w:rPr>
          <w:rFonts w:cs="Arial"/>
          <w:b/>
          <w:bCs/>
        </w:rPr>
      </w:pPr>
    </w:p>
    <w:p w14:paraId="499D087D" w14:textId="77777777" w:rsidR="005D28AD" w:rsidRDefault="009D791C">
      <w:pPr>
        <w:rPr>
          <w:rFonts w:cs="Arial"/>
        </w:rPr>
      </w:pPr>
      <w:r>
        <w:rPr>
          <w:rFonts w:cs="Arial"/>
          <w:bCs/>
        </w:rPr>
        <w:t>Letter grades will be given for each major assignment and correspond to the following criteria. Minor assignments and daily grades will be assessed on a complete/incomplete basis.</w:t>
      </w:r>
      <w:r>
        <w:rPr>
          <w:rFonts w:cs="Arial"/>
        </w:rPr>
        <w:t xml:space="preserve"> More specific rubrics and guidelines applicable to individual assignments may be delivered during the course of the semester. In order to receive the grade in the left hand column, the assignment must meet ALL of the criteria in the description. </w:t>
      </w:r>
    </w:p>
    <w:p w14:paraId="285B7948" w14:textId="77777777" w:rsidR="005D28AD" w:rsidRDefault="005D28AD">
      <w:pPr>
        <w:rPr>
          <w:rFonts w:cs="Arial"/>
          <w:bCs/>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781"/>
        <w:gridCol w:w="7579"/>
      </w:tblGrid>
      <w:tr w:rsidR="005D28AD" w14:paraId="26C4131B" w14:textId="77777777">
        <w:trPr>
          <w:trHeight w:val="359"/>
        </w:trPr>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4878C6" w14:textId="77777777" w:rsidR="005D28AD" w:rsidRDefault="009D791C">
            <w:pPr>
              <w:jc w:val="center"/>
              <w:rPr>
                <w:rFonts w:cs="Arial"/>
                <w:bCs/>
              </w:rPr>
            </w:pPr>
            <w:r>
              <w:rPr>
                <w:rFonts w:cs="Arial"/>
                <w:bCs/>
              </w:rPr>
              <w:t>Grade</w:t>
            </w:r>
          </w:p>
        </w:tc>
        <w:tc>
          <w:tcPr>
            <w:tcW w:w="77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4E37EB" w14:textId="77777777" w:rsidR="005D28AD" w:rsidRDefault="009D791C">
            <w:pPr>
              <w:jc w:val="center"/>
              <w:rPr>
                <w:rFonts w:cs="Arial"/>
                <w:bCs/>
              </w:rPr>
            </w:pPr>
            <w:r>
              <w:rPr>
                <w:rFonts w:cs="Arial"/>
                <w:bCs/>
              </w:rPr>
              <w:t>Description</w:t>
            </w:r>
          </w:p>
        </w:tc>
      </w:tr>
      <w:tr w:rsidR="005D28AD" w14:paraId="3344BC94" w14:textId="77777777">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1DB977" w14:textId="77777777" w:rsidR="005D28AD" w:rsidRDefault="009D791C">
            <w:pPr>
              <w:rPr>
                <w:rFonts w:cs="Arial"/>
                <w:b/>
                <w:bCs/>
                <w:sz w:val="32"/>
              </w:rPr>
            </w:pPr>
            <w:r>
              <w:rPr>
                <w:rFonts w:cs="Arial"/>
                <w:b/>
                <w:bCs/>
                <w:sz w:val="32"/>
              </w:rPr>
              <w:t>A</w:t>
            </w:r>
          </w:p>
        </w:tc>
        <w:tc>
          <w:tcPr>
            <w:tcW w:w="77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60EF15" w14:textId="77777777" w:rsidR="005D28AD" w:rsidRDefault="009D791C">
            <w:pPr>
              <w:pStyle w:val="ListParagraph"/>
              <w:numPr>
                <w:ilvl w:val="0"/>
                <w:numId w:val="2"/>
              </w:numPr>
              <w:rPr>
                <w:rFonts w:cs="Arial"/>
                <w:bCs/>
              </w:rPr>
            </w:pPr>
            <w:r>
              <w:rPr>
                <w:rFonts w:cs="Arial"/>
                <w:bCs/>
              </w:rPr>
              <w:t>Follows ALL instructions specific to the assignment rubric</w:t>
            </w:r>
          </w:p>
          <w:p w14:paraId="77C0E532" w14:textId="77777777" w:rsidR="005D28AD" w:rsidRDefault="009D791C">
            <w:pPr>
              <w:pStyle w:val="ListParagraph"/>
              <w:numPr>
                <w:ilvl w:val="0"/>
                <w:numId w:val="2"/>
              </w:numPr>
              <w:rPr>
                <w:rFonts w:cs="Arial"/>
                <w:bCs/>
              </w:rPr>
            </w:pPr>
            <w:r>
              <w:rPr>
                <w:rFonts w:cs="Arial"/>
                <w:bCs/>
              </w:rPr>
              <w:t>Generates and elaborates on original ideas relevant to the course content</w:t>
            </w:r>
          </w:p>
          <w:p w14:paraId="3E25B6EF" w14:textId="77777777" w:rsidR="005D28AD" w:rsidRDefault="009D791C">
            <w:pPr>
              <w:pStyle w:val="ListParagraph"/>
              <w:numPr>
                <w:ilvl w:val="0"/>
                <w:numId w:val="2"/>
              </w:numPr>
              <w:rPr>
                <w:rFonts w:cs="Arial"/>
                <w:bCs/>
              </w:rPr>
            </w:pPr>
            <w:r>
              <w:rPr>
                <w:rFonts w:cs="Arial"/>
                <w:bCs/>
              </w:rPr>
              <w:t>Assignment is mechanically sound and free of distracting grammatical, stylistic, and/or technical errors</w:t>
            </w:r>
          </w:p>
          <w:p w14:paraId="47E7CDC2" w14:textId="77777777" w:rsidR="005D28AD" w:rsidRDefault="009D791C">
            <w:pPr>
              <w:pStyle w:val="ListParagraph"/>
              <w:numPr>
                <w:ilvl w:val="0"/>
                <w:numId w:val="2"/>
              </w:numPr>
              <w:rPr>
                <w:rFonts w:cs="Arial"/>
                <w:bCs/>
              </w:rPr>
            </w:pPr>
            <w:r>
              <w:rPr>
                <w:rFonts w:cs="Arial"/>
                <w:bCs/>
              </w:rPr>
              <w:t xml:space="preserve">Assignment displays clear organizational forethought including attention to transitions, introduction, and conclusion. </w:t>
            </w:r>
          </w:p>
          <w:p w14:paraId="22CD6AA3" w14:textId="77777777" w:rsidR="005D28AD" w:rsidRDefault="009D791C">
            <w:pPr>
              <w:pStyle w:val="ListParagraph"/>
              <w:numPr>
                <w:ilvl w:val="0"/>
                <w:numId w:val="2"/>
              </w:numPr>
              <w:rPr>
                <w:rFonts w:cs="Arial"/>
                <w:bCs/>
              </w:rPr>
            </w:pPr>
            <w:r>
              <w:rPr>
                <w:rFonts w:cs="Arial"/>
                <w:bCs/>
              </w:rPr>
              <w:t>Assignment is properly formatted in MLA or other style guide approved by instructor</w:t>
            </w:r>
          </w:p>
          <w:p w14:paraId="3D80BCEA" w14:textId="77777777" w:rsidR="005D28AD" w:rsidRDefault="009D791C">
            <w:pPr>
              <w:pStyle w:val="ListParagraph"/>
              <w:numPr>
                <w:ilvl w:val="0"/>
                <w:numId w:val="2"/>
              </w:numPr>
              <w:rPr>
                <w:rFonts w:cs="Arial"/>
                <w:bCs/>
              </w:rPr>
            </w:pPr>
            <w:r>
              <w:rPr>
                <w:rFonts w:cs="Arial"/>
                <w:bCs/>
              </w:rPr>
              <w:t>Assignment incorporates source material appropriately and effectively</w:t>
            </w:r>
          </w:p>
          <w:p w14:paraId="0EDC44B6" w14:textId="77777777" w:rsidR="005D28AD" w:rsidRDefault="009D791C">
            <w:pPr>
              <w:pStyle w:val="ListParagraph"/>
              <w:numPr>
                <w:ilvl w:val="0"/>
                <w:numId w:val="2"/>
              </w:numPr>
              <w:rPr>
                <w:rFonts w:cs="Arial"/>
                <w:bCs/>
              </w:rPr>
            </w:pPr>
            <w:r>
              <w:rPr>
                <w:rFonts w:cs="Arial"/>
                <w:bCs/>
              </w:rPr>
              <w:t>Assignment provides evidence to support claims</w:t>
            </w:r>
          </w:p>
        </w:tc>
      </w:tr>
      <w:tr w:rsidR="005D28AD" w14:paraId="44741A0A" w14:textId="77777777">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035806" w14:textId="77777777" w:rsidR="005D28AD" w:rsidRDefault="009D791C">
            <w:pPr>
              <w:rPr>
                <w:rFonts w:cs="Arial"/>
                <w:b/>
                <w:bCs/>
                <w:sz w:val="32"/>
              </w:rPr>
            </w:pPr>
            <w:r>
              <w:rPr>
                <w:rFonts w:cs="Arial"/>
                <w:b/>
                <w:bCs/>
                <w:sz w:val="32"/>
              </w:rPr>
              <w:t>B</w:t>
            </w:r>
          </w:p>
        </w:tc>
        <w:tc>
          <w:tcPr>
            <w:tcW w:w="77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54CB59" w14:textId="77777777" w:rsidR="005D28AD" w:rsidRDefault="009D791C">
            <w:pPr>
              <w:pStyle w:val="ListParagraph"/>
              <w:numPr>
                <w:ilvl w:val="0"/>
                <w:numId w:val="3"/>
              </w:numPr>
              <w:rPr>
                <w:rFonts w:cs="Arial"/>
                <w:bCs/>
              </w:rPr>
            </w:pPr>
            <w:r>
              <w:rPr>
                <w:rFonts w:cs="Arial"/>
                <w:bCs/>
              </w:rPr>
              <w:t>Follows most instructions specific to the assignment rubric</w:t>
            </w:r>
          </w:p>
          <w:p w14:paraId="460A0832" w14:textId="77777777" w:rsidR="005D28AD" w:rsidRDefault="009D791C">
            <w:pPr>
              <w:pStyle w:val="ListParagraph"/>
              <w:numPr>
                <w:ilvl w:val="0"/>
                <w:numId w:val="3"/>
              </w:numPr>
              <w:rPr>
                <w:rFonts w:cs="Arial"/>
                <w:bCs/>
              </w:rPr>
            </w:pPr>
            <w:r>
              <w:rPr>
                <w:rFonts w:cs="Arial"/>
                <w:bCs/>
              </w:rPr>
              <w:t>Incorporates and elaborates ideas relevant to the course content</w:t>
            </w:r>
          </w:p>
          <w:p w14:paraId="09E9518A" w14:textId="77777777" w:rsidR="005D28AD" w:rsidRDefault="009D791C">
            <w:pPr>
              <w:pStyle w:val="ListParagraph"/>
              <w:numPr>
                <w:ilvl w:val="0"/>
                <w:numId w:val="3"/>
              </w:numPr>
              <w:rPr>
                <w:rFonts w:cs="Arial"/>
                <w:bCs/>
              </w:rPr>
            </w:pPr>
            <w:r>
              <w:rPr>
                <w:rFonts w:cs="Arial"/>
                <w:bCs/>
              </w:rPr>
              <w:t xml:space="preserve">Assignment may have a few minor errors but is free of distracting grammatical, stylistic, and/or technical errors </w:t>
            </w:r>
          </w:p>
          <w:p w14:paraId="56E9D9C6" w14:textId="77777777" w:rsidR="005D28AD" w:rsidRDefault="009D791C">
            <w:pPr>
              <w:pStyle w:val="ListParagraph"/>
              <w:numPr>
                <w:ilvl w:val="0"/>
                <w:numId w:val="3"/>
              </w:numPr>
              <w:rPr>
                <w:rFonts w:cs="Arial"/>
                <w:bCs/>
              </w:rPr>
            </w:pPr>
            <w:r>
              <w:rPr>
                <w:rFonts w:cs="Arial"/>
                <w:bCs/>
              </w:rPr>
              <w:lastRenderedPageBreak/>
              <w:t>Assignment has an identifiable organizational structure</w:t>
            </w:r>
          </w:p>
          <w:p w14:paraId="64545513" w14:textId="77777777" w:rsidR="005D28AD" w:rsidRDefault="009D791C">
            <w:pPr>
              <w:pStyle w:val="ListParagraph"/>
              <w:numPr>
                <w:ilvl w:val="0"/>
                <w:numId w:val="3"/>
              </w:numPr>
              <w:rPr>
                <w:rFonts w:cs="Arial"/>
                <w:bCs/>
              </w:rPr>
            </w:pPr>
            <w:r>
              <w:rPr>
                <w:rFonts w:cs="Arial"/>
                <w:bCs/>
              </w:rPr>
              <w:t>Assignment has a few minor formatting issues</w:t>
            </w:r>
          </w:p>
          <w:p w14:paraId="12509312" w14:textId="77777777" w:rsidR="005D28AD" w:rsidRDefault="009D791C">
            <w:pPr>
              <w:pStyle w:val="ListParagraph"/>
              <w:numPr>
                <w:ilvl w:val="0"/>
                <w:numId w:val="3"/>
              </w:numPr>
              <w:rPr>
                <w:rFonts w:cs="Arial"/>
                <w:bCs/>
              </w:rPr>
            </w:pPr>
            <w:r>
              <w:rPr>
                <w:rFonts w:cs="Arial"/>
                <w:bCs/>
              </w:rPr>
              <w:t>Assignment incorporates source material appropriately</w:t>
            </w:r>
          </w:p>
          <w:p w14:paraId="3826D2DC" w14:textId="77777777" w:rsidR="005D28AD" w:rsidRDefault="009D791C">
            <w:pPr>
              <w:pStyle w:val="ListParagraph"/>
              <w:numPr>
                <w:ilvl w:val="0"/>
                <w:numId w:val="3"/>
              </w:numPr>
              <w:rPr>
                <w:rFonts w:cs="Arial"/>
                <w:bCs/>
              </w:rPr>
            </w:pPr>
            <w:r>
              <w:rPr>
                <w:rFonts w:cs="Arial"/>
                <w:bCs/>
              </w:rPr>
              <w:t>Assignment provides evidence to support most of its claims</w:t>
            </w:r>
          </w:p>
        </w:tc>
      </w:tr>
      <w:tr w:rsidR="005D28AD" w14:paraId="41302BD4" w14:textId="77777777">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17BC7D" w14:textId="77777777" w:rsidR="005D28AD" w:rsidRDefault="009D791C">
            <w:pPr>
              <w:rPr>
                <w:rFonts w:cs="Arial"/>
                <w:b/>
                <w:bCs/>
                <w:sz w:val="32"/>
              </w:rPr>
            </w:pPr>
            <w:r>
              <w:rPr>
                <w:rFonts w:cs="Arial"/>
                <w:b/>
                <w:bCs/>
                <w:sz w:val="32"/>
              </w:rPr>
              <w:lastRenderedPageBreak/>
              <w:t>C</w:t>
            </w:r>
          </w:p>
        </w:tc>
        <w:tc>
          <w:tcPr>
            <w:tcW w:w="77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AA6CC7E" w14:textId="77777777" w:rsidR="005D28AD" w:rsidRDefault="009D791C">
            <w:pPr>
              <w:pStyle w:val="ListParagraph"/>
              <w:numPr>
                <w:ilvl w:val="0"/>
                <w:numId w:val="3"/>
              </w:numPr>
              <w:rPr>
                <w:rFonts w:cs="Arial"/>
                <w:bCs/>
              </w:rPr>
            </w:pPr>
            <w:r>
              <w:rPr>
                <w:rFonts w:cs="Arial"/>
                <w:bCs/>
              </w:rPr>
              <w:t>Follows some instructions specific to the assignment rubric</w:t>
            </w:r>
          </w:p>
          <w:p w14:paraId="1BFFE9BF" w14:textId="77777777" w:rsidR="005D28AD" w:rsidRDefault="009D791C">
            <w:pPr>
              <w:pStyle w:val="ListParagraph"/>
              <w:numPr>
                <w:ilvl w:val="0"/>
                <w:numId w:val="3"/>
              </w:numPr>
              <w:rPr>
                <w:rFonts w:cs="Arial"/>
                <w:bCs/>
              </w:rPr>
            </w:pPr>
            <w:r>
              <w:rPr>
                <w:rFonts w:cs="Arial"/>
                <w:bCs/>
              </w:rPr>
              <w:t>Incorporates ideas relevant to the course content</w:t>
            </w:r>
          </w:p>
          <w:p w14:paraId="43B71469" w14:textId="77777777" w:rsidR="005D28AD" w:rsidRDefault="009D791C">
            <w:pPr>
              <w:pStyle w:val="ListParagraph"/>
              <w:numPr>
                <w:ilvl w:val="0"/>
                <w:numId w:val="3"/>
              </w:numPr>
              <w:rPr>
                <w:rFonts w:cs="Arial"/>
                <w:bCs/>
              </w:rPr>
            </w:pPr>
            <w:r>
              <w:rPr>
                <w:rFonts w:cs="Arial"/>
                <w:bCs/>
              </w:rPr>
              <w:t>Assignment has a few distracting grammatical, stylistic, and/or technical errors</w:t>
            </w:r>
          </w:p>
          <w:p w14:paraId="6196D9AF" w14:textId="77777777" w:rsidR="005D28AD" w:rsidRDefault="009D791C">
            <w:pPr>
              <w:pStyle w:val="ListParagraph"/>
              <w:numPr>
                <w:ilvl w:val="0"/>
                <w:numId w:val="3"/>
              </w:numPr>
              <w:rPr>
                <w:rFonts w:cs="Arial"/>
                <w:bCs/>
              </w:rPr>
            </w:pPr>
            <w:r>
              <w:rPr>
                <w:rFonts w:cs="Arial"/>
                <w:bCs/>
              </w:rPr>
              <w:t>Assignment has an identifiable organizational structure</w:t>
            </w:r>
          </w:p>
          <w:p w14:paraId="7329EABC" w14:textId="77777777" w:rsidR="005D28AD" w:rsidRDefault="009D791C">
            <w:pPr>
              <w:pStyle w:val="ListParagraph"/>
              <w:numPr>
                <w:ilvl w:val="0"/>
                <w:numId w:val="3"/>
              </w:numPr>
              <w:rPr>
                <w:rFonts w:cs="Arial"/>
                <w:bCs/>
              </w:rPr>
            </w:pPr>
            <w:r>
              <w:rPr>
                <w:rFonts w:cs="Arial"/>
                <w:bCs/>
              </w:rPr>
              <w:t>Assignment has a few minor formatting issues</w:t>
            </w:r>
          </w:p>
          <w:p w14:paraId="2A1F182C" w14:textId="77777777" w:rsidR="005D28AD" w:rsidRDefault="009D791C">
            <w:pPr>
              <w:pStyle w:val="ListParagraph"/>
              <w:numPr>
                <w:ilvl w:val="0"/>
                <w:numId w:val="3"/>
              </w:numPr>
              <w:rPr>
                <w:rFonts w:cs="Arial"/>
                <w:bCs/>
              </w:rPr>
            </w:pPr>
            <w:r>
              <w:rPr>
                <w:rFonts w:cs="Arial"/>
                <w:bCs/>
              </w:rPr>
              <w:t xml:space="preserve">Assignment incorporates source material </w:t>
            </w:r>
          </w:p>
          <w:p w14:paraId="05EF1CCA" w14:textId="77777777" w:rsidR="005D28AD" w:rsidRDefault="009D791C">
            <w:pPr>
              <w:pStyle w:val="ListParagraph"/>
              <w:numPr>
                <w:ilvl w:val="0"/>
                <w:numId w:val="3"/>
              </w:numPr>
              <w:rPr>
                <w:rFonts w:cs="Arial"/>
                <w:bCs/>
              </w:rPr>
            </w:pPr>
            <w:r>
              <w:rPr>
                <w:rFonts w:cs="Arial"/>
                <w:bCs/>
              </w:rPr>
              <w:t>Assignment provides evidence to support some of its claims</w:t>
            </w:r>
          </w:p>
        </w:tc>
      </w:tr>
      <w:tr w:rsidR="005D28AD" w14:paraId="145FFF87" w14:textId="77777777">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0E3190" w14:textId="77777777" w:rsidR="005D28AD" w:rsidRDefault="009D791C">
            <w:pPr>
              <w:rPr>
                <w:rFonts w:cs="Arial"/>
                <w:b/>
                <w:bCs/>
                <w:sz w:val="32"/>
              </w:rPr>
            </w:pPr>
            <w:r>
              <w:rPr>
                <w:rFonts w:cs="Arial"/>
                <w:b/>
                <w:bCs/>
                <w:sz w:val="32"/>
              </w:rPr>
              <w:t>D</w:t>
            </w:r>
          </w:p>
        </w:tc>
        <w:tc>
          <w:tcPr>
            <w:tcW w:w="77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906170" w14:textId="77777777" w:rsidR="005D28AD" w:rsidRDefault="009D791C">
            <w:pPr>
              <w:pStyle w:val="ListParagraph"/>
              <w:numPr>
                <w:ilvl w:val="0"/>
                <w:numId w:val="3"/>
              </w:numPr>
              <w:rPr>
                <w:rFonts w:cs="Arial"/>
                <w:bCs/>
              </w:rPr>
            </w:pPr>
            <w:r>
              <w:rPr>
                <w:rFonts w:cs="Arial"/>
                <w:bCs/>
              </w:rPr>
              <w:t>Follows very few instructions specific to the assignment rubric</w:t>
            </w:r>
          </w:p>
          <w:p w14:paraId="1CF6F6E8" w14:textId="77777777" w:rsidR="005D28AD" w:rsidRDefault="009D791C">
            <w:pPr>
              <w:pStyle w:val="ListParagraph"/>
              <w:numPr>
                <w:ilvl w:val="0"/>
                <w:numId w:val="3"/>
              </w:numPr>
              <w:rPr>
                <w:rFonts w:cs="Arial"/>
                <w:bCs/>
              </w:rPr>
            </w:pPr>
            <w:r>
              <w:rPr>
                <w:rFonts w:cs="Arial"/>
                <w:bCs/>
              </w:rPr>
              <w:t>Incorporates ideas irrelevant to the course content</w:t>
            </w:r>
          </w:p>
          <w:p w14:paraId="496AE771" w14:textId="77777777" w:rsidR="005D28AD" w:rsidRDefault="009D791C">
            <w:pPr>
              <w:pStyle w:val="ListParagraph"/>
              <w:numPr>
                <w:ilvl w:val="0"/>
                <w:numId w:val="3"/>
              </w:numPr>
              <w:rPr>
                <w:rFonts w:cs="Arial"/>
                <w:bCs/>
              </w:rPr>
            </w:pPr>
            <w:r>
              <w:rPr>
                <w:rFonts w:cs="Arial"/>
                <w:bCs/>
              </w:rPr>
              <w:t>Assignment has numerous distracting grammatical, stylistic, and/or technical errors</w:t>
            </w:r>
          </w:p>
          <w:p w14:paraId="253DA6A1" w14:textId="77777777" w:rsidR="005D28AD" w:rsidRDefault="009D791C">
            <w:pPr>
              <w:pStyle w:val="ListParagraph"/>
              <w:numPr>
                <w:ilvl w:val="0"/>
                <w:numId w:val="3"/>
              </w:numPr>
              <w:rPr>
                <w:rFonts w:cs="Arial"/>
                <w:bCs/>
              </w:rPr>
            </w:pPr>
            <w:r>
              <w:rPr>
                <w:rFonts w:cs="Arial"/>
                <w:bCs/>
              </w:rPr>
              <w:t>Assignment has an unclear organizational structure</w:t>
            </w:r>
          </w:p>
          <w:p w14:paraId="492E3A64" w14:textId="77777777" w:rsidR="005D28AD" w:rsidRDefault="009D791C">
            <w:pPr>
              <w:pStyle w:val="ListParagraph"/>
              <w:numPr>
                <w:ilvl w:val="0"/>
                <w:numId w:val="3"/>
              </w:numPr>
              <w:rPr>
                <w:rFonts w:cs="Arial"/>
                <w:bCs/>
              </w:rPr>
            </w:pPr>
            <w:r>
              <w:rPr>
                <w:rFonts w:cs="Arial"/>
                <w:bCs/>
              </w:rPr>
              <w:t>Assignment has formatting issues</w:t>
            </w:r>
          </w:p>
          <w:p w14:paraId="0D82E83F" w14:textId="77777777" w:rsidR="005D28AD" w:rsidRDefault="009D791C">
            <w:pPr>
              <w:pStyle w:val="ListParagraph"/>
              <w:numPr>
                <w:ilvl w:val="0"/>
                <w:numId w:val="3"/>
              </w:numPr>
              <w:rPr>
                <w:rFonts w:cs="Arial"/>
                <w:bCs/>
              </w:rPr>
            </w:pPr>
            <w:r>
              <w:rPr>
                <w:rFonts w:cs="Arial"/>
                <w:bCs/>
              </w:rPr>
              <w:t xml:space="preserve">Assignment incorporates no (or very little) source material </w:t>
            </w:r>
          </w:p>
          <w:p w14:paraId="72146B29" w14:textId="77777777" w:rsidR="005D28AD" w:rsidRDefault="009D791C">
            <w:pPr>
              <w:pStyle w:val="ListParagraph"/>
              <w:numPr>
                <w:ilvl w:val="0"/>
                <w:numId w:val="3"/>
              </w:numPr>
              <w:rPr>
                <w:rFonts w:cs="Arial"/>
                <w:bCs/>
              </w:rPr>
            </w:pPr>
            <w:r>
              <w:rPr>
                <w:rFonts w:cs="Arial"/>
                <w:bCs/>
              </w:rPr>
              <w:t>Assignment provides little to no evidence to support its claims</w:t>
            </w:r>
          </w:p>
        </w:tc>
      </w:tr>
      <w:tr w:rsidR="005D28AD" w14:paraId="62028262" w14:textId="77777777">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DAACCB" w14:textId="77777777" w:rsidR="005D28AD" w:rsidRDefault="009D791C">
            <w:pPr>
              <w:rPr>
                <w:rFonts w:cs="Arial"/>
                <w:b/>
                <w:bCs/>
                <w:sz w:val="32"/>
              </w:rPr>
            </w:pPr>
            <w:r>
              <w:rPr>
                <w:rFonts w:cs="Arial"/>
                <w:b/>
                <w:bCs/>
                <w:sz w:val="32"/>
              </w:rPr>
              <w:t>F</w:t>
            </w:r>
          </w:p>
        </w:tc>
        <w:tc>
          <w:tcPr>
            <w:tcW w:w="775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23BDE9" w14:textId="77777777" w:rsidR="005D28AD" w:rsidRDefault="009D791C">
            <w:pPr>
              <w:pStyle w:val="ListParagraph"/>
              <w:numPr>
                <w:ilvl w:val="0"/>
                <w:numId w:val="3"/>
              </w:numPr>
              <w:rPr>
                <w:rFonts w:cs="Arial"/>
                <w:bCs/>
              </w:rPr>
            </w:pPr>
            <w:r>
              <w:rPr>
                <w:rFonts w:cs="Arial"/>
                <w:bCs/>
              </w:rPr>
              <w:t>Does not follow instructions specific to the assignment rubric</w:t>
            </w:r>
          </w:p>
          <w:p w14:paraId="5F398F80" w14:textId="77777777" w:rsidR="005D28AD" w:rsidRDefault="009D791C">
            <w:pPr>
              <w:pStyle w:val="ListParagraph"/>
              <w:numPr>
                <w:ilvl w:val="0"/>
                <w:numId w:val="3"/>
              </w:numPr>
              <w:rPr>
                <w:rFonts w:cs="Arial"/>
                <w:bCs/>
              </w:rPr>
            </w:pPr>
            <w:r>
              <w:rPr>
                <w:rFonts w:cs="Arial"/>
                <w:bCs/>
              </w:rPr>
              <w:t>Incorporates no ideas relevant to the course content</w:t>
            </w:r>
          </w:p>
          <w:p w14:paraId="3E430515" w14:textId="77777777" w:rsidR="005D28AD" w:rsidRDefault="009D791C">
            <w:pPr>
              <w:pStyle w:val="ListParagraph"/>
              <w:numPr>
                <w:ilvl w:val="0"/>
                <w:numId w:val="3"/>
              </w:numPr>
              <w:rPr>
                <w:rFonts w:cs="Arial"/>
                <w:bCs/>
              </w:rPr>
            </w:pPr>
            <w:r>
              <w:rPr>
                <w:rFonts w:cs="Arial"/>
                <w:bCs/>
              </w:rPr>
              <w:t>Assignment has numerous distracting grammatical, stylistic, and/or technical errors</w:t>
            </w:r>
          </w:p>
          <w:p w14:paraId="2C26B977" w14:textId="77777777" w:rsidR="005D28AD" w:rsidRDefault="009D791C">
            <w:pPr>
              <w:pStyle w:val="ListParagraph"/>
              <w:numPr>
                <w:ilvl w:val="0"/>
                <w:numId w:val="3"/>
              </w:numPr>
              <w:rPr>
                <w:rFonts w:cs="Arial"/>
                <w:bCs/>
              </w:rPr>
            </w:pPr>
            <w:r>
              <w:rPr>
                <w:rFonts w:cs="Arial"/>
                <w:bCs/>
              </w:rPr>
              <w:t>Assignment has no identifiable organizational structure</w:t>
            </w:r>
          </w:p>
          <w:p w14:paraId="64A5E4F7" w14:textId="77777777" w:rsidR="005D28AD" w:rsidRDefault="009D791C">
            <w:pPr>
              <w:pStyle w:val="ListParagraph"/>
              <w:numPr>
                <w:ilvl w:val="0"/>
                <w:numId w:val="3"/>
              </w:numPr>
              <w:rPr>
                <w:rFonts w:cs="Arial"/>
                <w:bCs/>
              </w:rPr>
            </w:pPr>
            <w:r>
              <w:rPr>
                <w:rFonts w:cs="Arial"/>
                <w:bCs/>
              </w:rPr>
              <w:t>Assignment has numerous formatting issues</w:t>
            </w:r>
          </w:p>
          <w:p w14:paraId="4B4DD6A9" w14:textId="77777777" w:rsidR="005D28AD" w:rsidRDefault="009D791C">
            <w:pPr>
              <w:pStyle w:val="ListParagraph"/>
              <w:numPr>
                <w:ilvl w:val="0"/>
                <w:numId w:val="3"/>
              </w:numPr>
              <w:rPr>
                <w:rFonts w:cs="Arial"/>
                <w:bCs/>
              </w:rPr>
            </w:pPr>
            <w:r>
              <w:rPr>
                <w:rFonts w:cs="Arial"/>
                <w:bCs/>
              </w:rPr>
              <w:t xml:space="preserve">Assignment incorporates no source material </w:t>
            </w:r>
          </w:p>
          <w:p w14:paraId="0430DFB3" w14:textId="77777777" w:rsidR="005D28AD" w:rsidRDefault="009D791C">
            <w:pPr>
              <w:pStyle w:val="ListParagraph"/>
              <w:numPr>
                <w:ilvl w:val="0"/>
                <w:numId w:val="3"/>
              </w:numPr>
              <w:rPr>
                <w:rFonts w:cs="Arial"/>
                <w:bCs/>
              </w:rPr>
            </w:pPr>
            <w:r>
              <w:rPr>
                <w:rFonts w:cs="Arial"/>
                <w:bCs/>
              </w:rPr>
              <w:t>Assignment provides no evidence to support its claims</w:t>
            </w:r>
          </w:p>
        </w:tc>
      </w:tr>
    </w:tbl>
    <w:p w14:paraId="1550D7D3" w14:textId="77777777" w:rsidR="005D28AD" w:rsidRDefault="005D28AD">
      <w:pPr>
        <w:rPr>
          <w:rFonts w:cs="Arial"/>
          <w:bCs/>
        </w:rPr>
      </w:pPr>
    </w:p>
    <w:p w14:paraId="5974748B" w14:textId="77777777" w:rsidR="005D28AD" w:rsidRDefault="005D28AD"/>
    <w:p w14:paraId="63A7EFDB" w14:textId="77777777" w:rsidR="005D28AD" w:rsidRDefault="005D28AD">
      <w:pPr>
        <w:pStyle w:val="Heading1"/>
      </w:pPr>
    </w:p>
    <w:p w14:paraId="3CA98BF6" w14:textId="77777777" w:rsidR="005D28AD" w:rsidRDefault="009D791C">
      <w:pPr>
        <w:pStyle w:val="Heading1"/>
        <w:rPr>
          <w:rFonts w:cs="Arial"/>
          <w:color w:val="1F497D"/>
        </w:rPr>
      </w:pPr>
      <w:r>
        <w:rPr>
          <w:rFonts w:cs="Arial"/>
          <w:color w:val="1F497D"/>
        </w:rPr>
        <w:t xml:space="preserve">Attendance </w:t>
      </w:r>
    </w:p>
    <w:p w14:paraId="4F6B2951" w14:textId="77777777" w:rsidR="005D28AD" w:rsidRDefault="005D28AD">
      <w:pPr>
        <w:keepNext/>
        <w:rPr>
          <w:rFonts w:cs="Arial"/>
        </w:rPr>
      </w:pPr>
    </w:p>
    <w:p w14:paraId="5D1CF72B" w14:textId="77777777" w:rsidR="005D28AD" w:rsidRDefault="009D791C">
      <w:pPr>
        <w:rPr>
          <w:rFonts w:cs="Arial"/>
        </w:rPr>
      </w:pPr>
      <w:r>
        <w:rPr>
          <w:rFonts w:cs="Arial"/>
        </w:rPr>
        <w:t>I reserve the right to lower your grade by 5 points for each absence after 6 unexcused absences.</w:t>
      </w:r>
    </w:p>
    <w:p w14:paraId="3B43184B" w14:textId="77777777" w:rsidR="005D28AD" w:rsidRDefault="009D791C">
      <w:pPr>
        <w:rPr>
          <w:rFonts w:cs="Arial"/>
        </w:rPr>
      </w:pPr>
      <w:r>
        <w:rPr>
          <w:rFonts w:cs="Arial"/>
        </w:rPr>
        <w:t xml:space="preserve"> </w:t>
      </w:r>
    </w:p>
    <w:p w14:paraId="1807CFC3" w14:textId="77777777" w:rsidR="005D28AD" w:rsidRDefault="009D791C">
      <w:pPr>
        <w:rPr>
          <w:rFonts w:cs="Arial"/>
        </w:rPr>
      </w:pPr>
      <w:r>
        <w:rPr>
          <w:rFonts w:cs="Arial"/>
        </w:rPr>
        <w:t>Please Note: If students are absent, it is their responsibility to make themselves aware of all due dates. If absent due to a scheduled event, students are still responsible for turning assignments in on time.</w:t>
      </w:r>
    </w:p>
    <w:p w14:paraId="7EBA2F7F" w14:textId="77777777" w:rsidR="005D28AD" w:rsidRDefault="009D791C">
      <w:pPr>
        <w:rPr>
          <w:rFonts w:cs="Arial"/>
        </w:rPr>
      </w:pPr>
      <w:r>
        <w:rPr>
          <w:rFonts w:cs="Arial"/>
        </w:rPr>
        <w:t xml:space="preserve"> </w:t>
      </w:r>
    </w:p>
    <w:p w14:paraId="47BD1C2A" w14:textId="77777777" w:rsidR="005D28AD" w:rsidRDefault="009D791C">
      <w:pPr>
        <w:rPr>
          <w:rFonts w:cs="Arial"/>
        </w:rPr>
      </w:pPr>
      <w:r>
        <w:rPr>
          <w:rFonts w:cs="Arial"/>
        </w:rPr>
        <w:t>Tardiness: If students enter class after roll has been called, they are late, which disrupts the entire class. Two instances of tardiness count as one absence.</w:t>
      </w:r>
    </w:p>
    <w:p w14:paraId="3CEE4901" w14:textId="77777777" w:rsidR="005D28AD" w:rsidRDefault="005D28AD"/>
    <w:p w14:paraId="1C738BB9" w14:textId="77777777" w:rsidR="005D28AD" w:rsidRDefault="009D791C">
      <w:pPr>
        <w:rPr>
          <w:rFonts w:cs="Arial"/>
        </w:rPr>
      </w:pPr>
      <w:r>
        <w:rPr>
          <w:rFonts w:cs="Arial"/>
        </w:rPr>
        <w:t>“Requirements for class attendance and make-up exams, assignments, and other work in this class are consistent with university policies that can be found at </w:t>
      </w:r>
      <w:hyperlink r:id="rId11">
        <w:r>
          <w:rPr>
            <w:rStyle w:val="InternetLink"/>
            <w:rFonts w:cs="Arial"/>
          </w:rPr>
          <w:t>https://catalog.ufl.edu/ugrad/current/regulations/info/attendance.aspx</w:t>
        </w:r>
      </w:hyperlink>
      <w:r>
        <w:rPr>
          <w:rFonts w:cs="Arial"/>
        </w:rPr>
        <w:t>”</w:t>
      </w:r>
    </w:p>
    <w:p w14:paraId="17C40250" w14:textId="77777777" w:rsidR="005D28AD" w:rsidRDefault="009D791C">
      <w:pPr>
        <w:rPr>
          <w:rFonts w:cs="Arial"/>
          <w:b/>
          <w:bCs/>
        </w:rPr>
      </w:pPr>
      <w:r>
        <w:rPr>
          <w:rFonts w:cs="Arial"/>
          <w:b/>
          <w:bCs/>
        </w:rPr>
        <w:t> </w:t>
      </w:r>
    </w:p>
    <w:p w14:paraId="55998330" w14:textId="77777777" w:rsidR="005D28AD" w:rsidRDefault="005D28AD"/>
    <w:p w14:paraId="7D4AB741" w14:textId="77777777" w:rsidR="005D28AD" w:rsidRDefault="005D28AD"/>
    <w:p w14:paraId="36652B41" w14:textId="77777777" w:rsidR="005D28AD" w:rsidRDefault="005D28AD"/>
    <w:p w14:paraId="62393327" w14:textId="77777777" w:rsidR="005D28AD" w:rsidRDefault="009D791C">
      <w:pPr>
        <w:rPr>
          <w:rFonts w:cs="Arial"/>
          <w:b/>
          <w:bCs/>
          <w:color w:val="1F497D"/>
        </w:rPr>
      </w:pPr>
      <w:r>
        <w:rPr>
          <w:rFonts w:cs="Arial"/>
          <w:b/>
          <w:bCs/>
          <w:color w:val="1F497D"/>
        </w:rPr>
        <w:t>Course Evaluations</w:t>
      </w:r>
    </w:p>
    <w:p w14:paraId="476C5781" w14:textId="77777777" w:rsidR="005D28AD" w:rsidRDefault="005D28AD">
      <w:pPr>
        <w:rPr>
          <w:rFonts w:cs="Arial"/>
          <w:color w:val="1F497D"/>
        </w:rPr>
      </w:pPr>
    </w:p>
    <w:p w14:paraId="2265BEC4" w14:textId="77777777" w:rsidR="005D28AD" w:rsidRDefault="009D791C">
      <w:pPr>
        <w:rPr>
          <w:rFonts w:cs="Arial"/>
        </w:rPr>
      </w:pPr>
      <w:r>
        <w:rPr>
          <w:rFonts w:cs="Arial"/>
        </w:rPr>
        <w:t>“Students are expected to provide feedback on the quality of instruction in this course by completing online evaluations at</w:t>
      </w:r>
      <w:r w:rsidR="00741268">
        <w:rPr>
          <w:rFonts w:cs="Arial"/>
        </w:rPr>
        <w:t xml:space="preserve"> </w:t>
      </w:r>
      <w:hyperlink r:id="rId12">
        <w:r>
          <w:rPr>
            <w:rStyle w:val="InternetLink"/>
            <w:rFonts w:cs="Arial"/>
          </w:rPr>
          <w:t>http://evaluations.ufl.edu</w:t>
        </w:r>
      </w:hyperlink>
      <w:r>
        <w:rPr>
          <w:rFonts w:cs="Arial"/>
        </w:rPr>
        <w:t>. Evaluations are typically open during the last two or three weeks of the semester, but students will be given specific times when they are open.  Summary results of these assessments are available to students at</w:t>
      </w:r>
      <w:r w:rsidR="00741268">
        <w:rPr>
          <w:rFonts w:cs="Arial"/>
        </w:rPr>
        <w:t xml:space="preserve"> </w:t>
      </w:r>
      <w:hyperlink r:id="rId13">
        <w:r>
          <w:rPr>
            <w:rStyle w:val="InternetLink"/>
            <w:rFonts w:cs="Arial"/>
          </w:rPr>
          <w:t>https://evaluations.ufl.edu/results</w:t>
        </w:r>
      </w:hyperlink>
      <w:r>
        <w:rPr>
          <w:rFonts w:cs="Arial"/>
        </w:rPr>
        <w:t>.”</w:t>
      </w:r>
    </w:p>
    <w:p w14:paraId="345422F2" w14:textId="77777777" w:rsidR="005D28AD" w:rsidRDefault="005D28AD">
      <w:pPr>
        <w:rPr>
          <w:rFonts w:cs="Arial"/>
        </w:rPr>
      </w:pPr>
    </w:p>
    <w:p w14:paraId="1ACD6B2B" w14:textId="77777777" w:rsidR="005D28AD" w:rsidRDefault="005D28AD">
      <w:pPr>
        <w:rPr>
          <w:rFonts w:cs="Arial"/>
        </w:rPr>
      </w:pPr>
    </w:p>
    <w:p w14:paraId="55950E83" w14:textId="77777777" w:rsidR="005D28AD" w:rsidRDefault="005D28AD">
      <w:pPr>
        <w:rPr>
          <w:rFonts w:cs="Arial"/>
        </w:rPr>
      </w:pPr>
    </w:p>
    <w:p w14:paraId="525A92C7" w14:textId="77777777" w:rsidR="005D28AD" w:rsidRDefault="009D791C">
      <w:pPr>
        <w:rPr>
          <w:rFonts w:cs="Arial"/>
          <w:b/>
          <w:color w:val="1F497D"/>
        </w:rPr>
      </w:pPr>
      <w:r>
        <w:rPr>
          <w:rFonts w:cs="Arial"/>
          <w:b/>
          <w:color w:val="1F497D"/>
        </w:rPr>
        <w:t>Plagiarism</w:t>
      </w:r>
    </w:p>
    <w:p w14:paraId="77BDB84D" w14:textId="77777777" w:rsidR="005D28AD" w:rsidRDefault="009D791C">
      <w:pPr>
        <w:rPr>
          <w:rFonts w:cs="Arial"/>
        </w:rPr>
      </w:pPr>
      <w:r>
        <w:rPr>
          <w:rFonts w:cs="Arial"/>
          <w:b/>
          <w:u w:val="single"/>
        </w:rPr>
        <w:br/>
      </w:r>
      <w:r>
        <w:rPr>
          <w:rFonts w:cs="Arial"/>
        </w:rPr>
        <w:t xml:space="preserve">Plagiarism is a serious violation of the </w:t>
      </w:r>
      <w:hyperlink r:id="rId14">
        <w:r>
          <w:rPr>
            <w:rStyle w:val="InternetLink"/>
            <w:rFonts w:cs="Arial"/>
            <w:color w:val="990000"/>
          </w:rPr>
          <w:t>Student Honor Code</w:t>
        </w:r>
      </w:hyperlink>
      <w:r>
        <w:rPr>
          <w:rFonts w:cs="Arial"/>
        </w:rPr>
        <w:t>. The Honor Code prohibits and defines plagiarism as follows:</w:t>
      </w:r>
    </w:p>
    <w:p w14:paraId="44546446" w14:textId="77777777" w:rsidR="005D28AD" w:rsidRDefault="009D791C">
      <w:pPr>
        <w:spacing w:beforeAutospacing="1"/>
        <w:ind w:left="720"/>
        <w:rPr>
          <w:rFonts w:cs="Arial"/>
          <w:color w:val="000000"/>
        </w:rPr>
      </w:pPr>
      <w:r>
        <w:rPr>
          <w:rFonts w:cs="Arial"/>
          <w:color w:val="000000"/>
        </w:rPr>
        <w:t>Plagiarism. A student shall not represent as the student’s own work all or any portion of the work of another. Plagiarism includes (but is not limited to):</w:t>
      </w:r>
    </w:p>
    <w:p w14:paraId="7497A678" w14:textId="77777777" w:rsidR="005D28AD" w:rsidRDefault="009D791C">
      <w:pPr>
        <w:spacing w:beforeAutospacing="1"/>
        <w:ind w:left="720"/>
        <w:rPr>
          <w:rFonts w:cs="Arial"/>
          <w:color w:val="000000"/>
        </w:rPr>
      </w:pPr>
      <w:r>
        <w:rPr>
          <w:rFonts w:cs="Arial"/>
          <w:color w:val="000000"/>
        </w:rPr>
        <w:t>a.) Quoting oral or written materials, whether published or unpublished, without proper attribution.</w:t>
      </w:r>
      <w:r>
        <w:rPr>
          <w:rFonts w:cs="Arial"/>
          <w:color w:val="000000"/>
        </w:rPr>
        <w:br/>
      </w:r>
      <w:r>
        <w:rPr>
          <w:rFonts w:cs="Arial"/>
          <w:color w:val="000000"/>
        </w:rPr>
        <w:br/>
        <w:t>b.) Submitting a document or assignment which in whole or in part is identical or substantially identical to a document or assignment not authored by the student. (University of Florida, Student Honor Code, 15 Aug. 2007 &lt;http://www.dso.ufl.edu/judicial/honorcode.php&gt;)</w:t>
      </w:r>
    </w:p>
    <w:p w14:paraId="78DA5003" w14:textId="77777777" w:rsidR="005D28AD" w:rsidRDefault="009D791C">
      <w:pPr>
        <w:spacing w:beforeAutospacing="1"/>
        <w:rPr>
          <w:rFonts w:cs="Arial"/>
          <w:color w:val="000000"/>
          <w:u w:val="single"/>
        </w:rPr>
      </w:pPr>
      <w:r>
        <w:rPr>
          <w:rFonts w:cs="Arial"/>
          <w:color w:val="000000"/>
        </w:rPr>
        <w:t xml:space="preserve">University of Florida students are responsible for reading, understanding, and abiding by the entire </w:t>
      </w:r>
      <w:hyperlink r:id="rId15">
        <w:r>
          <w:rPr>
            <w:rStyle w:val="InternetLink"/>
            <w:rFonts w:cs="Arial"/>
            <w:color w:val="990000"/>
          </w:rPr>
          <w:t>Student Honor Code</w:t>
        </w:r>
      </w:hyperlink>
      <w:r>
        <w:rPr>
          <w:rFonts w:cs="Arial"/>
          <w:color w:val="000000"/>
        </w:rPr>
        <w:t>.</w:t>
      </w:r>
      <w:r>
        <w:rPr>
          <w:rFonts w:cs="Arial"/>
          <w:color w:val="000000"/>
        </w:rPr>
        <w:br/>
      </w:r>
      <w:r>
        <w:rPr>
          <w:rFonts w:cs="Arial"/>
          <w:color w:val="000000"/>
        </w:rPr>
        <w:br/>
      </w:r>
      <w:r>
        <w:rPr>
          <w:rFonts w:cs="Arial"/>
          <w:color w:val="000000"/>
          <w:u w:val="single"/>
        </w:rPr>
        <w:t>Important Tip: You should never copy and paste something from the internet without providing the exact location from which it came.</w:t>
      </w:r>
    </w:p>
    <w:p w14:paraId="6A3C7E32" w14:textId="77777777" w:rsidR="005D28AD" w:rsidRDefault="005D28AD">
      <w:pPr>
        <w:keepNext/>
        <w:tabs>
          <w:tab w:val="right" w:pos="8640"/>
        </w:tabs>
        <w:outlineLvl w:val="0"/>
        <w:rPr>
          <w:rFonts w:cs="Arial"/>
          <w:b/>
        </w:rPr>
      </w:pPr>
    </w:p>
    <w:p w14:paraId="2DC22ECA" w14:textId="77777777" w:rsidR="005D28AD" w:rsidRDefault="005D28AD">
      <w:pPr>
        <w:keepNext/>
        <w:tabs>
          <w:tab w:val="right" w:pos="8640"/>
        </w:tabs>
        <w:outlineLvl w:val="0"/>
      </w:pPr>
    </w:p>
    <w:p w14:paraId="0D89C112" w14:textId="77777777" w:rsidR="005D28AD" w:rsidRDefault="005D28AD">
      <w:pPr>
        <w:tabs>
          <w:tab w:val="right" w:pos="8640"/>
        </w:tabs>
        <w:outlineLvl w:val="0"/>
      </w:pPr>
    </w:p>
    <w:p w14:paraId="78C0802A" w14:textId="77777777" w:rsidR="005D28AD" w:rsidRDefault="005D28AD">
      <w:pPr>
        <w:tabs>
          <w:tab w:val="right" w:pos="8640"/>
        </w:tabs>
        <w:outlineLvl w:val="0"/>
      </w:pPr>
    </w:p>
    <w:p w14:paraId="0C01C70B" w14:textId="77777777" w:rsidR="005D28AD" w:rsidRDefault="009D791C">
      <w:pPr>
        <w:tabs>
          <w:tab w:val="right" w:pos="8640"/>
        </w:tabs>
        <w:outlineLvl w:val="0"/>
        <w:rPr>
          <w:rFonts w:cs="Arial"/>
          <w:b/>
          <w:color w:val="1F497D"/>
        </w:rPr>
      </w:pPr>
      <w:r>
        <w:rPr>
          <w:rFonts w:cs="Arial"/>
          <w:b/>
          <w:color w:val="1F497D"/>
        </w:rPr>
        <w:t>Classroom Behavior</w:t>
      </w:r>
    </w:p>
    <w:p w14:paraId="3B3DA72B" w14:textId="77777777" w:rsidR="005D28AD" w:rsidRDefault="005D28AD">
      <w:pPr>
        <w:rPr>
          <w:rFonts w:cs="Arial"/>
        </w:rPr>
      </w:pPr>
    </w:p>
    <w:p w14:paraId="474302F9" w14:textId="77777777" w:rsidR="005D28AD" w:rsidRDefault="009D791C">
      <w:pPr>
        <w:tabs>
          <w:tab w:val="right" w:pos="8640"/>
        </w:tabs>
        <w:rPr>
          <w:rFonts w:cs="Arial"/>
        </w:rPr>
      </w:pPr>
      <w:r>
        <w:rPr>
          <w:rFonts w:cs="Arial"/>
        </w:rPr>
        <w:t>Please keep in mind that students come from diverse cultural, economic, and ethnic backgrounds. Some of the texts we will discuss and write about engage controversial topics and opinions.  Diversified student backgrounds combined with provocative texts require that you demonstrate respect for ideas that may differ from your own. Disrespectful behavior will result in dismissal, and accordingly absence, from the class.</w:t>
      </w:r>
    </w:p>
    <w:p w14:paraId="70D5E8F0" w14:textId="77777777" w:rsidR="00673D22" w:rsidRDefault="00673D22">
      <w:pPr>
        <w:tabs>
          <w:tab w:val="right" w:pos="8640"/>
        </w:tabs>
        <w:rPr>
          <w:rFonts w:cs="Arial"/>
        </w:rPr>
      </w:pPr>
    </w:p>
    <w:p w14:paraId="59564143" w14:textId="77777777" w:rsidR="005D28AD" w:rsidRDefault="005D28AD">
      <w:pPr>
        <w:widowControl w:val="0"/>
        <w:rPr>
          <w:rFonts w:cs="Arial"/>
          <w:b/>
          <w:color w:val="000000"/>
        </w:rPr>
      </w:pPr>
    </w:p>
    <w:p w14:paraId="5D128DC4" w14:textId="77777777" w:rsidR="005D28AD" w:rsidRDefault="009D791C">
      <w:pPr>
        <w:widowControl w:val="0"/>
        <w:rPr>
          <w:rFonts w:cs="Arial"/>
          <w:b/>
          <w:color w:val="1F497D"/>
        </w:rPr>
      </w:pPr>
      <w:r>
        <w:rPr>
          <w:rFonts w:cs="Arial"/>
          <w:b/>
          <w:color w:val="1F497D"/>
        </w:rPr>
        <w:lastRenderedPageBreak/>
        <w:t>In-Class Work</w:t>
      </w:r>
    </w:p>
    <w:p w14:paraId="2BD57DA8" w14:textId="77777777" w:rsidR="005D28AD" w:rsidRDefault="005D28AD">
      <w:pPr>
        <w:widowControl w:val="0"/>
        <w:rPr>
          <w:rFonts w:cs="Arial"/>
          <w:b/>
          <w:color w:val="000000"/>
        </w:rPr>
      </w:pPr>
    </w:p>
    <w:p w14:paraId="38426DA0" w14:textId="77777777" w:rsidR="005D28AD" w:rsidRDefault="009D791C">
      <w:pPr>
        <w:widowControl w:val="0"/>
        <w:rPr>
          <w:rFonts w:cs="Arial"/>
        </w:rPr>
      </w:pPr>
      <w:r>
        <w:rPr>
          <w:rFonts w:cs="Arial"/>
        </w:rPr>
        <w:t xml:space="preserve">Papers and drafts are due at the beginning of class or on-line at the assigned deadline. Late papers will not be accepted. Failure of technology is not an excuse. </w:t>
      </w:r>
    </w:p>
    <w:p w14:paraId="67745390" w14:textId="77777777" w:rsidR="005D28AD" w:rsidRDefault="005D28AD">
      <w:pPr>
        <w:widowControl w:val="0"/>
        <w:rPr>
          <w:rFonts w:cs="Arial"/>
        </w:rPr>
      </w:pPr>
    </w:p>
    <w:p w14:paraId="74B69D3E" w14:textId="77777777" w:rsidR="005D28AD" w:rsidRDefault="009D791C">
      <w:pPr>
        <w:widowControl w:val="0"/>
        <w:rPr>
          <w:rFonts w:cs="Arial"/>
        </w:rPr>
      </w:pPr>
      <w:r>
        <w:rPr>
          <w:rFonts w:cs="Arial"/>
        </w:rPr>
        <w:t xml:space="preserve">Participation is a crucial part of success in this class. Students will be expected to work in small groups and participate in group discussions, writing workshops, peer reviews, and other in-class activities. Be prepared for unannounced quizzes or activities on the readings or classroom discussion. Students must be present for all in-class activities to receive credit for them. In-class work cannot be made up. Writing workshops require that students provide constructive feedback about their peers’ writing. </w:t>
      </w:r>
    </w:p>
    <w:p w14:paraId="1CBB3CE0" w14:textId="77777777" w:rsidR="005D28AD" w:rsidRDefault="005D28AD">
      <w:pPr>
        <w:widowControl w:val="0"/>
        <w:rPr>
          <w:rFonts w:cs="Arial"/>
        </w:rPr>
      </w:pPr>
    </w:p>
    <w:p w14:paraId="561B1FD6" w14:textId="3F287F9A" w:rsidR="005D28AD" w:rsidRDefault="009D791C">
      <w:pPr>
        <w:widowControl w:val="0"/>
        <w:rPr>
          <w:rFonts w:cs="Arial"/>
        </w:rPr>
      </w:pPr>
      <w:r>
        <w:rPr>
          <w:rFonts w:cs="Arial"/>
        </w:rPr>
        <w:t xml:space="preserve">Bring something to write with to every class. This can be a laptop, notebook, or tablet. </w:t>
      </w:r>
    </w:p>
    <w:p w14:paraId="69A13300" w14:textId="77777777" w:rsidR="005D28AD" w:rsidRDefault="005D28AD">
      <w:pPr>
        <w:widowControl w:val="0"/>
        <w:rPr>
          <w:rFonts w:cs="Arial"/>
        </w:rPr>
      </w:pPr>
    </w:p>
    <w:p w14:paraId="682E742B" w14:textId="77777777" w:rsidR="005D28AD" w:rsidRDefault="009D791C">
      <w:pPr>
        <w:widowControl w:val="0"/>
        <w:rPr>
          <w:rFonts w:cs="Arial"/>
          <w:b/>
          <w:color w:val="1F497D"/>
        </w:rPr>
      </w:pPr>
      <w:r>
        <w:rPr>
          <w:rFonts w:cs="Arial"/>
          <w:b/>
          <w:color w:val="1F497D"/>
        </w:rPr>
        <w:t>Paper Maintenance Responsibilities</w:t>
      </w:r>
    </w:p>
    <w:p w14:paraId="592B8869" w14:textId="77777777" w:rsidR="005D28AD" w:rsidRDefault="005D28AD">
      <w:pPr>
        <w:widowControl w:val="0"/>
        <w:rPr>
          <w:rFonts w:cs="Arial"/>
          <w:b/>
          <w:color w:val="1F497D"/>
        </w:rPr>
      </w:pPr>
    </w:p>
    <w:p w14:paraId="761D0878" w14:textId="77777777" w:rsidR="005D28AD" w:rsidRDefault="009D791C">
      <w:pPr>
        <w:widowControl w:val="0"/>
        <w:rPr>
          <w:rFonts w:cs="Arial"/>
          <w:bCs/>
        </w:rPr>
      </w:pPr>
      <w:r>
        <w:rPr>
          <w:rFonts w:cs="Arial"/>
          <w:bCs/>
        </w:rPr>
        <w:t>Students are responsible for maintaining duplicate copies of all work submitted in this course and retaining all returned, graded work until the semester is over.  Should the need arise for a resubmission of papers or a review of graded papers, it is the student’s responsibility to have and to make available this material.</w:t>
      </w:r>
    </w:p>
    <w:p w14:paraId="52DAEC1D" w14:textId="77777777" w:rsidR="005D28AD" w:rsidRDefault="005D28AD">
      <w:pPr>
        <w:widowControl w:val="0"/>
        <w:rPr>
          <w:rFonts w:cs="Arial"/>
          <w:bCs/>
        </w:rPr>
      </w:pPr>
    </w:p>
    <w:p w14:paraId="33A0EC94" w14:textId="77777777" w:rsidR="005D28AD" w:rsidRDefault="005D28AD">
      <w:pPr>
        <w:widowControl w:val="0"/>
      </w:pPr>
    </w:p>
    <w:p w14:paraId="3FA0ADA7" w14:textId="7B7A3242" w:rsidR="005D28AD" w:rsidRDefault="009D791C">
      <w:pPr>
        <w:widowControl w:val="0"/>
        <w:rPr>
          <w:rFonts w:cs="Arial"/>
          <w:bCs/>
        </w:rPr>
      </w:pPr>
      <w:r>
        <w:rPr>
          <w:rFonts w:cs="Arial"/>
          <w:b/>
          <w:bCs/>
          <w:color w:val="1F497D"/>
        </w:rPr>
        <w:t>Mode of Submission</w:t>
      </w:r>
      <w:r>
        <w:rPr>
          <w:rFonts w:cs="Arial"/>
          <w:b/>
          <w:bCs/>
        </w:rPr>
        <w:br/>
      </w:r>
      <w:r>
        <w:rPr>
          <w:rFonts w:cs="Arial"/>
          <w:bCs/>
        </w:rPr>
        <w:br/>
      </w:r>
      <w:proofErr w:type="gramStart"/>
      <w:r>
        <w:rPr>
          <w:rFonts w:cs="Arial"/>
          <w:bCs/>
        </w:rPr>
        <w:t>All</w:t>
      </w:r>
      <w:proofErr w:type="gramEnd"/>
      <w:r>
        <w:rPr>
          <w:rFonts w:cs="Arial"/>
          <w:bCs/>
        </w:rPr>
        <w:t xml:space="preserve"> papers will be submitted as MS Word (.doc) or Rich Text Format (.rtf) documents to E-learning</w:t>
      </w:r>
      <w:r w:rsidR="00117B6F">
        <w:rPr>
          <w:rFonts w:cs="Arial"/>
          <w:bCs/>
        </w:rPr>
        <w:t>/Canvas</w:t>
      </w:r>
      <w:r>
        <w:rPr>
          <w:rFonts w:cs="Arial"/>
          <w:bCs/>
        </w:rPr>
        <w:t>. Final drafts should be polished and presented in a professional manner. All papers must be in 12-point Times New Roman font, double-spaced with 1-inch margins and pages numbered. Be sure to staple papers before submitting hard copies. Unstapled papers will not be accepted.</w:t>
      </w:r>
    </w:p>
    <w:p w14:paraId="1232A8E0" w14:textId="77777777" w:rsidR="005D28AD" w:rsidRDefault="005D28AD">
      <w:pPr>
        <w:tabs>
          <w:tab w:val="right" w:pos="8640"/>
        </w:tabs>
        <w:rPr>
          <w:rFonts w:cs="Arial"/>
          <w:b/>
          <w:color w:val="1F497D"/>
        </w:rPr>
      </w:pPr>
    </w:p>
    <w:p w14:paraId="3C855E9C" w14:textId="77777777" w:rsidR="005D28AD" w:rsidRDefault="009D791C">
      <w:pPr>
        <w:tabs>
          <w:tab w:val="right" w:pos="8640"/>
        </w:tabs>
        <w:rPr>
          <w:rFonts w:cs="Arial"/>
          <w:b/>
          <w:color w:val="1F497D"/>
        </w:rPr>
      </w:pPr>
      <w:r>
        <w:rPr>
          <w:rFonts w:cs="Arial"/>
          <w:b/>
          <w:color w:val="1F497D"/>
        </w:rPr>
        <w:t>Writing Center</w:t>
      </w:r>
    </w:p>
    <w:p w14:paraId="638B5A37" w14:textId="77777777" w:rsidR="005D28AD" w:rsidRDefault="005D28AD">
      <w:pPr>
        <w:tabs>
          <w:tab w:val="right" w:pos="8640"/>
        </w:tabs>
        <w:rPr>
          <w:rFonts w:cs="Arial"/>
          <w:b/>
        </w:rPr>
      </w:pPr>
    </w:p>
    <w:p w14:paraId="7410DE1F" w14:textId="77777777" w:rsidR="005D28AD" w:rsidRDefault="009D791C">
      <w:pPr>
        <w:tabs>
          <w:tab w:val="right" w:pos="8640"/>
        </w:tabs>
        <w:rPr>
          <w:rFonts w:cs="Arial"/>
        </w:rPr>
      </w:pPr>
      <w:r>
        <w:rPr>
          <w:rFonts w:cs="Arial"/>
        </w:rPr>
        <w:t xml:space="preserve">The University Writing Center is located in </w:t>
      </w:r>
      <w:proofErr w:type="spellStart"/>
      <w:r>
        <w:rPr>
          <w:rFonts w:cs="Arial"/>
        </w:rPr>
        <w:t>Tigert</w:t>
      </w:r>
      <w:proofErr w:type="spellEnd"/>
      <w:r>
        <w:rPr>
          <w:rFonts w:cs="Arial"/>
        </w:rPr>
        <w:t xml:space="preserve"> 302 and is available to all UF students.</w:t>
      </w:r>
    </w:p>
    <w:p w14:paraId="46264BEA" w14:textId="77777777" w:rsidR="005D28AD" w:rsidRDefault="005D28AD">
      <w:pPr>
        <w:tabs>
          <w:tab w:val="right" w:pos="8640"/>
        </w:tabs>
        <w:rPr>
          <w:rFonts w:cs="Arial"/>
        </w:rPr>
      </w:pPr>
    </w:p>
    <w:p w14:paraId="463B2534" w14:textId="77777777" w:rsidR="005D28AD" w:rsidRDefault="009D791C">
      <w:pPr>
        <w:tabs>
          <w:tab w:val="right" w:pos="8640"/>
        </w:tabs>
        <w:rPr>
          <w:rFonts w:cs="Arial"/>
          <w:b/>
          <w:color w:val="1F497D"/>
        </w:rPr>
      </w:pPr>
      <w:r>
        <w:rPr>
          <w:rFonts w:cs="Arial"/>
          <w:b/>
          <w:color w:val="1F497D"/>
        </w:rPr>
        <w:t>Students with Disabilities</w:t>
      </w:r>
    </w:p>
    <w:p w14:paraId="660F0385" w14:textId="77777777" w:rsidR="005D28AD" w:rsidRDefault="005D28AD">
      <w:pPr>
        <w:tabs>
          <w:tab w:val="right" w:pos="8640"/>
        </w:tabs>
        <w:rPr>
          <w:rFonts w:cs="Arial"/>
          <w:b/>
        </w:rPr>
      </w:pPr>
    </w:p>
    <w:p w14:paraId="6906F808" w14:textId="77777777" w:rsidR="005D28AD" w:rsidRDefault="009D791C">
      <w:pPr>
        <w:tabs>
          <w:tab w:val="right" w:pos="8640"/>
        </w:tabs>
        <w:rPr>
          <w:rFonts w:cs="Arial"/>
        </w:rPr>
      </w:pPr>
      <w:r>
        <w:rPr>
          <w:rFonts w:cs="Arial"/>
        </w:rPr>
        <w:t>The University of Florida complies with the Americans with Disabilities Act.  Students requesting accommodation should contact the Students with Disabilities Office, Peabody 202. That office will provide documentation to the student whom must then provide this documentation to the instructor when requesting accommodation.</w:t>
      </w:r>
    </w:p>
    <w:p w14:paraId="4B662844" w14:textId="77777777" w:rsidR="005D28AD" w:rsidRDefault="005D28AD">
      <w:pPr>
        <w:tabs>
          <w:tab w:val="right" w:pos="8640"/>
        </w:tabs>
        <w:rPr>
          <w:rFonts w:cs="Arial"/>
        </w:rPr>
      </w:pPr>
    </w:p>
    <w:p w14:paraId="29239EFB" w14:textId="77777777" w:rsidR="005D28AD" w:rsidRDefault="005D28AD">
      <w:pPr>
        <w:tabs>
          <w:tab w:val="right" w:pos="8640"/>
        </w:tabs>
        <w:rPr>
          <w:rFonts w:cs="Arial"/>
        </w:rPr>
      </w:pPr>
    </w:p>
    <w:p w14:paraId="5696DAB3" w14:textId="77777777" w:rsidR="005D28AD" w:rsidRDefault="005D28AD">
      <w:pPr>
        <w:tabs>
          <w:tab w:val="right" w:pos="8640"/>
        </w:tabs>
        <w:rPr>
          <w:rFonts w:cs="Arial"/>
        </w:rPr>
      </w:pPr>
    </w:p>
    <w:p w14:paraId="7450E4DC" w14:textId="77777777" w:rsidR="005D28AD" w:rsidRDefault="005D28AD">
      <w:pPr>
        <w:tabs>
          <w:tab w:val="right" w:pos="8640"/>
        </w:tabs>
        <w:rPr>
          <w:rFonts w:cs="Arial"/>
        </w:rPr>
      </w:pPr>
    </w:p>
    <w:p w14:paraId="5E68B1F9" w14:textId="77777777" w:rsidR="005D28AD" w:rsidRDefault="005D28AD">
      <w:pPr>
        <w:tabs>
          <w:tab w:val="right" w:pos="8640"/>
        </w:tabs>
        <w:rPr>
          <w:rFonts w:cs="Arial"/>
        </w:rPr>
      </w:pPr>
    </w:p>
    <w:p w14:paraId="71808694" w14:textId="77777777" w:rsidR="005D28AD" w:rsidRDefault="005D28AD">
      <w:pPr>
        <w:tabs>
          <w:tab w:val="right" w:pos="8640"/>
        </w:tabs>
        <w:rPr>
          <w:rFonts w:cs="Arial"/>
        </w:rPr>
      </w:pPr>
    </w:p>
    <w:p w14:paraId="6AB7D5E5" w14:textId="77777777" w:rsidR="005D28AD" w:rsidRDefault="005D28AD">
      <w:pPr>
        <w:tabs>
          <w:tab w:val="right" w:pos="8640"/>
        </w:tabs>
        <w:rPr>
          <w:rFonts w:cs="Arial"/>
        </w:rPr>
      </w:pPr>
    </w:p>
    <w:p w14:paraId="2995B564" w14:textId="77777777" w:rsidR="005D28AD" w:rsidRDefault="005D28AD">
      <w:pPr>
        <w:tabs>
          <w:tab w:val="right" w:pos="8640"/>
        </w:tabs>
        <w:rPr>
          <w:rFonts w:cs="Arial"/>
        </w:rPr>
      </w:pPr>
    </w:p>
    <w:p w14:paraId="6F5C9930" w14:textId="77777777" w:rsidR="005D28AD" w:rsidRDefault="005D28AD">
      <w:pPr>
        <w:tabs>
          <w:tab w:val="right" w:pos="8640"/>
        </w:tabs>
        <w:rPr>
          <w:rFonts w:cs="Arial"/>
        </w:rPr>
      </w:pPr>
    </w:p>
    <w:p w14:paraId="4E6DBACD" w14:textId="4F8E3E9E" w:rsidR="005D28AD" w:rsidRDefault="009D791C">
      <w:pPr>
        <w:tabs>
          <w:tab w:val="right" w:pos="8640"/>
        </w:tabs>
        <w:rPr>
          <w:rFonts w:cs="Arial"/>
        </w:rPr>
      </w:pPr>
      <w:r>
        <w:rPr>
          <w:rFonts w:cs="Arial"/>
          <w:b/>
          <w:color w:val="1F497D"/>
        </w:rPr>
        <w:t>Schedule</w:t>
      </w:r>
      <w:r w:rsidR="00D201CE">
        <w:rPr>
          <w:rFonts w:cs="Arial"/>
          <w:b/>
          <w:color w:val="1F497D"/>
        </w:rPr>
        <w:t xml:space="preserve"> (</w:t>
      </w:r>
      <w:r w:rsidR="00B61C37">
        <w:rPr>
          <w:rFonts w:cs="Arial"/>
          <w:b/>
          <w:color w:val="1F497D"/>
        </w:rPr>
        <w:t>Do not rely on this schedule. Consult the</w:t>
      </w:r>
      <w:r w:rsidR="00D201CE">
        <w:rPr>
          <w:rFonts w:cs="Arial"/>
          <w:b/>
          <w:color w:val="1F497D"/>
        </w:rPr>
        <w:t xml:space="preserve"> online schedule for the most up to date version: </w:t>
      </w:r>
      <w:hyperlink r:id="rId16" w:history="1">
        <w:r w:rsidR="00522EF7" w:rsidRPr="00522EF7">
          <w:rPr>
            <w:rStyle w:val="Hyperlink"/>
            <w:rFonts w:cs="Arial"/>
            <w:b/>
          </w:rPr>
          <w:t>Online Schedule</w:t>
        </w:r>
      </w:hyperlink>
      <w:r w:rsidR="00522EF7">
        <w:rPr>
          <w:rFonts w:cs="Arial"/>
          <w:b/>
          <w:color w:val="1F497D"/>
        </w:rPr>
        <w:t>)</w:t>
      </w:r>
    </w:p>
    <w:p w14:paraId="62A427C2" w14:textId="77777777" w:rsidR="005D28AD" w:rsidRDefault="005D28AD">
      <w:pPr>
        <w:tabs>
          <w:tab w:val="right" w:pos="8640"/>
        </w:tabs>
        <w:rPr>
          <w:rFonts w:cs="Arial"/>
        </w:rPr>
      </w:pPr>
    </w:p>
    <w:p w14:paraId="4E961CC9" w14:textId="77777777" w:rsidR="005D28AD" w:rsidRPr="00E93229" w:rsidRDefault="009D791C">
      <w:pPr>
        <w:rPr>
          <w:i/>
        </w:rPr>
      </w:pPr>
      <w:r w:rsidRPr="00E93229">
        <w:rPr>
          <w:i/>
        </w:rPr>
        <w:t>Week One</w:t>
      </w:r>
    </w:p>
    <w:p w14:paraId="6FDB26A7" w14:textId="77777777" w:rsidR="005D28AD" w:rsidRDefault="005D28AD"/>
    <w:p w14:paraId="4566DA7D" w14:textId="77777777" w:rsidR="005D28AD" w:rsidRDefault="009D791C">
      <w:pPr>
        <w:rPr>
          <w:b/>
          <w:bCs/>
          <w:color w:val="000000"/>
        </w:rPr>
      </w:pPr>
      <w:r>
        <w:rPr>
          <w:b/>
          <w:bCs/>
          <w:color w:val="000000"/>
        </w:rPr>
        <w:t xml:space="preserve">Jan. 6 </w:t>
      </w:r>
    </w:p>
    <w:p w14:paraId="15D8D723" w14:textId="77777777" w:rsidR="005D28AD" w:rsidRDefault="005D28AD"/>
    <w:p w14:paraId="3AC21881" w14:textId="77777777" w:rsidR="005D28AD" w:rsidRDefault="009D791C">
      <w:r>
        <w:t xml:space="preserve">Read syllabus and assignment guidelines on Canvas. </w:t>
      </w:r>
    </w:p>
    <w:p w14:paraId="4332EEF2" w14:textId="77777777" w:rsidR="005D28AD" w:rsidRDefault="005D28AD"/>
    <w:p w14:paraId="14058AD7" w14:textId="77777777" w:rsidR="005D28AD" w:rsidRDefault="009D791C">
      <w:r>
        <w:t xml:space="preserve">Workshop: view augmented reality demo videos, test AR applications, </w:t>
      </w:r>
      <w:proofErr w:type="gramStart"/>
      <w:r>
        <w:t>explore</w:t>
      </w:r>
      <w:proofErr w:type="gramEnd"/>
      <w:r>
        <w:t xml:space="preserve"> </w:t>
      </w:r>
      <w:proofErr w:type="spellStart"/>
      <w:r>
        <w:t>Aurasma</w:t>
      </w:r>
      <w:proofErr w:type="spellEnd"/>
      <w:r>
        <w:t xml:space="preserve"> interface and online creation studio</w:t>
      </w:r>
    </w:p>
    <w:p w14:paraId="33AC142D" w14:textId="77777777" w:rsidR="005D28AD" w:rsidRDefault="005D28AD"/>
    <w:p w14:paraId="6B8ED36B" w14:textId="77777777" w:rsidR="005D28AD" w:rsidRDefault="009D791C">
      <w:r>
        <w:rPr>
          <w:b/>
          <w:bCs/>
        </w:rPr>
        <w:t xml:space="preserve">Jan. 8 </w:t>
      </w:r>
      <w:r>
        <w:t xml:space="preserve"> </w:t>
      </w:r>
    </w:p>
    <w:p w14:paraId="61519E3D" w14:textId="77777777" w:rsidR="005D28AD" w:rsidRDefault="005D28AD"/>
    <w:p w14:paraId="1330796F" w14:textId="77777777" w:rsidR="005D28AD" w:rsidRDefault="009D791C">
      <w:r>
        <w:t>Read: Craig Chapter 1: “What is Augmented Reality?”</w:t>
      </w:r>
    </w:p>
    <w:p w14:paraId="45AF40AF" w14:textId="77777777" w:rsidR="005D28AD" w:rsidRDefault="005D28AD"/>
    <w:p w14:paraId="6F515D9A" w14:textId="77777777" w:rsidR="005D28AD" w:rsidRDefault="009D791C">
      <w:r>
        <w:t>Class prep: Research how augmented reality technology is being used in your discipline/major. If it's not, consider ways that it could be used in your discipline/major.</w:t>
      </w:r>
    </w:p>
    <w:p w14:paraId="1F80C998" w14:textId="77777777" w:rsidR="005D28AD" w:rsidRDefault="005D28AD"/>
    <w:p w14:paraId="2AC28E62" w14:textId="77777777" w:rsidR="005D28AD" w:rsidRPr="00E93229" w:rsidRDefault="009D791C">
      <w:pPr>
        <w:rPr>
          <w:i/>
        </w:rPr>
      </w:pPr>
      <w:r w:rsidRPr="00E93229">
        <w:rPr>
          <w:i/>
        </w:rPr>
        <w:t>Week Two</w:t>
      </w:r>
    </w:p>
    <w:p w14:paraId="04DD07FE" w14:textId="77777777" w:rsidR="005D28AD" w:rsidRDefault="005D28AD"/>
    <w:p w14:paraId="2E884C34" w14:textId="77777777" w:rsidR="005D28AD" w:rsidRDefault="009D791C">
      <w:pPr>
        <w:rPr>
          <w:b/>
          <w:bCs/>
        </w:rPr>
      </w:pPr>
      <w:r>
        <w:rPr>
          <w:b/>
          <w:bCs/>
        </w:rPr>
        <w:t xml:space="preserve">Jan. 11 </w:t>
      </w:r>
    </w:p>
    <w:p w14:paraId="3DE031D2" w14:textId="77777777" w:rsidR="005D28AD" w:rsidRDefault="005D28AD"/>
    <w:p w14:paraId="5CE41157" w14:textId="77777777" w:rsidR="005D28AD" w:rsidRDefault="009D791C">
      <w:pPr>
        <w:rPr>
          <w:rStyle w:val="InternetLink"/>
        </w:rPr>
      </w:pPr>
      <w:r>
        <w:t xml:space="preserve">Watch: “Crop-Cropping Augmented Reality Intervention” </w:t>
      </w:r>
      <w:hyperlink r:id="rId17">
        <w:r>
          <w:rPr>
            <w:rStyle w:val="InternetLink"/>
          </w:rPr>
          <w:t>https://vimeo.com/67504340</w:t>
        </w:r>
      </w:hyperlink>
    </w:p>
    <w:p w14:paraId="347A1E75" w14:textId="77777777" w:rsidR="005D28AD" w:rsidRDefault="005D28AD"/>
    <w:p w14:paraId="4BEF3EE7" w14:textId="3C850A85" w:rsidR="005D28AD" w:rsidRDefault="009D791C">
      <w:pPr>
        <w:rPr>
          <w:rStyle w:val="InternetLink"/>
        </w:rPr>
      </w:pPr>
      <w:r>
        <w:t xml:space="preserve">Read: “New walk-in comic book uses augmented reality to show sexual </w:t>
      </w:r>
      <w:r w:rsidR="000B253A">
        <w:t>assault</w:t>
      </w:r>
      <w:r>
        <w:t xml:space="preserve"> survivors as heroes” </w:t>
      </w:r>
      <w:hyperlink r:id="rId18" w:anchor="UbBmv6UwQsqb" w:history="1">
        <w:r>
          <w:rPr>
            <w:rStyle w:val="InternetLink"/>
          </w:rPr>
          <w:t>http://mashable.com/2015/05/07/priyas-shakti/#UbBmv6UwQsqb</w:t>
        </w:r>
      </w:hyperlink>
    </w:p>
    <w:p w14:paraId="344CF9F0" w14:textId="77777777" w:rsidR="005D28AD" w:rsidRDefault="005D28AD"/>
    <w:p w14:paraId="081D33BF" w14:textId="77777777" w:rsidR="005D28AD" w:rsidRDefault="009D791C">
      <w:pPr>
        <w:rPr>
          <w:rStyle w:val="InternetLink"/>
        </w:rPr>
      </w:pPr>
      <w:r>
        <w:t xml:space="preserve">Explore: </w:t>
      </w:r>
      <w:hyperlink r:id="rId19" w:anchor="home" w:history="1">
        <w:r>
          <w:rPr>
            <w:rStyle w:val="InternetLink"/>
          </w:rPr>
          <w:t>http://www.hologramasporlalibertad.org/en.html#home</w:t>
        </w:r>
      </w:hyperlink>
    </w:p>
    <w:p w14:paraId="6356EBC5" w14:textId="77777777" w:rsidR="005D28AD" w:rsidRDefault="005D28AD"/>
    <w:p w14:paraId="189FC60D" w14:textId="77777777" w:rsidR="005D28AD" w:rsidRDefault="009D791C">
      <w:r>
        <w:t xml:space="preserve">Class Prep: Think about this question as you read/view: what are some other ways that augmented reality technology be used to spur social change? </w:t>
      </w:r>
    </w:p>
    <w:p w14:paraId="447DA043" w14:textId="77777777" w:rsidR="005D28AD" w:rsidRDefault="005D28AD"/>
    <w:p w14:paraId="227A0561" w14:textId="77777777" w:rsidR="005D28AD" w:rsidRDefault="009D791C">
      <w:r>
        <w:t xml:space="preserve">Workshop: Create </w:t>
      </w:r>
      <w:proofErr w:type="spellStart"/>
      <w:r>
        <w:t>Aurasma</w:t>
      </w:r>
      <w:proofErr w:type="spellEnd"/>
      <w:r>
        <w:t xml:space="preserve"> account, upload image and video overlays, create image with alpha background</w:t>
      </w:r>
    </w:p>
    <w:p w14:paraId="3E2D2850" w14:textId="77777777" w:rsidR="005D28AD" w:rsidRDefault="005D28AD"/>
    <w:p w14:paraId="6570693D" w14:textId="77777777" w:rsidR="005D28AD" w:rsidRDefault="009D791C">
      <w:r>
        <w:rPr>
          <w:b/>
          <w:bCs/>
        </w:rPr>
        <w:t>Jan. 13</w:t>
      </w:r>
      <w:r>
        <w:t xml:space="preserve"> </w:t>
      </w:r>
    </w:p>
    <w:p w14:paraId="248243BF" w14:textId="77777777" w:rsidR="005D28AD" w:rsidRDefault="005D28AD"/>
    <w:p w14:paraId="346DB028" w14:textId="77777777" w:rsidR="005D28AD" w:rsidRDefault="009D791C">
      <w:r>
        <w:t xml:space="preserve">Read: “Augmented Reality Activism” Mark </w:t>
      </w:r>
      <w:proofErr w:type="spellStart"/>
      <w:r>
        <w:t>Skwarek</w:t>
      </w:r>
      <w:proofErr w:type="spellEnd"/>
    </w:p>
    <w:p w14:paraId="6F0BCA17" w14:textId="77777777" w:rsidR="005D28AD" w:rsidRDefault="005D28AD"/>
    <w:p w14:paraId="3254D336" w14:textId="77777777" w:rsidR="005D28AD" w:rsidRDefault="009D791C">
      <w:pPr>
        <w:rPr>
          <w:rStyle w:val="InternetLink"/>
        </w:rPr>
      </w:pPr>
      <w:r>
        <w:t xml:space="preserve">Explore: Mark </w:t>
      </w:r>
      <w:proofErr w:type="spellStart"/>
      <w:r>
        <w:t>Skwarek's</w:t>
      </w:r>
      <w:proofErr w:type="spellEnd"/>
      <w:r>
        <w:t xml:space="preserve"> website </w:t>
      </w:r>
      <w:hyperlink r:id="rId20">
        <w:r>
          <w:rPr>
            <w:rStyle w:val="InternetLink"/>
          </w:rPr>
          <w:t>http://www.markskwarek.com/</w:t>
        </w:r>
      </w:hyperlink>
    </w:p>
    <w:p w14:paraId="7B378605" w14:textId="77777777" w:rsidR="005D28AD" w:rsidRDefault="005D28AD"/>
    <w:p w14:paraId="1C1D71FE" w14:textId="3AD60321" w:rsidR="005D28AD" w:rsidRDefault="000B253A">
      <w:r>
        <w:t>First discussion</w:t>
      </w:r>
      <w:r w:rsidR="009D791C">
        <w:t xml:space="preserve"> post due Thursday, Jan. 9</w:t>
      </w:r>
      <w:r w:rsidR="009D791C">
        <w:rPr>
          <w:vertAlign w:val="superscript"/>
        </w:rPr>
        <w:t>th</w:t>
      </w:r>
      <w:r w:rsidR="009D791C">
        <w:t xml:space="preserve"> by 9am. Two responses to other student posts due before Friday's class. This is a weekly assignment due every Thursday by 9am so I will not repeat it throughout the rest of the schedule. You can </w:t>
      </w:r>
      <w:r>
        <w:t>find prompts for each discussion post</w:t>
      </w:r>
      <w:r w:rsidR="009D791C">
        <w:t xml:space="preserve"> on Canvas.</w:t>
      </w:r>
    </w:p>
    <w:p w14:paraId="30AAE0A3" w14:textId="77777777" w:rsidR="005D28AD" w:rsidRDefault="005D28AD"/>
    <w:p w14:paraId="26788C02" w14:textId="77777777" w:rsidR="005D28AD" w:rsidRDefault="009D791C">
      <w:pPr>
        <w:rPr>
          <w:b/>
          <w:bCs/>
        </w:rPr>
      </w:pPr>
      <w:r>
        <w:rPr>
          <w:b/>
          <w:bCs/>
        </w:rPr>
        <w:lastRenderedPageBreak/>
        <w:t xml:space="preserve">Jan. 15 </w:t>
      </w:r>
    </w:p>
    <w:p w14:paraId="799FE471" w14:textId="77777777" w:rsidR="005D28AD" w:rsidRDefault="005D28AD">
      <w:pPr>
        <w:rPr>
          <w:b/>
          <w:bCs/>
        </w:rPr>
      </w:pPr>
    </w:p>
    <w:p w14:paraId="060BBA57" w14:textId="77777777" w:rsidR="005D28AD" w:rsidRDefault="009D791C">
      <w:r>
        <w:t>Read: Craig Chapter 2: “AR Concepts”</w:t>
      </w:r>
    </w:p>
    <w:p w14:paraId="0AF855AE" w14:textId="77777777" w:rsidR="005D28AD" w:rsidRDefault="005D28AD"/>
    <w:p w14:paraId="73FB9EEB" w14:textId="024A049C" w:rsidR="005D28AD" w:rsidRDefault="000B253A">
      <w:r>
        <w:t>Discussion</w:t>
      </w:r>
      <w:r w:rsidR="009D791C">
        <w:t xml:space="preserve"> posts</w:t>
      </w:r>
    </w:p>
    <w:p w14:paraId="170C8BBE" w14:textId="77777777" w:rsidR="005D28AD" w:rsidRDefault="005D28AD"/>
    <w:p w14:paraId="5759C0ED" w14:textId="77777777" w:rsidR="005D28AD" w:rsidRPr="00E93229" w:rsidRDefault="00E93229">
      <w:pPr>
        <w:rPr>
          <w:i/>
        </w:rPr>
      </w:pPr>
      <w:r w:rsidRPr="00E93229">
        <w:rPr>
          <w:i/>
        </w:rPr>
        <w:t>Week Three</w:t>
      </w:r>
    </w:p>
    <w:p w14:paraId="294B3A30" w14:textId="77777777" w:rsidR="005D28AD" w:rsidRDefault="005D28AD"/>
    <w:p w14:paraId="4604011A" w14:textId="77777777" w:rsidR="00E93229" w:rsidRDefault="009D791C">
      <w:r>
        <w:rPr>
          <w:b/>
          <w:bCs/>
        </w:rPr>
        <w:t xml:space="preserve">Jan. 18 </w:t>
      </w:r>
    </w:p>
    <w:p w14:paraId="22AB2F18" w14:textId="77777777" w:rsidR="00E93229" w:rsidRDefault="00E93229"/>
    <w:p w14:paraId="1C3A6DBC" w14:textId="77777777" w:rsidR="005D28AD" w:rsidRDefault="009D791C">
      <w:r>
        <w:t>Holiday, no class</w:t>
      </w:r>
    </w:p>
    <w:p w14:paraId="089079C0" w14:textId="77777777" w:rsidR="005D28AD" w:rsidRDefault="005D28AD"/>
    <w:p w14:paraId="299B73EC" w14:textId="77777777" w:rsidR="005D28AD" w:rsidRDefault="009D791C">
      <w:r>
        <w:rPr>
          <w:b/>
          <w:bCs/>
        </w:rPr>
        <w:t>Jan. 20</w:t>
      </w:r>
      <w:r>
        <w:t xml:space="preserve"> </w:t>
      </w:r>
    </w:p>
    <w:p w14:paraId="4BBAEEEA" w14:textId="77777777" w:rsidR="005D28AD" w:rsidRDefault="005D28AD"/>
    <w:p w14:paraId="5D6C5A1A" w14:textId="77777777" w:rsidR="005D28AD" w:rsidRDefault="009D791C">
      <w:r>
        <w:t>Read: “</w:t>
      </w:r>
      <w:proofErr w:type="spellStart"/>
      <w:r>
        <w:t>Googlepedia</w:t>
      </w:r>
      <w:proofErr w:type="spellEnd"/>
      <w:r>
        <w:t>: Turning Information Behaviors into Research Skills” Randall McClure</w:t>
      </w:r>
    </w:p>
    <w:p w14:paraId="20C98225" w14:textId="77777777" w:rsidR="005D28AD" w:rsidRDefault="005D28AD"/>
    <w:p w14:paraId="6D929217" w14:textId="77777777" w:rsidR="005D28AD" w:rsidRPr="00117B6F" w:rsidRDefault="009D791C">
      <w:pPr>
        <w:rPr>
          <w:rStyle w:val="InternetLink"/>
        </w:rPr>
      </w:pPr>
      <w:r w:rsidRPr="00117B6F">
        <w:rPr>
          <w:lang w:val="fr-FR"/>
        </w:rPr>
        <w:t xml:space="preserve">Explore: Manifest.AR </w:t>
      </w:r>
      <w:r w:rsidRPr="00117B6F">
        <w:t xml:space="preserve">website </w:t>
      </w:r>
      <w:hyperlink r:id="rId21">
        <w:r w:rsidRPr="00117B6F">
          <w:rPr>
            <w:rStyle w:val="InternetLink"/>
          </w:rPr>
          <w:t>https://manifestarblog.wordpress.com/</w:t>
        </w:r>
      </w:hyperlink>
    </w:p>
    <w:p w14:paraId="2AFB7597" w14:textId="77777777" w:rsidR="005D28AD" w:rsidRPr="00117B6F" w:rsidRDefault="005D28AD"/>
    <w:p w14:paraId="0BDAF7CD" w14:textId="77777777" w:rsidR="005D28AD" w:rsidRDefault="009D791C">
      <w:r>
        <w:t>Workshop: narrowing topics, online research</w:t>
      </w:r>
    </w:p>
    <w:p w14:paraId="6A61340F" w14:textId="77777777" w:rsidR="005D28AD" w:rsidRDefault="005D28AD"/>
    <w:p w14:paraId="2E171352" w14:textId="77777777" w:rsidR="005D28AD" w:rsidRDefault="009D791C">
      <w:r>
        <w:rPr>
          <w:b/>
          <w:bCs/>
        </w:rPr>
        <w:t>Jan. 22</w:t>
      </w:r>
      <w:r>
        <w:t xml:space="preserve"> </w:t>
      </w:r>
    </w:p>
    <w:p w14:paraId="464CEB88" w14:textId="77777777" w:rsidR="005D28AD" w:rsidRDefault="005D28AD"/>
    <w:p w14:paraId="0FF4A9D5" w14:textId="77777777" w:rsidR="005D28AD" w:rsidRDefault="009D791C">
      <w:r>
        <w:t>No class meeting. Sign up for a conference time in pairs to discuss AR criticism research paper topic.</w:t>
      </w:r>
    </w:p>
    <w:p w14:paraId="382419A9" w14:textId="77777777" w:rsidR="005D28AD" w:rsidRDefault="005D28AD"/>
    <w:p w14:paraId="5BF93498" w14:textId="77777777" w:rsidR="005D28AD" w:rsidRPr="00E93229" w:rsidRDefault="009D791C">
      <w:pPr>
        <w:rPr>
          <w:i/>
        </w:rPr>
      </w:pPr>
      <w:r w:rsidRPr="00E93229">
        <w:rPr>
          <w:i/>
        </w:rPr>
        <w:t>Week Four</w:t>
      </w:r>
    </w:p>
    <w:p w14:paraId="0263A103" w14:textId="77777777" w:rsidR="005D28AD" w:rsidRDefault="005D28AD"/>
    <w:p w14:paraId="432491E2" w14:textId="77777777" w:rsidR="005D28AD" w:rsidRDefault="009D791C">
      <w:r>
        <w:rPr>
          <w:b/>
          <w:bCs/>
        </w:rPr>
        <w:t>Jan. 25</w:t>
      </w:r>
      <w:r>
        <w:t xml:space="preserve"> </w:t>
      </w:r>
    </w:p>
    <w:p w14:paraId="6CFD61DE" w14:textId="77777777" w:rsidR="005D28AD" w:rsidRDefault="005D28AD"/>
    <w:p w14:paraId="4FA07F87" w14:textId="77777777" w:rsidR="005D28AD" w:rsidRDefault="009D791C">
      <w:r>
        <w:t>Annotations Workshop</w:t>
      </w:r>
    </w:p>
    <w:p w14:paraId="5B493DE0" w14:textId="77777777" w:rsidR="005D28AD" w:rsidRDefault="005D28AD"/>
    <w:p w14:paraId="23D7A06E" w14:textId="77777777" w:rsidR="005D28AD" w:rsidRDefault="009D791C">
      <w:r>
        <w:rPr>
          <w:b/>
          <w:bCs/>
        </w:rPr>
        <w:t>Jan. 27</w:t>
      </w:r>
      <w:r>
        <w:t xml:space="preserve"> </w:t>
      </w:r>
    </w:p>
    <w:p w14:paraId="22325E93" w14:textId="77777777" w:rsidR="005D28AD" w:rsidRDefault="005D28AD"/>
    <w:p w14:paraId="0162F33D" w14:textId="77777777" w:rsidR="005D28AD" w:rsidRDefault="009D791C">
      <w:r>
        <w:rPr>
          <w:color w:val="FF3333"/>
        </w:rPr>
        <w:t>Due</w:t>
      </w:r>
      <w:r>
        <w:t xml:space="preserve">: Annotated Bibliography </w:t>
      </w:r>
    </w:p>
    <w:p w14:paraId="4C1A29BA" w14:textId="77777777" w:rsidR="005D28AD" w:rsidRDefault="005D28AD"/>
    <w:p w14:paraId="22BF91C0" w14:textId="77777777" w:rsidR="005D28AD" w:rsidRDefault="009D791C">
      <w:r>
        <w:t xml:space="preserve">Workshop: </w:t>
      </w:r>
      <w:proofErr w:type="spellStart"/>
      <w:r>
        <w:t>Aurasma</w:t>
      </w:r>
      <w:proofErr w:type="spellEnd"/>
      <w:r>
        <w:t xml:space="preserve"> action functionality, linking overlays</w:t>
      </w:r>
    </w:p>
    <w:p w14:paraId="2A473523" w14:textId="77777777" w:rsidR="005D28AD" w:rsidRDefault="005D28AD"/>
    <w:p w14:paraId="08CE5703" w14:textId="77777777" w:rsidR="005D28AD" w:rsidRDefault="009D791C">
      <w:r>
        <w:rPr>
          <w:b/>
          <w:bCs/>
        </w:rPr>
        <w:t>Jan. 29</w:t>
      </w:r>
      <w:r>
        <w:t xml:space="preserve">  </w:t>
      </w:r>
    </w:p>
    <w:p w14:paraId="6EECB2A7" w14:textId="77777777" w:rsidR="005D28AD" w:rsidRDefault="005D28AD"/>
    <w:p w14:paraId="098EA316" w14:textId="77777777" w:rsidR="005D28AD" w:rsidRDefault="009D791C">
      <w:r>
        <w:t>Read: “Annoying Ways Students Use Sources” Kyle Stedman</w:t>
      </w:r>
    </w:p>
    <w:p w14:paraId="4013448E" w14:textId="77777777" w:rsidR="005D28AD" w:rsidRDefault="005D28AD"/>
    <w:p w14:paraId="3E39D2F4" w14:textId="77777777" w:rsidR="005D28AD" w:rsidRPr="00E93229" w:rsidRDefault="009D791C">
      <w:pPr>
        <w:rPr>
          <w:i/>
        </w:rPr>
      </w:pPr>
      <w:r w:rsidRPr="00E93229">
        <w:rPr>
          <w:i/>
        </w:rPr>
        <w:t>Week Five</w:t>
      </w:r>
    </w:p>
    <w:p w14:paraId="4B5EAC89" w14:textId="77777777" w:rsidR="005D28AD" w:rsidRDefault="005D28AD"/>
    <w:p w14:paraId="0A0DF211" w14:textId="77777777" w:rsidR="005D28AD" w:rsidRDefault="009D791C">
      <w:pPr>
        <w:rPr>
          <w:b/>
          <w:bCs/>
        </w:rPr>
      </w:pPr>
      <w:r>
        <w:rPr>
          <w:b/>
          <w:bCs/>
        </w:rPr>
        <w:t xml:space="preserve">Feb. 1 </w:t>
      </w:r>
    </w:p>
    <w:p w14:paraId="540C3809" w14:textId="77777777" w:rsidR="005D28AD" w:rsidRDefault="005D28AD"/>
    <w:p w14:paraId="73CEA482" w14:textId="77777777" w:rsidR="005D28AD" w:rsidRDefault="009D791C">
      <w:r>
        <w:t>Craig Chapter 5: “Content is Key”</w:t>
      </w:r>
    </w:p>
    <w:p w14:paraId="5989F700" w14:textId="77777777" w:rsidR="005D28AD" w:rsidRDefault="005D28AD"/>
    <w:p w14:paraId="1CD5AADF" w14:textId="77777777" w:rsidR="005D28AD" w:rsidRDefault="009D791C">
      <w:r>
        <w:rPr>
          <w:b/>
          <w:bCs/>
        </w:rPr>
        <w:t>Feb. 3</w:t>
      </w:r>
      <w:r>
        <w:t xml:space="preserve"> </w:t>
      </w:r>
    </w:p>
    <w:p w14:paraId="4C08E7C1" w14:textId="77777777" w:rsidR="005D28AD" w:rsidRDefault="005D28AD"/>
    <w:p w14:paraId="0CAFC08A" w14:textId="77777777" w:rsidR="005D28AD" w:rsidRDefault="009D791C">
      <w:r>
        <w:t>Peer review: Augmented Reality Criticism Research paper. Bring two printed and stapled copies to class.</w:t>
      </w:r>
    </w:p>
    <w:p w14:paraId="4D7A376A" w14:textId="77777777" w:rsidR="005D28AD" w:rsidRDefault="005D28AD"/>
    <w:p w14:paraId="64ACA9B5" w14:textId="77777777" w:rsidR="005D28AD" w:rsidRDefault="009D791C">
      <w:r>
        <w:t xml:space="preserve">Workshop: Creating image slide shows with audio </w:t>
      </w:r>
      <w:proofErr w:type="gramStart"/>
      <w:r>
        <w:t>background  (</w:t>
      </w:r>
      <w:proofErr w:type="gramEnd"/>
      <w:r>
        <w:t>Movie Maker and iMovie)</w:t>
      </w:r>
    </w:p>
    <w:p w14:paraId="4EF77A8A" w14:textId="77777777" w:rsidR="005D28AD" w:rsidRDefault="005D28AD"/>
    <w:p w14:paraId="0724EEA8" w14:textId="77777777" w:rsidR="005D28AD" w:rsidRDefault="009D791C">
      <w:r>
        <w:rPr>
          <w:b/>
          <w:bCs/>
        </w:rPr>
        <w:t>Feb. 5</w:t>
      </w:r>
      <w:r>
        <w:t xml:space="preserve"> </w:t>
      </w:r>
    </w:p>
    <w:p w14:paraId="2EE45370" w14:textId="77777777" w:rsidR="005D28AD" w:rsidRDefault="005D28AD"/>
    <w:p w14:paraId="0861B034" w14:textId="77777777" w:rsidR="005D28AD" w:rsidRDefault="009D791C">
      <w:r>
        <w:t xml:space="preserve"> </w:t>
      </w:r>
      <w:r>
        <w:rPr>
          <w:color w:val="FF3333"/>
        </w:rPr>
        <w:t>Due</w:t>
      </w:r>
      <w:r>
        <w:t>: Augmented Reality Criticism Research Paper</w:t>
      </w:r>
    </w:p>
    <w:p w14:paraId="26B17D6E" w14:textId="77777777" w:rsidR="005D28AD" w:rsidRDefault="005D28AD"/>
    <w:p w14:paraId="0225A3D4" w14:textId="77777777" w:rsidR="005D28AD" w:rsidRDefault="009D791C">
      <w:r>
        <w:t xml:space="preserve">Cynthia </w:t>
      </w:r>
      <w:proofErr w:type="spellStart"/>
      <w:r>
        <w:t>Selfe</w:t>
      </w:r>
      <w:proofErr w:type="spellEnd"/>
      <w:r>
        <w:t xml:space="preserve"> “Thinking about Multimodality”</w:t>
      </w:r>
    </w:p>
    <w:p w14:paraId="790ABEB3" w14:textId="77777777" w:rsidR="005D28AD" w:rsidRDefault="005D28AD"/>
    <w:p w14:paraId="2C42CC32" w14:textId="77777777" w:rsidR="005D28AD" w:rsidRPr="00E93229" w:rsidRDefault="009D791C">
      <w:pPr>
        <w:rPr>
          <w:i/>
        </w:rPr>
      </w:pPr>
      <w:r w:rsidRPr="00E93229">
        <w:rPr>
          <w:i/>
        </w:rPr>
        <w:t>Week Six</w:t>
      </w:r>
    </w:p>
    <w:p w14:paraId="19A06B9D" w14:textId="77777777" w:rsidR="005D28AD" w:rsidRDefault="005D28AD"/>
    <w:p w14:paraId="3A4D2A85" w14:textId="77777777" w:rsidR="005D28AD" w:rsidRDefault="009D791C">
      <w:r>
        <w:rPr>
          <w:b/>
          <w:bCs/>
        </w:rPr>
        <w:t>Feb. 8</w:t>
      </w:r>
      <w:r>
        <w:t xml:space="preserve"> </w:t>
      </w:r>
    </w:p>
    <w:p w14:paraId="3D650AE8" w14:textId="77777777" w:rsidR="005D28AD" w:rsidRDefault="005D28AD"/>
    <w:p w14:paraId="686030E8" w14:textId="77777777" w:rsidR="005D28AD" w:rsidRDefault="009D791C">
      <w:r>
        <w:t xml:space="preserve">Augmented Reality Law, Chapter 5: Intellectual Property, Brian </w:t>
      </w:r>
      <w:proofErr w:type="spellStart"/>
      <w:r>
        <w:t>Wassom</w:t>
      </w:r>
      <w:proofErr w:type="spellEnd"/>
    </w:p>
    <w:p w14:paraId="4D413130" w14:textId="77777777" w:rsidR="005D28AD" w:rsidRDefault="005D28AD"/>
    <w:p w14:paraId="5908D068" w14:textId="77777777" w:rsidR="005D28AD" w:rsidRDefault="009D791C">
      <w:r>
        <w:t xml:space="preserve">Class prep: Can a trademarked/copyrighted image be “augmented” by anyone? Should the copyright owner maintain exclusive rights to </w:t>
      </w:r>
      <w:proofErr w:type="gramStart"/>
      <w:r>
        <w:t>augmented</w:t>
      </w:r>
      <w:proofErr w:type="gramEnd"/>
      <w:r>
        <w:t xml:space="preserve"> their image(s)?</w:t>
      </w:r>
    </w:p>
    <w:p w14:paraId="42301B0B" w14:textId="77777777" w:rsidR="005D28AD" w:rsidRDefault="005D28AD"/>
    <w:p w14:paraId="4A8A591A" w14:textId="77777777" w:rsidR="005D28AD" w:rsidRDefault="009D791C">
      <w:pPr>
        <w:rPr>
          <w:b/>
          <w:bCs/>
        </w:rPr>
      </w:pPr>
      <w:r>
        <w:rPr>
          <w:b/>
          <w:bCs/>
        </w:rPr>
        <w:t>Feb. 10</w:t>
      </w:r>
    </w:p>
    <w:p w14:paraId="388907B2" w14:textId="77777777" w:rsidR="005D28AD" w:rsidRDefault="005D28AD"/>
    <w:p w14:paraId="7BF91BEA" w14:textId="77777777" w:rsidR="005D28AD" w:rsidRDefault="009D791C">
      <w:r>
        <w:t xml:space="preserve">“All the World's a Link” John </w:t>
      </w:r>
      <w:proofErr w:type="spellStart"/>
      <w:r>
        <w:t>Tinnell</w:t>
      </w:r>
      <w:proofErr w:type="spellEnd"/>
    </w:p>
    <w:p w14:paraId="1EB0E190" w14:textId="77777777" w:rsidR="005D28AD" w:rsidRDefault="005D28AD"/>
    <w:p w14:paraId="02CA070A" w14:textId="77777777" w:rsidR="005D28AD" w:rsidRDefault="009D791C">
      <w:r>
        <w:t>Workshop: Locating and editing trigger images for the AR Criticism project</w:t>
      </w:r>
    </w:p>
    <w:p w14:paraId="1B7CC72D" w14:textId="77777777" w:rsidR="005D28AD" w:rsidRDefault="005D28AD"/>
    <w:p w14:paraId="1CF1DA33" w14:textId="77777777" w:rsidR="005D28AD" w:rsidRDefault="009D791C">
      <w:pPr>
        <w:rPr>
          <w:b/>
          <w:bCs/>
        </w:rPr>
      </w:pPr>
      <w:r>
        <w:rPr>
          <w:b/>
          <w:bCs/>
        </w:rPr>
        <w:t>Feb. 12</w:t>
      </w:r>
    </w:p>
    <w:p w14:paraId="054CA0A3" w14:textId="77777777" w:rsidR="005D28AD" w:rsidRDefault="005D28AD"/>
    <w:p w14:paraId="67BB32FA" w14:textId="77777777" w:rsidR="005D28AD" w:rsidRDefault="009D791C">
      <w:r>
        <w:t>Blog discussion</w:t>
      </w:r>
    </w:p>
    <w:p w14:paraId="139F8FA4" w14:textId="77777777" w:rsidR="005D28AD" w:rsidRDefault="005D28AD"/>
    <w:p w14:paraId="6B5652DA" w14:textId="77777777" w:rsidR="005D28AD" w:rsidRPr="00E93229" w:rsidRDefault="009D791C">
      <w:pPr>
        <w:rPr>
          <w:i/>
        </w:rPr>
      </w:pPr>
      <w:r w:rsidRPr="00E93229">
        <w:rPr>
          <w:i/>
        </w:rPr>
        <w:t>Week Seven</w:t>
      </w:r>
    </w:p>
    <w:p w14:paraId="69B571F3" w14:textId="77777777" w:rsidR="005D28AD" w:rsidRDefault="005D28AD"/>
    <w:p w14:paraId="70E161BF" w14:textId="77777777" w:rsidR="005D28AD" w:rsidRDefault="009D791C">
      <w:pPr>
        <w:rPr>
          <w:b/>
          <w:bCs/>
        </w:rPr>
      </w:pPr>
      <w:r>
        <w:rPr>
          <w:b/>
          <w:bCs/>
        </w:rPr>
        <w:t xml:space="preserve">Feb. 15 </w:t>
      </w:r>
    </w:p>
    <w:p w14:paraId="116FE0DD" w14:textId="77777777" w:rsidR="005D28AD" w:rsidRDefault="005D28AD"/>
    <w:p w14:paraId="0C123729" w14:textId="77777777" w:rsidR="005D28AD" w:rsidRDefault="009D791C">
      <w:r>
        <w:t xml:space="preserve">Jody </w:t>
      </w:r>
      <w:proofErr w:type="spellStart"/>
      <w:r>
        <w:t>Shipka</w:t>
      </w:r>
      <w:proofErr w:type="spellEnd"/>
      <w:r>
        <w:t xml:space="preserve"> “Including, but Not Limited to, the Digital: Composing Multimodal Texts”</w:t>
      </w:r>
    </w:p>
    <w:p w14:paraId="31DACE34" w14:textId="77777777" w:rsidR="005D28AD" w:rsidRDefault="005D28AD"/>
    <w:p w14:paraId="32255E1C" w14:textId="77777777" w:rsidR="005D28AD" w:rsidRDefault="009D791C">
      <w:pPr>
        <w:rPr>
          <w:b/>
          <w:bCs/>
        </w:rPr>
      </w:pPr>
      <w:r>
        <w:rPr>
          <w:b/>
          <w:bCs/>
        </w:rPr>
        <w:t>Feb. 17</w:t>
      </w:r>
    </w:p>
    <w:p w14:paraId="5E981B02" w14:textId="77777777" w:rsidR="005D28AD" w:rsidRDefault="005D28AD"/>
    <w:p w14:paraId="0C50F678" w14:textId="77777777" w:rsidR="005D28AD" w:rsidRDefault="009D791C">
      <w:r>
        <w:t>Craig, Chapter 7 “Mobile Augmented Reality”</w:t>
      </w:r>
    </w:p>
    <w:p w14:paraId="190C0BCC" w14:textId="77777777" w:rsidR="005D28AD" w:rsidRDefault="005D28AD"/>
    <w:p w14:paraId="7E2D5F68" w14:textId="77777777" w:rsidR="005D28AD" w:rsidRDefault="009D791C">
      <w:r>
        <w:t>Workshop: Work on AR Criticism project</w:t>
      </w:r>
    </w:p>
    <w:p w14:paraId="2DB211DE" w14:textId="77777777" w:rsidR="005D28AD" w:rsidRDefault="005D28AD"/>
    <w:p w14:paraId="23643982" w14:textId="77777777" w:rsidR="005D28AD" w:rsidRDefault="009D791C">
      <w:r>
        <w:rPr>
          <w:b/>
          <w:bCs/>
        </w:rPr>
        <w:t>Feb. 19</w:t>
      </w:r>
      <w:r>
        <w:t xml:space="preserve"> </w:t>
      </w:r>
    </w:p>
    <w:p w14:paraId="56FEEB1E" w14:textId="77777777" w:rsidR="005D28AD" w:rsidRDefault="005D28AD"/>
    <w:p w14:paraId="0C8ED543" w14:textId="77777777" w:rsidR="005D28AD" w:rsidRDefault="009D791C">
      <w:r>
        <w:t>Blog discussion</w:t>
      </w:r>
    </w:p>
    <w:p w14:paraId="5E982C60" w14:textId="77777777" w:rsidR="005D28AD" w:rsidRDefault="005D28AD"/>
    <w:p w14:paraId="0EEB5231" w14:textId="77777777" w:rsidR="00E93229" w:rsidRDefault="00E93229"/>
    <w:p w14:paraId="74BCEA2E" w14:textId="77777777" w:rsidR="00E93229" w:rsidRDefault="00E93229"/>
    <w:p w14:paraId="0E70D263" w14:textId="77777777" w:rsidR="00E93229" w:rsidRDefault="00E93229"/>
    <w:p w14:paraId="1943D431" w14:textId="77777777" w:rsidR="00E93229" w:rsidRDefault="00E93229"/>
    <w:p w14:paraId="5A30266E" w14:textId="77777777" w:rsidR="005D28AD" w:rsidRPr="00E93229" w:rsidRDefault="009D791C">
      <w:pPr>
        <w:rPr>
          <w:i/>
        </w:rPr>
      </w:pPr>
      <w:r w:rsidRPr="00E93229">
        <w:rPr>
          <w:i/>
        </w:rPr>
        <w:t>Week Eight</w:t>
      </w:r>
    </w:p>
    <w:p w14:paraId="043F2082" w14:textId="77777777" w:rsidR="005D28AD" w:rsidRDefault="005D28AD"/>
    <w:p w14:paraId="04CEC6D7" w14:textId="77777777" w:rsidR="005D28AD" w:rsidRDefault="009D791C">
      <w:r>
        <w:rPr>
          <w:b/>
          <w:bCs/>
        </w:rPr>
        <w:t>Feb. 22</w:t>
      </w:r>
      <w:r>
        <w:t xml:space="preserve">  </w:t>
      </w:r>
    </w:p>
    <w:p w14:paraId="0BAECEA5" w14:textId="77777777" w:rsidR="00E93229" w:rsidRDefault="00E93229">
      <w:pPr>
        <w:rPr>
          <w:color w:val="FF3333"/>
        </w:rPr>
      </w:pPr>
    </w:p>
    <w:p w14:paraId="4C3A4DAF" w14:textId="77777777" w:rsidR="005D28AD" w:rsidRDefault="009D791C">
      <w:r>
        <w:rPr>
          <w:color w:val="FF3333"/>
        </w:rPr>
        <w:t>Due</w:t>
      </w:r>
      <w:r>
        <w:t>: Augmented Reality Criticism Project</w:t>
      </w:r>
    </w:p>
    <w:p w14:paraId="73C2FFD3" w14:textId="77777777" w:rsidR="005D28AD" w:rsidRDefault="005D28AD"/>
    <w:p w14:paraId="1ADD25E9" w14:textId="77777777" w:rsidR="005D28AD" w:rsidRDefault="009D791C">
      <w:r>
        <w:t>Project showcase</w:t>
      </w:r>
    </w:p>
    <w:p w14:paraId="3104109F" w14:textId="77777777" w:rsidR="005D28AD" w:rsidRDefault="005D28AD"/>
    <w:p w14:paraId="03FE675A" w14:textId="77777777" w:rsidR="005D28AD" w:rsidRDefault="009D791C">
      <w:pPr>
        <w:rPr>
          <w:b/>
          <w:bCs/>
        </w:rPr>
      </w:pPr>
      <w:r>
        <w:rPr>
          <w:b/>
          <w:bCs/>
        </w:rPr>
        <w:t xml:space="preserve">Feb. 24 </w:t>
      </w:r>
    </w:p>
    <w:p w14:paraId="51CF9507" w14:textId="77777777" w:rsidR="005D28AD" w:rsidRDefault="005D28AD">
      <w:pPr>
        <w:rPr>
          <w:b/>
          <w:bCs/>
        </w:rPr>
      </w:pPr>
    </w:p>
    <w:p w14:paraId="23950343" w14:textId="77777777" w:rsidR="005D28AD" w:rsidRDefault="009D791C">
      <w:r>
        <w:t>Introduce Site-Specific AR proposal assignment</w:t>
      </w:r>
    </w:p>
    <w:p w14:paraId="26AAF363" w14:textId="77777777" w:rsidR="005D28AD" w:rsidRDefault="005D28AD"/>
    <w:p w14:paraId="0747F2D6" w14:textId="77777777" w:rsidR="005D28AD" w:rsidRDefault="009D791C">
      <w:r>
        <w:t>Workshop: Introduction to Prezi, work on proposals</w:t>
      </w:r>
    </w:p>
    <w:p w14:paraId="6E3BB55C" w14:textId="77777777" w:rsidR="005D28AD" w:rsidRDefault="005D28AD"/>
    <w:p w14:paraId="03A97E6A" w14:textId="77777777" w:rsidR="005D28AD" w:rsidRDefault="009D791C">
      <w:pPr>
        <w:rPr>
          <w:b/>
          <w:bCs/>
        </w:rPr>
      </w:pPr>
      <w:r>
        <w:rPr>
          <w:b/>
          <w:bCs/>
        </w:rPr>
        <w:t xml:space="preserve">Feb. 26 </w:t>
      </w:r>
    </w:p>
    <w:p w14:paraId="186362E1" w14:textId="77777777" w:rsidR="005D28AD" w:rsidRDefault="005D28AD">
      <w:pPr>
        <w:rPr>
          <w:b/>
          <w:bCs/>
        </w:rPr>
      </w:pPr>
    </w:p>
    <w:p w14:paraId="37D51852" w14:textId="77777777" w:rsidR="005D28AD" w:rsidRDefault="009D791C">
      <w:r>
        <w:t>Blog discussion</w:t>
      </w:r>
    </w:p>
    <w:p w14:paraId="0512DFAE" w14:textId="77777777" w:rsidR="005D28AD" w:rsidRDefault="005D28AD"/>
    <w:p w14:paraId="401BBA2D" w14:textId="77777777" w:rsidR="005D28AD" w:rsidRDefault="009D791C">
      <w:r w:rsidRPr="00E93229">
        <w:rPr>
          <w:i/>
        </w:rPr>
        <w:t>Week Nine</w:t>
      </w:r>
      <w:r>
        <w:t>: Spring Break</w:t>
      </w:r>
    </w:p>
    <w:p w14:paraId="02C23162" w14:textId="77777777" w:rsidR="005D28AD" w:rsidRDefault="005D28AD"/>
    <w:p w14:paraId="6EED38B1" w14:textId="77777777" w:rsidR="005D28AD" w:rsidRPr="00E93229" w:rsidRDefault="009D791C">
      <w:pPr>
        <w:rPr>
          <w:i/>
        </w:rPr>
      </w:pPr>
      <w:r w:rsidRPr="00E93229">
        <w:rPr>
          <w:i/>
        </w:rPr>
        <w:t>Week Ten</w:t>
      </w:r>
    </w:p>
    <w:p w14:paraId="1DA4D212" w14:textId="77777777" w:rsidR="005D28AD" w:rsidRDefault="005D28AD"/>
    <w:p w14:paraId="571BB901" w14:textId="77777777" w:rsidR="005D28AD" w:rsidRDefault="009D791C">
      <w:pPr>
        <w:rPr>
          <w:b/>
          <w:bCs/>
        </w:rPr>
      </w:pPr>
      <w:r>
        <w:rPr>
          <w:b/>
          <w:bCs/>
        </w:rPr>
        <w:t xml:space="preserve">Mar. 7 </w:t>
      </w:r>
    </w:p>
    <w:p w14:paraId="5D954B9B" w14:textId="77777777" w:rsidR="005D28AD" w:rsidRDefault="005D28AD"/>
    <w:p w14:paraId="438256E5" w14:textId="77777777" w:rsidR="005D28AD" w:rsidRDefault="009D791C">
      <w:r>
        <w:t>Proposals workshop</w:t>
      </w:r>
    </w:p>
    <w:p w14:paraId="2EC13555" w14:textId="77777777" w:rsidR="00F45354" w:rsidRDefault="00F45354"/>
    <w:p w14:paraId="4041936B" w14:textId="4527BFF7" w:rsidR="00F45354" w:rsidRDefault="00F45354" w:rsidP="00F45354">
      <w:r>
        <w:rPr>
          <w:color w:val="FF3333"/>
        </w:rPr>
        <w:t>Due</w:t>
      </w:r>
      <w:r>
        <w:t>: Site-Specific Application Proposal (March 8</w:t>
      </w:r>
      <w:r w:rsidRPr="00F45354">
        <w:rPr>
          <w:vertAlign w:val="superscript"/>
        </w:rPr>
        <w:t>th</w:t>
      </w:r>
      <w:r>
        <w:t>)</w:t>
      </w:r>
    </w:p>
    <w:p w14:paraId="7A4C6402" w14:textId="77777777" w:rsidR="005D28AD" w:rsidRDefault="005D28AD"/>
    <w:p w14:paraId="5FA5923E" w14:textId="77777777" w:rsidR="005D28AD" w:rsidRDefault="009D791C">
      <w:r>
        <w:rPr>
          <w:b/>
          <w:bCs/>
        </w:rPr>
        <w:t>Mar. 9</w:t>
      </w:r>
      <w:r>
        <w:t xml:space="preserve"> </w:t>
      </w:r>
    </w:p>
    <w:p w14:paraId="6DE8358E" w14:textId="77777777" w:rsidR="005D28AD" w:rsidRDefault="005D28AD"/>
    <w:p w14:paraId="4E26528C" w14:textId="77777777" w:rsidR="005D28AD" w:rsidRDefault="005D28AD"/>
    <w:p w14:paraId="2F399EA0" w14:textId="77777777" w:rsidR="005D28AD" w:rsidRDefault="009D791C">
      <w:r>
        <w:t>Workshop: Proposal presentations</w:t>
      </w:r>
    </w:p>
    <w:p w14:paraId="50873937" w14:textId="77777777" w:rsidR="005D28AD" w:rsidRDefault="005D28AD"/>
    <w:p w14:paraId="6EAACBB1" w14:textId="77777777" w:rsidR="005D28AD" w:rsidRDefault="009D791C">
      <w:pPr>
        <w:rPr>
          <w:b/>
          <w:bCs/>
        </w:rPr>
      </w:pPr>
      <w:r>
        <w:rPr>
          <w:b/>
          <w:bCs/>
        </w:rPr>
        <w:t xml:space="preserve">Mar. 11 </w:t>
      </w:r>
    </w:p>
    <w:p w14:paraId="295547E7" w14:textId="77777777" w:rsidR="005D28AD" w:rsidRDefault="005D28AD"/>
    <w:p w14:paraId="47B43379" w14:textId="77777777" w:rsidR="005D28AD" w:rsidRDefault="009D791C">
      <w:r>
        <w:t>Blog discussion/proposal voting</w:t>
      </w:r>
    </w:p>
    <w:p w14:paraId="67277887" w14:textId="77777777" w:rsidR="005D28AD" w:rsidRDefault="005D28AD"/>
    <w:p w14:paraId="7047CF7F" w14:textId="77777777" w:rsidR="005D28AD" w:rsidRDefault="009D791C">
      <w:r>
        <w:t xml:space="preserve">Introduce Site-Specific AR application project </w:t>
      </w:r>
    </w:p>
    <w:p w14:paraId="0DF03007" w14:textId="77777777" w:rsidR="000634F9" w:rsidRDefault="000634F9"/>
    <w:p w14:paraId="526F3DCE" w14:textId="77777777" w:rsidR="005D28AD" w:rsidRPr="00E93229" w:rsidRDefault="009D791C">
      <w:pPr>
        <w:rPr>
          <w:i/>
        </w:rPr>
      </w:pPr>
      <w:r w:rsidRPr="00E93229">
        <w:rPr>
          <w:i/>
        </w:rPr>
        <w:t>Week Eleven</w:t>
      </w:r>
    </w:p>
    <w:p w14:paraId="10A2E9B2" w14:textId="77777777" w:rsidR="000634F9" w:rsidRDefault="000634F9"/>
    <w:p w14:paraId="54EC0DAE" w14:textId="77777777" w:rsidR="005D28AD" w:rsidRDefault="009D791C">
      <w:pPr>
        <w:rPr>
          <w:b/>
          <w:bCs/>
        </w:rPr>
      </w:pPr>
      <w:r>
        <w:rPr>
          <w:b/>
          <w:bCs/>
        </w:rPr>
        <w:t xml:space="preserve">Mar. 14 </w:t>
      </w:r>
    </w:p>
    <w:p w14:paraId="7ED5B901" w14:textId="77777777" w:rsidR="005D28AD" w:rsidRDefault="005D28AD"/>
    <w:p w14:paraId="682751AC" w14:textId="77777777" w:rsidR="005D28AD" w:rsidRDefault="009D791C">
      <w:r>
        <w:t xml:space="preserve">Read: “An Introduction to Augmented Reality Development with Unity and </w:t>
      </w:r>
      <w:proofErr w:type="spellStart"/>
      <w:r>
        <w:t>Vuforia</w:t>
      </w:r>
      <w:proofErr w:type="spellEnd"/>
      <w:r>
        <w:t>” Jacob Greene</w:t>
      </w:r>
    </w:p>
    <w:p w14:paraId="47752C7E" w14:textId="77777777" w:rsidR="005D28AD" w:rsidRDefault="005D28AD"/>
    <w:p w14:paraId="7538C506" w14:textId="77777777" w:rsidR="005D28AD" w:rsidRDefault="009D791C">
      <w:r>
        <w:t>Class prep: Follow the instructions in the tutorial for downloading and installing Unity on your laptop</w:t>
      </w:r>
    </w:p>
    <w:p w14:paraId="1DEB5C8F" w14:textId="77777777" w:rsidR="005D28AD" w:rsidRDefault="005D28AD"/>
    <w:p w14:paraId="694AAAA5" w14:textId="77777777" w:rsidR="005D28AD" w:rsidRDefault="009D791C">
      <w:r>
        <w:rPr>
          <w:b/>
          <w:bCs/>
        </w:rPr>
        <w:t>Mar. 16</w:t>
      </w:r>
      <w:r>
        <w:t xml:space="preserve">  </w:t>
      </w:r>
    </w:p>
    <w:p w14:paraId="70816DD4" w14:textId="77777777" w:rsidR="005D28AD" w:rsidRDefault="005D28AD"/>
    <w:p w14:paraId="305F61D1" w14:textId="77777777" w:rsidR="005D28AD" w:rsidRDefault="009D791C">
      <w:r>
        <w:t>Craig Chapter 8 “Augmented Reality Applications”</w:t>
      </w:r>
    </w:p>
    <w:p w14:paraId="563855E2" w14:textId="77777777" w:rsidR="005D28AD" w:rsidRDefault="005D28AD"/>
    <w:p w14:paraId="4A439977" w14:textId="77777777" w:rsidR="005D28AD" w:rsidRDefault="009D791C">
      <w:pPr>
        <w:rPr>
          <w:rStyle w:val="InternetLink"/>
        </w:rPr>
      </w:pPr>
      <w:r>
        <w:t xml:space="preserve">Explore: </w:t>
      </w:r>
      <w:hyperlink r:id="rId22">
        <w:r>
          <w:rPr>
            <w:rStyle w:val="InternetLink"/>
          </w:rPr>
          <w:t>https://www.qualcomm.com/products/vuforia</w:t>
        </w:r>
      </w:hyperlink>
    </w:p>
    <w:p w14:paraId="1E634652" w14:textId="77777777" w:rsidR="005D28AD" w:rsidRDefault="005D28AD"/>
    <w:p w14:paraId="618D7454" w14:textId="77777777" w:rsidR="005D28AD" w:rsidRDefault="009D791C">
      <w:r>
        <w:t xml:space="preserve">Class prep: What was the most compelling application of AR that you found on the </w:t>
      </w:r>
      <w:proofErr w:type="spellStart"/>
      <w:r>
        <w:t>Vuforia</w:t>
      </w:r>
      <w:proofErr w:type="spellEnd"/>
      <w:r>
        <w:t xml:space="preserve"> website?</w:t>
      </w:r>
    </w:p>
    <w:p w14:paraId="0AB4B1BB" w14:textId="77777777" w:rsidR="005D28AD" w:rsidRDefault="005D28AD"/>
    <w:p w14:paraId="51130609" w14:textId="77777777" w:rsidR="005D28AD" w:rsidRDefault="009D791C">
      <w:r>
        <w:t>Workshop: Addi</w:t>
      </w:r>
      <w:r w:rsidR="000634F9">
        <w:t>ng multimedia overlays, create</w:t>
      </w:r>
      <w:r>
        <w:t xml:space="preserve"> project completion time lines, assessing available technologies</w:t>
      </w:r>
    </w:p>
    <w:p w14:paraId="61DB5C76" w14:textId="77777777" w:rsidR="005D28AD" w:rsidRDefault="005D28AD"/>
    <w:p w14:paraId="377708DD" w14:textId="77777777" w:rsidR="005D28AD" w:rsidRDefault="009D791C">
      <w:r>
        <w:rPr>
          <w:b/>
          <w:bCs/>
        </w:rPr>
        <w:t>Mar. 18</w:t>
      </w:r>
      <w:r>
        <w:t xml:space="preserve"> </w:t>
      </w:r>
    </w:p>
    <w:p w14:paraId="6C9BD2A2" w14:textId="77777777" w:rsidR="005D28AD" w:rsidRDefault="005D28AD"/>
    <w:p w14:paraId="30EC9494" w14:textId="77777777" w:rsidR="005D28AD" w:rsidRDefault="009D791C">
      <w:r>
        <w:t>Blog discussion</w:t>
      </w:r>
    </w:p>
    <w:p w14:paraId="7F0CB1D3" w14:textId="77777777" w:rsidR="005D28AD" w:rsidRDefault="005D28AD"/>
    <w:p w14:paraId="250EF778" w14:textId="77777777" w:rsidR="005D28AD" w:rsidRPr="00E93229" w:rsidRDefault="009D791C">
      <w:pPr>
        <w:rPr>
          <w:i/>
        </w:rPr>
      </w:pPr>
      <w:r w:rsidRPr="00E93229">
        <w:rPr>
          <w:i/>
        </w:rPr>
        <w:t>Week Twelve</w:t>
      </w:r>
    </w:p>
    <w:p w14:paraId="4A388E56" w14:textId="77777777" w:rsidR="005D28AD" w:rsidRDefault="005D28AD"/>
    <w:p w14:paraId="76B9479D" w14:textId="77777777" w:rsidR="005D28AD" w:rsidRDefault="009D791C">
      <w:r>
        <w:rPr>
          <w:b/>
          <w:bCs/>
        </w:rPr>
        <w:t>Mar. 21</w:t>
      </w:r>
      <w:r>
        <w:t xml:space="preserve"> </w:t>
      </w:r>
    </w:p>
    <w:p w14:paraId="3CFD5217" w14:textId="77777777" w:rsidR="005D28AD" w:rsidRDefault="005D28AD"/>
    <w:p w14:paraId="5D43002A" w14:textId="77777777" w:rsidR="005D28AD" w:rsidRDefault="009D791C">
      <w:r>
        <w:t>“</w:t>
      </w:r>
      <w:r w:rsidR="000634F9">
        <w:t>Will New Media Produce New Narratives</w:t>
      </w:r>
      <w:r>
        <w:t xml:space="preserve">” </w:t>
      </w:r>
      <w:r w:rsidR="000634F9">
        <w:t>Marie Laure-Ryan</w:t>
      </w:r>
    </w:p>
    <w:p w14:paraId="6E6A33DB" w14:textId="77777777" w:rsidR="005D28AD" w:rsidRDefault="005D28AD"/>
    <w:p w14:paraId="7B544846" w14:textId="77777777" w:rsidR="005D28AD" w:rsidRDefault="009D791C">
      <w:r>
        <w:rPr>
          <w:b/>
          <w:bCs/>
        </w:rPr>
        <w:t>Mar. 23</w:t>
      </w:r>
      <w:r>
        <w:t xml:space="preserve"> </w:t>
      </w:r>
    </w:p>
    <w:p w14:paraId="6B659F09" w14:textId="77777777" w:rsidR="005D28AD" w:rsidRDefault="005D28AD"/>
    <w:p w14:paraId="349314FB" w14:textId="77777777" w:rsidR="005D28AD" w:rsidRDefault="009D791C">
      <w:r>
        <w:t>Nathan Shafer “Augmented Wilderness”</w:t>
      </w:r>
    </w:p>
    <w:p w14:paraId="0998ACA4" w14:textId="77777777" w:rsidR="005D28AD" w:rsidRDefault="005D28AD"/>
    <w:p w14:paraId="4123BFAF" w14:textId="77777777" w:rsidR="005D28AD" w:rsidRDefault="009D791C">
      <w:r>
        <w:t>Wor</w:t>
      </w:r>
      <w:r w:rsidR="000634F9">
        <w:t>kshop: video and audio editing, linking scenes in Unity</w:t>
      </w:r>
    </w:p>
    <w:p w14:paraId="137D6795" w14:textId="77777777" w:rsidR="005D28AD" w:rsidRDefault="005D28AD"/>
    <w:p w14:paraId="4CFB6BC9" w14:textId="77777777" w:rsidR="005D28AD" w:rsidRDefault="009D791C">
      <w:r>
        <w:rPr>
          <w:b/>
          <w:bCs/>
        </w:rPr>
        <w:t>Mar. 25</w:t>
      </w:r>
      <w:r>
        <w:t xml:space="preserve"> </w:t>
      </w:r>
    </w:p>
    <w:p w14:paraId="6462E1BF" w14:textId="77777777" w:rsidR="005D28AD" w:rsidRDefault="005D28AD"/>
    <w:p w14:paraId="407B5386" w14:textId="77777777" w:rsidR="005D28AD" w:rsidRDefault="009D791C">
      <w:r>
        <w:t>Blog discussion</w:t>
      </w:r>
    </w:p>
    <w:p w14:paraId="56400E2D" w14:textId="77777777" w:rsidR="005D28AD" w:rsidRDefault="005D28AD"/>
    <w:p w14:paraId="726CADA9" w14:textId="77777777" w:rsidR="005D28AD" w:rsidRPr="00E93229" w:rsidRDefault="009D791C">
      <w:pPr>
        <w:rPr>
          <w:i/>
        </w:rPr>
      </w:pPr>
      <w:r w:rsidRPr="00E93229">
        <w:rPr>
          <w:i/>
        </w:rPr>
        <w:t>Week Thirteen</w:t>
      </w:r>
    </w:p>
    <w:p w14:paraId="4E4F1A04" w14:textId="77777777" w:rsidR="005D28AD" w:rsidRDefault="005D28AD"/>
    <w:p w14:paraId="4BA5DB67" w14:textId="77777777" w:rsidR="005D28AD" w:rsidRDefault="009D791C">
      <w:pPr>
        <w:rPr>
          <w:b/>
          <w:bCs/>
        </w:rPr>
      </w:pPr>
      <w:r>
        <w:rPr>
          <w:b/>
          <w:bCs/>
        </w:rPr>
        <w:t xml:space="preserve">Mar. 28 </w:t>
      </w:r>
    </w:p>
    <w:p w14:paraId="34DED0FD" w14:textId="77777777" w:rsidR="005D28AD" w:rsidRDefault="005D28AD"/>
    <w:p w14:paraId="63045A31" w14:textId="77777777" w:rsidR="005D28AD" w:rsidRDefault="009D791C">
      <w:r>
        <w:t>Workshop</w:t>
      </w:r>
      <w:r w:rsidR="000634F9">
        <w:t xml:space="preserve"> and finalize</w:t>
      </w:r>
      <w:r>
        <w:t xml:space="preserve"> content for Wednesday filming</w:t>
      </w:r>
      <w:r w:rsidR="000634F9">
        <w:t>/</w:t>
      </w:r>
      <w:r>
        <w:t>audio recording</w:t>
      </w:r>
    </w:p>
    <w:p w14:paraId="3904F34D" w14:textId="77777777" w:rsidR="005D28AD" w:rsidRDefault="005D28AD"/>
    <w:p w14:paraId="0DF6A139" w14:textId="77777777" w:rsidR="005D28AD" w:rsidRDefault="009D791C">
      <w:pPr>
        <w:rPr>
          <w:b/>
          <w:bCs/>
        </w:rPr>
      </w:pPr>
      <w:r>
        <w:rPr>
          <w:b/>
          <w:bCs/>
        </w:rPr>
        <w:t xml:space="preserve">Mar. 30 </w:t>
      </w:r>
    </w:p>
    <w:p w14:paraId="4993CFCA" w14:textId="77777777" w:rsidR="005D28AD" w:rsidRDefault="005D28AD"/>
    <w:p w14:paraId="4697482E" w14:textId="77777777" w:rsidR="005D28AD" w:rsidRDefault="009D791C">
      <w:r>
        <w:t>Filming</w:t>
      </w:r>
    </w:p>
    <w:p w14:paraId="34B8F7B6" w14:textId="77777777" w:rsidR="005D28AD" w:rsidRDefault="005D28AD"/>
    <w:p w14:paraId="3703C348" w14:textId="77777777" w:rsidR="005D28AD" w:rsidRDefault="009D791C">
      <w:r>
        <w:t>Workshop: Finish filming, work on editing raw video and audio content</w:t>
      </w:r>
    </w:p>
    <w:p w14:paraId="2667638B" w14:textId="77777777" w:rsidR="005D28AD" w:rsidRDefault="005D28AD"/>
    <w:p w14:paraId="6762A2C9" w14:textId="77777777" w:rsidR="005D28AD" w:rsidRDefault="009D791C">
      <w:pPr>
        <w:rPr>
          <w:b/>
          <w:bCs/>
        </w:rPr>
      </w:pPr>
      <w:r>
        <w:rPr>
          <w:b/>
          <w:bCs/>
        </w:rPr>
        <w:lastRenderedPageBreak/>
        <w:t xml:space="preserve">Apr. 1 </w:t>
      </w:r>
    </w:p>
    <w:p w14:paraId="4E0BEA50" w14:textId="77777777" w:rsidR="005D28AD" w:rsidRDefault="005D28AD">
      <w:pPr>
        <w:rPr>
          <w:b/>
          <w:bCs/>
        </w:rPr>
      </w:pPr>
    </w:p>
    <w:p w14:paraId="3A28CB1E" w14:textId="77777777" w:rsidR="005D28AD" w:rsidRDefault="009D791C">
      <w:proofErr w:type="gramStart"/>
      <w:r>
        <w:t>blog</w:t>
      </w:r>
      <w:proofErr w:type="gramEnd"/>
      <w:r>
        <w:t xml:space="preserve"> discussion/workshop in groups</w:t>
      </w:r>
    </w:p>
    <w:p w14:paraId="4A04FF63" w14:textId="77777777" w:rsidR="005D28AD" w:rsidRDefault="005D28AD"/>
    <w:p w14:paraId="3CC6495D" w14:textId="77777777" w:rsidR="005D28AD" w:rsidRPr="00E93229" w:rsidRDefault="009D791C">
      <w:pPr>
        <w:rPr>
          <w:i/>
        </w:rPr>
      </w:pPr>
      <w:r w:rsidRPr="00E93229">
        <w:rPr>
          <w:i/>
        </w:rPr>
        <w:t>Week Fourteen</w:t>
      </w:r>
    </w:p>
    <w:p w14:paraId="1DF94ACE" w14:textId="77777777" w:rsidR="005D28AD" w:rsidRDefault="005D28AD"/>
    <w:p w14:paraId="7FB78864" w14:textId="77777777" w:rsidR="005D28AD" w:rsidRDefault="009D791C">
      <w:pPr>
        <w:rPr>
          <w:b/>
          <w:bCs/>
        </w:rPr>
      </w:pPr>
      <w:r>
        <w:rPr>
          <w:b/>
          <w:bCs/>
        </w:rPr>
        <w:t xml:space="preserve">Apr. 4 </w:t>
      </w:r>
    </w:p>
    <w:p w14:paraId="3EF85013" w14:textId="77777777" w:rsidR="005D28AD" w:rsidRDefault="005D28AD"/>
    <w:p w14:paraId="5724CA88" w14:textId="77777777" w:rsidR="005D28AD" w:rsidRDefault="009D791C">
      <w:r>
        <w:t>Project time line assessment meetings with instructor</w:t>
      </w:r>
    </w:p>
    <w:p w14:paraId="397AB73F" w14:textId="77777777" w:rsidR="005D28AD" w:rsidRDefault="005D28AD"/>
    <w:p w14:paraId="33D4BEAF" w14:textId="77777777" w:rsidR="005D28AD" w:rsidRDefault="009D791C">
      <w:r>
        <w:t>Class Prep: Create a checklist of things that still need to be completed for your group.</w:t>
      </w:r>
    </w:p>
    <w:p w14:paraId="03A40E67" w14:textId="77777777" w:rsidR="005D28AD" w:rsidRDefault="005D28AD"/>
    <w:p w14:paraId="47C93C31" w14:textId="77777777" w:rsidR="005D28AD" w:rsidRDefault="009D791C">
      <w:r>
        <w:rPr>
          <w:b/>
          <w:bCs/>
        </w:rPr>
        <w:t>Apr. 6</w:t>
      </w:r>
      <w:r>
        <w:t xml:space="preserve">  </w:t>
      </w:r>
    </w:p>
    <w:p w14:paraId="0E16F52D" w14:textId="77777777" w:rsidR="005D28AD" w:rsidRDefault="005D28AD"/>
    <w:p w14:paraId="21C87CDE" w14:textId="77777777" w:rsidR="005D28AD" w:rsidRDefault="009D791C">
      <w:r>
        <w:t>NO CLASS</w:t>
      </w:r>
    </w:p>
    <w:p w14:paraId="236B08FF" w14:textId="77777777" w:rsidR="005D28AD" w:rsidRDefault="005D28AD"/>
    <w:p w14:paraId="5C44E8E4" w14:textId="77777777" w:rsidR="005D28AD" w:rsidRDefault="009D791C">
      <w:r>
        <w:rPr>
          <w:b/>
          <w:bCs/>
        </w:rPr>
        <w:t>Apr. 8</w:t>
      </w:r>
      <w:r>
        <w:t xml:space="preserve">  </w:t>
      </w:r>
    </w:p>
    <w:p w14:paraId="5AA74CE4" w14:textId="77777777" w:rsidR="005D28AD" w:rsidRDefault="005D28AD"/>
    <w:p w14:paraId="5F3DAD67" w14:textId="77777777" w:rsidR="005D28AD" w:rsidRDefault="009D791C">
      <w:r>
        <w:t>NO CLASS</w:t>
      </w:r>
    </w:p>
    <w:p w14:paraId="5C323BCE" w14:textId="77777777" w:rsidR="005D28AD" w:rsidRDefault="005D28AD"/>
    <w:p w14:paraId="0E2D438D" w14:textId="77777777" w:rsidR="005D28AD" w:rsidRDefault="009D791C">
      <w:r>
        <w:t>Week Fifteen</w:t>
      </w:r>
    </w:p>
    <w:p w14:paraId="79853968" w14:textId="77777777" w:rsidR="005D28AD" w:rsidRDefault="005D28AD"/>
    <w:p w14:paraId="06F84C09" w14:textId="77777777" w:rsidR="005D28AD" w:rsidRDefault="009D791C">
      <w:r>
        <w:rPr>
          <w:b/>
          <w:bCs/>
        </w:rPr>
        <w:t>Apr. 11</w:t>
      </w:r>
      <w:r>
        <w:t xml:space="preserve"> </w:t>
      </w:r>
    </w:p>
    <w:p w14:paraId="7E89B57B" w14:textId="77777777" w:rsidR="005D28AD" w:rsidRDefault="005D28AD"/>
    <w:p w14:paraId="04042314" w14:textId="77777777" w:rsidR="005D28AD" w:rsidRDefault="009D791C">
      <w:r>
        <w:t>In class review of multimedia content</w:t>
      </w:r>
    </w:p>
    <w:p w14:paraId="2DC25F41" w14:textId="77777777" w:rsidR="005D28AD" w:rsidRDefault="005D28AD"/>
    <w:p w14:paraId="14CD01CE" w14:textId="77777777" w:rsidR="005D28AD" w:rsidRDefault="009D791C">
      <w:r>
        <w:rPr>
          <w:b/>
          <w:bCs/>
        </w:rPr>
        <w:t>Apr. 13</w:t>
      </w:r>
      <w:r>
        <w:t xml:space="preserve"> </w:t>
      </w:r>
    </w:p>
    <w:p w14:paraId="17CAF05D" w14:textId="77777777" w:rsidR="005D28AD" w:rsidRDefault="005D28AD"/>
    <w:p w14:paraId="5F73DFEC" w14:textId="77777777" w:rsidR="005D28AD" w:rsidRDefault="009D791C">
      <w:r>
        <w:t>In class review of multimedia content</w:t>
      </w:r>
    </w:p>
    <w:p w14:paraId="7B624D27" w14:textId="77777777" w:rsidR="005D28AD" w:rsidRDefault="005D28AD"/>
    <w:p w14:paraId="0536CB01" w14:textId="77777777" w:rsidR="005D28AD" w:rsidRDefault="009D791C">
      <w:r>
        <w:t>Workshop: Revise media content, work in groups to complete remainder of project</w:t>
      </w:r>
    </w:p>
    <w:p w14:paraId="2216A654" w14:textId="77777777" w:rsidR="005D28AD" w:rsidRDefault="005D28AD"/>
    <w:p w14:paraId="59F7AA7F" w14:textId="77777777" w:rsidR="005D28AD" w:rsidRDefault="009D791C">
      <w:pPr>
        <w:rPr>
          <w:b/>
          <w:bCs/>
        </w:rPr>
      </w:pPr>
      <w:r>
        <w:rPr>
          <w:b/>
          <w:bCs/>
        </w:rPr>
        <w:t>Apr. 15</w:t>
      </w:r>
    </w:p>
    <w:p w14:paraId="0D54BD01" w14:textId="77777777" w:rsidR="005D28AD" w:rsidRDefault="005D28AD"/>
    <w:p w14:paraId="06E3944D" w14:textId="77777777" w:rsidR="005D28AD" w:rsidRDefault="009D791C">
      <w:r>
        <w:t xml:space="preserve"> </w:t>
      </w:r>
      <w:r>
        <w:rPr>
          <w:color w:val="FF3333"/>
        </w:rPr>
        <w:t>Due</w:t>
      </w:r>
      <w:r>
        <w:t>: Group contribution to site-specific AR application project</w:t>
      </w:r>
    </w:p>
    <w:p w14:paraId="63BD05A4" w14:textId="77777777" w:rsidR="005D28AD" w:rsidRDefault="005D28AD"/>
    <w:p w14:paraId="658E6334" w14:textId="77777777" w:rsidR="005D28AD" w:rsidRPr="00324DDD" w:rsidRDefault="009D791C">
      <w:pPr>
        <w:rPr>
          <w:i/>
        </w:rPr>
      </w:pPr>
      <w:r w:rsidRPr="00324DDD">
        <w:rPr>
          <w:i/>
        </w:rPr>
        <w:t>Week Sixteen</w:t>
      </w:r>
    </w:p>
    <w:p w14:paraId="2280C10C" w14:textId="77777777" w:rsidR="005D28AD" w:rsidRDefault="005D28AD"/>
    <w:p w14:paraId="407AA634" w14:textId="77777777" w:rsidR="00324DDD" w:rsidRPr="00324DDD" w:rsidRDefault="00324DDD">
      <w:pPr>
        <w:rPr>
          <w:b/>
        </w:rPr>
      </w:pPr>
      <w:r w:rsidRPr="00324DDD">
        <w:rPr>
          <w:b/>
        </w:rPr>
        <w:t xml:space="preserve">Apr. 18 </w:t>
      </w:r>
    </w:p>
    <w:p w14:paraId="3C46DF40" w14:textId="77777777" w:rsidR="00324DDD" w:rsidRDefault="00324DDD"/>
    <w:p w14:paraId="05EF633C" w14:textId="77777777" w:rsidR="005D28AD" w:rsidRDefault="009D791C">
      <w:r>
        <w:t>Application usability testing on site</w:t>
      </w:r>
    </w:p>
    <w:p w14:paraId="4BBEA520" w14:textId="77777777" w:rsidR="005D28AD" w:rsidRDefault="005D28AD"/>
    <w:p w14:paraId="6BD19C88" w14:textId="77777777" w:rsidR="00324DDD" w:rsidRPr="00324DDD" w:rsidRDefault="00324DDD">
      <w:pPr>
        <w:rPr>
          <w:b/>
        </w:rPr>
      </w:pPr>
      <w:r w:rsidRPr="00324DDD">
        <w:rPr>
          <w:b/>
        </w:rPr>
        <w:t>Apr. 20</w:t>
      </w:r>
    </w:p>
    <w:p w14:paraId="636EFA6D" w14:textId="77777777" w:rsidR="00324DDD" w:rsidRDefault="00324DDD"/>
    <w:p w14:paraId="338A0C87" w14:textId="77777777" w:rsidR="005D28AD" w:rsidRDefault="009D791C">
      <w:r>
        <w:t xml:space="preserve"> App revisions/course evaluations </w:t>
      </w:r>
    </w:p>
    <w:p w14:paraId="520F6438" w14:textId="77777777" w:rsidR="005D28AD" w:rsidRDefault="005D28AD"/>
    <w:sectPr w:rsidR="005D28AD">
      <w:headerReference w:type="default" r:id="rId23"/>
      <w:pgSz w:w="12240" w:h="15840"/>
      <w:pgMar w:top="1296" w:right="1440" w:bottom="1296" w:left="1440" w:header="720"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08990F" w14:textId="77777777" w:rsidR="00467DFF" w:rsidRDefault="00467DFF">
      <w:r>
        <w:separator/>
      </w:r>
    </w:p>
  </w:endnote>
  <w:endnote w:type="continuationSeparator" w:id="0">
    <w:p w14:paraId="5C7AB8FE" w14:textId="77777777" w:rsidR="00467DFF" w:rsidRDefault="00467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6E0D4" w14:textId="77777777" w:rsidR="00467DFF" w:rsidRDefault="00467DFF">
      <w:r>
        <w:separator/>
      </w:r>
    </w:p>
  </w:footnote>
  <w:footnote w:type="continuationSeparator" w:id="0">
    <w:p w14:paraId="389A7FAA" w14:textId="77777777" w:rsidR="00467DFF" w:rsidRDefault="00467D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D8482" w14:textId="77777777" w:rsidR="005D28AD" w:rsidRDefault="009D791C">
    <w:pPr>
      <w:pStyle w:val="Header"/>
      <w:ind w:right="360"/>
      <w:jc w:val="right"/>
    </w:pPr>
    <w:r>
      <w:t>ENG 1131 Syllabus         Page</w:t>
    </w:r>
    <w:r w:rsidR="001E1281">
      <w:rPr>
        <w:noProof/>
      </w:rPr>
      <mc:AlternateContent>
        <mc:Choice Requires="wps">
          <w:drawing>
            <wp:anchor distT="0" distB="0" distL="4294966661" distR="4294966661" simplePos="0" relativeHeight="251657728" behindDoc="0" locked="0" layoutInCell="1" allowOverlap="1" wp14:anchorId="133CE467" wp14:editId="221301FC">
              <wp:simplePos x="0" y="0"/>
              <wp:positionH relativeFrom="column">
                <wp:posOffset>5867400</wp:posOffset>
              </wp:positionH>
              <wp:positionV relativeFrom="paragraph">
                <wp:posOffset>635</wp:posOffset>
              </wp:positionV>
              <wp:extent cx="153035" cy="175260"/>
              <wp:effectExtent l="9525" t="10160" r="8890" b="508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 cy="175260"/>
                      </a:xfrm>
                      <a:prstGeom prst="rect">
                        <a:avLst/>
                      </a:prstGeom>
                      <a:solidFill>
                        <a:srgbClr val="FFFFFF">
                          <a:alpha val="0"/>
                        </a:srgbClr>
                      </a:solidFill>
                      <a:ln w="0">
                        <a:solidFill>
                          <a:srgbClr val="000000"/>
                        </a:solidFill>
                        <a:miter lim="800000"/>
                        <a:headEnd/>
                        <a:tailEnd/>
                      </a:ln>
                    </wps:spPr>
                    <wps:txbx>
                      <w:txbxContent>
                        <w:p w14:paraId="4E3FEDB9" w14:textId="77777777" w:rsidR="005D28AD" w:rsidRDefault="009D791C">
                          <w:pPr>
                            <w:pStyle w:val="Header"/>
                            <w:pBdr>
                              <w:top w:val="nil"/>
                              <w:left w:val="nil"/>
                              <w:bottom w:val="nil"/>
                              <w:right w:val="nil"/>
                            </w:pBdr>
                          </w:pPr>
                          <w:r>
                            <w:fldChar w:fldCharType="begin"/>
                          </w:r>
                          <w:r>
                            <w:instrText>PAGE</w:instrText>
                          </w:r>
                          <w:r>
                            <w:fldChar w:fldCharType="separate"/>
                          </w:r>
                          <w:r w:rsidR="008016E1">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CE467" id="Rectangle 1" o:spid="_x0000_s1026" style="position:absolute;left:0;text-align:left;margin-left:462pt;margin-top:.05pt;width:12.05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" strokeweight="0">
              <v:fill opacity="0"/>
              <v:textbox inset="0,0,0,0">
                <w:txbxContent>
                  <w:p w14:paraId="4E3FEDB9" w14:textId="77777777" w:rsidR="005D28AD" w:rsidRDefault="009D791C">
                    <w:pPr>
                      <w:pStyle w:val="Header"/>
                      <w:pBdr>
                        <w:top w:val="nil"/>
                        <w:left w:val="nil"/>
                        <w:bottom w:val="nil"/>
                        <w:right w:val="nil"/>
                      </w:pBdr>
                    </w:pPr>
                    <w:r>
                      <w:fldChar w:fldCharType="begin"/>
                    </w:r>
                    <w:r>
                      <w:instrText>PAGE</w:instrText>
                    </w:r>
                    <w:r>
                      <w:fldChar w:fldCharType="separate"/>
                    </w:r>
                    <w:r w:rsidR="008016E1">
                      <w:rPr>
                        <w:noProof/>
                      </w:rPr>
                      <w:t>13</w:t>
                    </w:r>
                    <w:r>
                      <w:fldChar w:fldCharType="end"/>
                    </w: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4A7B65"/>
    <w:multiLevelType w:val="multilevel"/>
    <w:tmpl w:val="4AAE73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F161090"/>
    <w:multiLevelType w:val="multilevel"/>
    <w:tmpl w:val="22A09E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9676848"/>
    <w:multiLevelType w:val="multilevel"/>
    <w:tmpl w:val="E1261E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10820CA"/>
    <w:multiLevelType w:val="multilevel"/>
    <w:tmpl w:val="2CA8AC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AD"/>
    <w:rsid w:val="000153FF"/>
    <w:rsid w:val="000634F9"/>
    <w:rsid w:val="000B253A"/>
    <w:rsid w:val="00117B6F"/>
    <w:rsid w:val="001E1281"/>
    <w:rsid w:val="00324DDD"/>
    <w:rsid w:val="00467DFF"/>
    <w:rsid w:val="004F7774"/>
    <w:rsid w:val="00522EF7"/>
    <w:rsid w:val="005D28AD"/>
    <w:rsid w:val="00673D22"/>
    <w:rsid w:val="00734B1F"/>
    <w:rsid w:val="00741268"/>
    <w:rsid w:val="008016E1"/>
    <w:rsid w:val="00834DD2"/>
    <w:rsid w:val="009D791C"/>
    <w:rsid w:val="00A036FD"/>
    <w:rsid w:val="00B52A3E"/>
    <w:rsid w:val="00B61C37"/>
    <w:rsid w:val="00C13FFB"/>
    <w:rsid w:val="00D201CE"/>
    <w:rsid w:val="00D90295"/>
    <w:rsid w:val="00E93229"/>
    <w:rsid w:val="00F45354"/>
    <w:rsid w:val="00F66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3A595"/>
  <w15:docId w15:val="{5E645B1F-449E-4595-9F28-26C6642D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607"/>
    <w:pPr>
      <w:suppressAutoHyphens/>
    </w:pPr>
    <w:rPr>
      <w:rFonts w:ascii="Times New Roman" w:hAnsi="Times New Roman" w:cs="Times New Roman"/>
      <w:color w:val="00000A"/>
      <w:sz w:val="24"/>
      <w:szCs w:val="24"/>
    </w:rPr>
  </w:style>
  <w:style w:type="paragraph" w:styleId="Heading1">
    <w:name w:val="heading 1"/>
    <w:basedOn w:val="Normal"/>
    <w:next w:val="Normal"/>
    <w:link w:val="Heading1Char"/>
    <w:uiPriority w:val="99"/>
    <w:qFormat/>
    <w:rsid w:val="00046607"/>
    <w:pPr>
      <w:keepNext/>
      <w:outlineLvl w:val="0"/>
    </w:pPr>
    <w:rPr>
      <w:b/>
      <w:bCs/>
    </w:rPr>
  </w:style>
  <w:style w:type="paragraph" w:styleId="Heading2">
    <w:name w:val="heading 2"/>
    <w:basedOn w:val="Normal"/>
    <w:next w:val="Normal"/>
    <w:link w:val="Heading2Char"/>
    <w:uiPriority w:val="9"/>
    <w:unhideWhenUsed/>
    <w:qFormat/>
    <w:rsid w:val="005003E8"/>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046607"/>
    <w:pPr>
      <w:keepNext/>
      <w:jc w:val="center"/>
      <w:outlineLvl w:val="2"/>
    </w:pPr>
    <w:rPr>
      <w:b/>
      <w:bCs/>
      <w:sz w:val="28"/>
      <w:szCs w:val="28"/>
    </w:rPr>
  </w:style>
  <w:style w:type="paragraph" w:styleId="Heading4">
    <w:name w:val="heading 4"/>
    <w:basedOn w:val="Normal"/>
    <w:next w:val="Normal"/>
    <w:link w:val="Heading4Char"/>
    <w:uiPriority w:val="99"/>
    <w:qFormat/>
    <w:rsid w:val="00046607"/>
    <w:pPr>
      <w:keepNext/>
      <w:ind w:left="360"/>
      <w:outlineLvl w:val="3"/>
    </w:pPr>
    <w:rPr>
      <w:b/>
      <w:bCs/>
    </w:rPr>
  </w:style>
  <w:style w:type="paragraph" w:styleId="Heading8">
    <w:name w:val="heading 8"/>
    <w:basedOn w:val="Normal"/>
    <w:next w:val="Normal"/>
    <w:link w:val="Heading8Char"/>
    <w:uiPriority w:val="99"/>
    <w:qFormat/>
    <w:rsid w:val="00046607"/>
    <w:pPr>
      <w:keepNext/>
      <w:tabs>
        <w:tab w:val="right" w:pos="8640"/>
      </w:tabs>
      <w:outlineLvl w:val="7"/>
    </w:pPr>
    <w:rPr>
      <w:b/>
      <w:bCs/>
      <w:u w:val="single"/>
    </w:rPr>
  </w:style>
  <w:style w:type="paragraph" w:styleId="Heading9">
    <w:name w:val="heading 9"/>
    <w:basedOn w:val="Normal"/>
    <w:next w:val="Normal"/>
    <w:link w:val="Heading9Char"/>
    <w:uiPriority w:val="99"/>
    <w:qFormat/>
    <w:rsid w:val="00046607"/>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6607"/>
    <w:rPr>
      <w:rFonts w:ascii="Times New Roman" w:hAnsi="Times New Roman" w:cs="Times New Roman"/>
      <w:b/>
      <w:sz w:val="24"/>
    </w:rPr>
  </w:style>
  <w:style w:type="character" w:customStyle="1" w:styleId="Heading2Char">
    <w:name w:val="Heading 2 Char"/>
    <w:basedOn w:val="DefaultParagraphFont"/>
    <w:link w:val="Heading2"/>
    <w:uiPriority w:val="9"/>
    <w:locked/>
    <w:rsid w:val="005003E8"/>
    <w:rPr>
      <w:rFonts w:ascii="Cambria" w:hAnsi="Cambria" w:cs="Times New Roman"/>
      <w:b/>
      <w:color w:val="4F81BD"/>
      <w:sz w:val="26"/>
    </w:rPr>
  </w:style>
  <w:style w:type="character" w:customStyle="1" w:styleId="Heading3Char">
    <w:name w:val="Heading 3 Char"/>
    <w:basedOn w:val="DefaultParagraphFont"/>
    <w:link w:val="Heading3"/>
    <w:uiPriority w:val="99"/>
    <w:locked/>
    <w:rsid w:val="00046607"/>
    <w:rPr>
      <w:rFonts w:ascii="Times New Roman" w:hAnsi="Times New Roman" w:cs="Times New Roman"/>
      <w:b/>
      <w:sz w:val="28"/>
    </w:rPr>
  </w:style>
  <w:style w:type="character" w:customStyle="1" w:styleId="Heading4Char">
    <w:name w:val="Heading 4 Char"/>
    <w:basedOn w:val="DefaultParagraphFont"/>
    <w:link w:val="Heading4"/>
    <w:uiPriority w:val="99"/>
    <w:locked/>
    <w:rsid w:val="00046607"/>
    <w:rPr>
      <w:rFonts w:ascii="Times New Roman" w:hAnsi="Times New Roman" w:cs="Times New Roman"/>
      <w:b/>
      <w:sz w:val="24"/>
    </w:rPr>
  </w:style>
  <w:style w:type="character" w:customStyle="1" w:styleId="Heading8Char">
    <w:name w:val="Heading 8 Char"/>
    <w:basedOn w:val="DefaultParagraphFont"/>
    <w:link w:val="Heading8"/>
    <w:uiPriority w:val="99"/>
    <w:locked/>
    <w:rsid w:val="00046607"/>
    <w:rPr>
      <w:rFonts w:ascii="Times New Roman" w:hAnsi="Times New Roman" w:cs="Times New Roman"/>
      <w:b/>
      <w:sz w:val="24"/>
      <w:u w:val="single"/>
    </w:rPr>
  </w:style>
  <w:style w:type="character" w:customStyle="1" w:styleId="Heading9Char">
    <w:name w:val="Heading 9 Char"/>
    <w:basedOn w:val="DefaultParagraphFont"/>
    <w:link w:val="Heading9"/>
    <w:uiPriority w:val="99"/>
    <w:locked/>
    <w:rsid w:val="00046607"/>
    <w:rPr>
      <w:rFonts w:ascii="Times New Roman" w:hAnsi="Times New Roman" w:cs="Times New Roman"/>
      <w:b/>
      <w:sz w:val="24"/>
    </w:rPr>
  </w:style>
  <w:style w:type="character" w:customStyle="1" w:styleId="TitleChar">
    <w:name w:val="Title Char"/>
    <w:basedOn w:val="DefaultParagraphFont"/>
    <w:link w:val="Title"/>
    <w:uiPriority w:val="99"/>
    <w:locked/>
    <w:rsid w:val="00046607"/>
    <w:rPr>
      <w:rFonts w:ascii="Times New Roman" w:hAnsi="Times New Roman" w:cs="Times New Roman"/>
      <w:b/>
      <w:sz w:val="24"/>
    </w:rPr>
  </w:style>
  <w:style w:type="character" w:customStyle="1" w:styleId="InternetLink">
    <w:name w:val="Internet Link"/>
    <w:basedOn w:val="DefaultParagraphFont"/>
    <w:uiPriority w:val="99"/>
    <w:rsid w:val="00046607"/>
    <w:rPr>
      <w:rFonts w:cs="Times New Roman"/>
      <w:color w:val="0000FF"/>
      <w:u w:val="single"/>
    </w:rPr>
  </w:style>
  <w:style w:type="character" w:customStyle="1" w:styleId="BodyTextIndent2Char">
    <w:name w:val="Body Text Indent 2 Char"/>
    <w:basedOn w:val="DefaultParagraphFont"/>
    <w:link w:val="BodyTextIndent2"/>
    <w:uiPriority w:val="99"/>
    <w:locked/>
    <w:rsid w:val="00046607"/>
    <w:rPr>
      <w:rFonts w:ascii="Times New Roman" w:hAnsi="Times New Roman" w:cs="Times New Roman"/>
      <w:i/>
      <w:sz w:val="24"/>
    </w:rPr>
  </w:style>
  <w:style w:type="character" w:customStyle="1" w:styleId="BodyTextChar">
    <w:name w:val="Body Text Char"/>
    <w:basedOn w:val="DefaultParagraphFont"/>
    <w:link w:val="TextBody"/>
    <w:uiPriority w:val="99"/>
    <w:locked/>
    <w:rsid w:val="00046607"/>
    <w:rPr>
      <w:rFonts w:ascii="Times New Roman" w:hAnsi="Times New Roman" w:cs="Times New Roman"/>
      <w:i/>
      <w:sz w:val="24"/>
    </w:rPr>
  </w:style>
  <w:style w:type="character" w:customStyle="1" w:styleId="HeaderChar">
    <w:name w:val="Header Char"/>
    <w:basedOn w:val="DefaultParagraphFont"/>
    <w:link w:val="Header"/>
    <w:uiPriority w:val="99"/>
    <w:locked/>
    <w:rsid w:val="00046607"/>
    <w:rPr>
      <w:rFonts w:ascii="Times New Roman" w:hAnsi="Times New Roman" w:cs="Times New Roman"/>
      <w:sz w:val="24"/>
    </w:rPr>
  </w:style>
  <w:style w:type="character" w:styleId="PageNumber">
    <w:name w:val="page number"/>
    <w:basedOn w:val="DefaultParagraphFont"/>
    <w:uiPriority w:val="99"/>
    <w:rsid w:val="00046607"/>
    <w:rPr>
      <w:rFonts w:cs="Times New Roman"/>
    </w:rPr>
  </w:style>
  <w:style w:type="character" w:customStyle="1" w:styleId="BalloonTextChar">
    <w:name w:val="Balloon Text Char"/>
    <w:basedOn w:val="DefaultParagraphFont"/>
    <w:link w:val="BalloonText"/>
    <w:uiPriority w:val="99"/>
    <w:semiHidden/>
    <w:locked/>
    <w:rsid w:val="00DE1F3B"/>
    <w:rPr>
      <w:rFonts w:ascii="Tahoma" w:hAnsi="Tahoma" w:cs="Times New Roman"/>
      <w:sz w:val="16"/>
    </w:rPr>
  </w:style>
  <w:style w:type="character" w:customStyle="1" w:styleId="BodyText2Char">
    <w:name w:val="Body Text 2 Char"/>
    <w:basedOn w:val="DefaultParagraphFont"/>
    <w:link w:val="BodyText2"/>
    <w:uiPriority w:val="99"/>
    <w:semiHidden/>
    <w:locked/>
    <w:rsid w:val="003B20D4"/>
    <w:rPr>
      <w:rFonts w:ascii="Times New Roman" w:hAnsi="Times New Roman" w:cs="Times New Roman"/>
      <w:sz w:val="24"/>
    </w:rPr>
  </w:style>
  <w:style w:type="character" w:customStyle="1" w:styleId="apple-converted-space">
    <w:name w:val="apple-converted-space"/>
    <w:basedOn w:val="DefaultParagraphFont"/>
    <w:rsid w:val="00645E0B"/>
  </w:style>
  <w:style w:type="character" w:customStyle="1" w:styleId="FooterChar">
    <w:name w:val="Footer Char"/>
    <w:basedOn w:val="DefaultParagraphFont"/>
    <w:link w:val="Footer"/>
    <w:uiPriority w:val="99"/>
    <w:rsid w:val="00FE549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C2425"/>
    <w:rPr>
      <w:sz w:val="18"/>
      <w:szCs w:val="18"/>
    </w:rPr>
  </w:style>
  <w:style w:type="character" w:customStyle="1" w:styleId="CommentTextChar">
    <w:name w:val="Comment Text Char"/>
    <w:basedOn w:val="DefaultParagraphFont"/>
    <w:link w:val="CommentText"/>
    <w:uiPriority w:val="99"/>
    <w:semiHidden/>
    <w:rsid w:val="00FC2425"/>
    <w:rPr>
      <w:rFonts w:ascii="Times New Roman" w:hAnsi="Times New Roman" w:cs="Times New Roman"/>
      <w:sz w:val="24"/>
      <w:szCs w:val="24"/>
    </w:rPr>
  </w:style>
  <w:style w:type="character" w:customStyle="1" w:styleId="CommentSubjectChar">
    <w:name w:val="Comment Subject Char"/>
    <w:basedOn w:val="CommentTextChar"/>
    <w:link w:val="CommentSubject"/>
    <w:uiPriority w:val="99"/>
    <w:semiHidden/>
    <w:rsid w:val="00FC2425"/>
    <w:rPr>
      <w:rFonts w:ascii="Times New Roman" w:hAnsi="Times New Roman" w:cs="Times New Roman"/>
      <w:b/>
      <w:bCs/>
      <w:sz w:val="24"/>
      <w:szCs w:val="24"/>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iPriority w:val="99"/>
    <w:rsid w:val="00046607"/>
    <w:pPr>
      <w:spacing w:after="140" w:line="288" w:lineRule="auto"/>
    </w:pPr>
    <w:rPr>
      <w:i/>
      <w:iCs/>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Title">
    <w:name w:val="Title"/>
    <w:basedOn w:val="Normal"/>
    <w:link w:val="TitleChar"/>
    <w:uiPriority w:val="99"/>
    <w:qFormat/>
    <w:rsid w:val="00046607"/>
    <w:pPr>
      <w:jc w:val="center"/>
    </w:pPr>
    <w:rPr>
      <w:b/>
      <w:bCs/>
    </w:rPr>
  </w:style>
  <w:style w:type="paragraph" w:styleId="BodyTextIndent2">
    <w:name w:val="Body Text Indent 2"/>
    <w:basedOn w:val="Normal"/>
    <w:link w:val="BodyTextIndent2Char"/>
    <w:uiPriority w:val="99"/>
    <w:rsid w:val="00046607"/>
    <w:pPr>
      <w:ind w:left="720"/>
    </w:pPr>
    <w:rPr>
      <w:i/>
      <w:iCs/>
    </w:rPr>
  </w:style>
  <w:style w:type="paragraph" w:styleId="Header">
    <w:name w:val="header"/>
    <w:basedOn w:val="Normal"/>
    <w:link w:val="HeaderChar"/>
    <w:uiPriority w:val="99"/>
    <w:rsid w:val="00046607"/>
    <w:pPr>
      <w:tabs>
        <w:tab w:val="center" w:pos="4320"/>
        <w:tab w:val="right" w:pos="8640"/>
      </w:tabs>
    </w:pPr>
  </w:style>
  <w:style w:type="paragraph" w:styleId="NormalWeb">
    <w:name w:val="Normal (Web)"/>
    <w:basedOn w:val="Normal"/>
    <w:uiPriority w:val="99"/>
    <w:rsid w:val="00046607"/>
    <w:pPr>
      <w:spacing w:after="280"/>
    </w:pPr>
  </w:style>
  <w:style w:type="paragraph" w:styleId="BalloonText">
    <w:name w:val="Balloon Text"/>
    <w:basedOn w:val="Normal"/>
    <w:link w:val="BalloonTextChar"/>
    <w:uiPriority w:val="99"/>
    <w:semiHidden/>
    <w:unhideWhenUsed/>
    <w:rsid w:val="00DE1F3B"/>
    <w:rPr>
      <w:rFonts w:ascii="Tahoma" w:hAnsi="Tahoma" w:cs="Tahoma"/>
      <w:sz w:val="16"/>
      <w:szCs w:val="16"/>
    </w:rPr>
  </w:style>
  <w:style w:type="paragraph" w:styleId="ListParagraph">
    <w:name w:val="List Paragraph"/>
    <w:basedOn w:val="Normal"/>
    <w:uiPriority w:val="34"/>
    <w:qFormat/>
    <w:rsid w:val="007C5B7C"/>
    <w:pPr>
      <w:ind w:left="720"/>
      <w:contextualSpacing/>
    </w:pPr>
  </w:style>
  <w:style w:type="paragraph" w:styleId="BodyText2">
    <w:name w:val="Body Text 2"/>
    <w:basedOn w:val="Normal"/>
    <w:link w:val="BodyText2Char"/>
    <w:uiPriority w:val="99"/>
    <w:semiHidden/>
    <w:unhideWhenUsed/>
    <w:rsid w:val="003B20D4"/>
    <w:pPr>
      <w:spacing w:after="120" w:line="480" w:lineRule="auto"/>
    </w:pPr>
  </w:style>
  <w:style w:type="paragraph" w:styleId="Footer">
    <w:name w:val="footer"/>
    <w:basedOn w:val="Normal"/>
    <w:link w:val="FooterChar"/>
    <w:uiPriority w:val="99"/>
    <w:unhideWhenUsed/>
    <w:rsid w:val="00FE549A"/>
    <w:pPr>
      <w:tabs>
        <w:tab w:val="center" w:pos="4680"/>
        <w:tab w:val="right" w:pos="9360"/>
      </w:tabs>
    </w:pPr>
  </w:style>
  <w:style w:type="paragraph" w:styleId="CommentText">
    <w:name w:val="annotation text"/>
    <w:basedOn w:val="Normal"/>
    <w:link w:val="CommentTextChar"/>
    <w:uiPriority w:val="99"/>
    <w:semiHidden/>
    <w:unhideWhenUsed/>
    <w:rsid w:val="00FC2425"/>
  </w:style>
  <w:style w:type="paragraph" w:styleId="CommentSubject">
    <w:name w:val="annotation subject"/>
    <w:basedOn w:val="CommentText"/>
    <w:link w:val="CommentSubjectChar"/>
    <w:uiPriority w:val="99"/>
    <w:semiHidden/>
    <w:unhideWhenUsed/>
    <w:rsid w:val="00FC2425"/>
    <w:rPr>
      <w:b/>
      <w:bCs/>
      <w:sz w:val="20"/>
      <w:szCs w:val="20"/>
    </w:rPr>
  </w:style>
  <w:style w:type="paragraph" w:customStyle="1" w:styleId="FrameContents">
    <w:name w:val="Frame Contents"/>
    <w:basedOn w:val="Normal"/>
  </w:style>
  <w:style w:type="paragraph" w:customStyle="1" w:styleId="Quotations">
    <w:name w:val="Quotations"/>
    <w:basedOn w:val="Normal"/>
  </w:style>
  <w:style w:type="paragraph" w:styleId="Subtitle">
    <w:name w:val="Subtitle"/>
    <w:basedOn w:val="Heading"/>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99"/>
    <w:rsid w:val="00046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2E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obwgreene@ufl.edu" TargetMode="External"/><Relationship Id="rId13" Type="http://schemas.openxmlformats.org/officeDocument/2006/relationships/hyperlink" Target="https://evaluations.ufl.edu/results" TargetMode="External"/><Relationship Id="rId18" Type="http://schemas.openxmlformats.org/officeDocument/2006/relationships/hyperlink" Target="http://mashable.com/2015/05/07/priyas-shakti/" TargetMode="External"/><Relationship Id="rId3" Type="http://schemas.openxmlformats.org/officeDocument/2006/relationships/styles" Target="styles.xml"/><Relationship Id="rId21" Type="http://schemas.openxmlformats.org/officeDocument/2006/relationships/hyperlink" Target="https://manifestarblog.wordpress.com/" TargetMode="External"/><Relationship Id="rId7" Type="http://schemas.openxmlformats.org/officeDocument/2006/relationships/endnotes" Target="endnotes.xml"/><Relationship Id="rId12" Type="http://schemas.openxmlformats.org/officeDocument/2006/relationships/hyperlink" Target="http://evaluations.ufl.edu/" TargetMode="External"/><Relationship Id="rId17" Type="http://schemas.openxmlformats.org/officeDocument/2006/relationships/hyperlink" Target="https://vimeo.com/6750434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oogle.com/document/d/13zQCBwQBqD0Wj5QIjTfUIFfu4etr6QsQ0kKDoKO9hkI/edit?usp=sharing" TargetMode="External"/><Relationship Id="rId20" Type="http://schemas.openxmlformats.org/officeDocument/2006/relationships/hyperlink" Target="http://www.markskware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ufl.edu/ugrad/current/regulations/info/attendance.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so.ufl.edu/judicial/honorcode.php" TargetMode="External"/><Relationship Id="rId23" Type="http://schemas.openxmlformats.org/officeDocument/2006/relationships/header" Target="header1.xml"/><Relationship Id="rId10" Type="http://schemas.openxmlformats.org/officeDocument/2006/relationships/hyperlink" Target="https://studio.aurasma.com/home" TargetMode="External"/><Relationship Id="rId19" Type="http://schemas.openxmlformats.org/officeDocument/2006/relationships/hyperlink" Target="http://www.hologramasporlalibertad.org/en.html" TargetMode="External"/><Relationship Id="rId4" Type="http://schemas.openxmlformats.org/officeDocument/2006/relationships/settings" Target="settings.xml"/><Relationship Id="rId9" Type="http://schemas.openxmlformats.org/officeDocument/2006/relationships/hyperlink" Target="https://unity3d.com/get-unity" TargetMode="External"/><Relationship Id="rId14" Type="http://schemas.openxmlformats.org/officeDocument/2006/relationships/hyperlink" Target="http://www.dso.ufl.edu/judicial/honorcode.php" TargetMode="External"/><Relationship Id="rId22" Type="http://schemas.openxmlformats.org/officeDocument/2006/relationships/hyperlink" Target="https://www.qualcomm.com/products/vuf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7604A-0F87-46F7-9760-4641D2BD4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3213</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Reynolds</dc:creator>
  <cp:lastModifiedBy>jacobwesgreene</cp:lastModifiedBy>
  <cp:revision>9</cp:revision>
  <cp:lastPrinted>2011-08-01T13:32:00Z</cp:lastPrinted>
  <dcterms:created xsi:type="dcterms:W3CDTF">2015-12-17T13:40:00Z</dcterms:created>
  <dcterms:modified xsi:type="dcterms:W3CDTF">2016-01-04T15:23:00Z</dcterms:modified>
  <dc:language>en-US</dc:language>
</cp:coreProperties>
</file>